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76BDF" w:rsidRDefault="00D47FD3" w:rsidP="00B20ADB">
      <w:pPr>
        <w:spacing w:beforeLines="200" w:afterLines="100" w:line="360" w:lineRule="auto"/>
        <w:jc w:val="center"/>
        <w:rPr>
          <w:rFonts w:ascii="宋体" w:hAnsi="宋体"/>
          <w:b/>
          <w:sz w:val="44"/>
          <w:szCs w:val="30"/>
        </w:rPr>
      </w:pPr>
      <w:r>
        <w:rPr>
          <w:rFonts w:ascii="宋体" w:hAnsi="宋体" w:hint="eastAsia"/>
          <w:b/>
          <w:sz w:val="44"/>
          <w:szCs w:val="30"/>
        </w:rPr>
        <w:t>新一代HIS系统建设项目</w:t>
      </w:r>
      <w:r w:rsidR="00C76BDF">
        <w:rPr>
          <w:rFonts w:ascii="宋体" w:hAnsi="宋体" w:hint="eastAsia"/>
          <w:b/>
          <w:sz w:val="44"/>
          <w:szCs w:val="30"/>
        </w:rPr>
        <w:t>需求书</w:t>
      </w:r>
    </w:p>
    <w:p w:rsidR="00C76BDF" w:rsidRPr="006E5E07" w:rsidRDefault="00C76BDF">
      <w:pPr>
        <w:pStyle w:val="1"/>
        <w:numPr>
          <w:ilvl w:val="0"/>
          <w:numId w:val="3"/>
        </w:numPr>
        <w:rPr>
          <w:rFonts w:ascii="宋体" w:hAnsi="宋体"/>
        </w:rPr>
      </w:pPr>
      <w:r w:rsidRPr="006E5E07">
        <w:rPr>
          <w:rFonts w:ascii="宋体" w:hAnsi="宋体" w:hint="eastAsia"/>
        </w:rPr>
        <w:t>项目名称</w:t>
      </w:r>
    </w:p>
    <w:p w:rsidR="00C76BDF" w:rsidRPr="00DD3DE6" w:rsidRDefault="00C76BDF">
      <w:pPr>
        <w:spacing w:line="360" w:lineRule="auto"/>
        <w:ind w:left="432"/>
        <w:rPr>
          <w:rFonts w:ascii="宋体" w:hAnsi="宋体"/>
          <w:sz w:val="22"/>
        </w:rPr>
      </w:pPr>
      <w:r w:rsidRPr="00DD3DE6">
        <w:rPr>
          <w:rFonts w:ascii="宋体" w:hAnsi="宋体" w:hint="eastAsia"/>
          <w:sz w:val="22"/>
        </w:rPr>
        <w:t>项目名称：</w:t>
      </w:r>
      <w:r w:rsidR="00D47FD3">
        <w:rPr>
          <w:rFonts w:ascii="宋体" w:hAnsi="宋体" w:hint="eastAsia"/>
          <w:sz w:val="22"/>
        </w:rPr>
        <w:t>新一代HIS系统建设项目</w:t>
      </w:r>
    </w:p>
    <w:p w:rsidR="00C76BDF" w:rsidRPr="006E5E07" w:rsidRDefault="00C76BDF">
      <w:pPr>
        <w:pStyle w:val="1"/>
        <w:numPr>
          <w:ilvl w:val="0"/>
          <w:numId w:val="3"/>
        </w:numPr>
        <w:rPr>
          <w:rFonts w:ascii="宋体" w:hAnsi="宋体"/>
        </w:rPr>
      </w:pPr>
      <w:r w:rsidRPr="006E5E07">
        <w:rPr>
          <w:rFonts w:ascii="宋体" w:hAnsi="宋体" w:hint="eastAsia"/>
        </w:rPr>
        <w:t>采购清单</w:t>
      </w:r>
    </w:p>
    <w:p w:rsidR="00C76BDF" w:rsidRPr="00BE084D" w:rsidRDefault="00E511E0" w:rsidP="00BE084D">
      <w:pPr>
        <w:spacing w:line="360" w:lineRule="auto"/>
        <w:ind w:left="432"/>
        <w:rPr>
          <w:rFonts w:ascii="宋体" w:hAnsi="宋体"/>
          <w:sz w:val="22"/>
        </w:rPr>
      </w:pPr>
      <w:r w:rsidRPr="00BE084D">
        <w:rPr>
          <w:rFonts w:ascii="宋体" w:hAnsi="宋体" w:hint="eastAsia"/>
          <w:sz w:val="22"/>
        </w:rPr>
        <w:t>采购系统模块</w:t>
      </w:r>
      <w:r w:rsidR="00C76BDF" w:rsidRPr="00BE084D">
        <w:rPr>
          <w:rFonts w:ascii="宋体" w:hAnsi="宋体" w:hint="eastAsia"/>
          <w:sz w:val="22"/>
        </w:rPr>
        <w:t>如下：</w:t>
      </w:r>
    </w:p>
    <w:tbl>
      <w:tblPr>
        <w:tblW w:w="10348"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15" w:type="dxa"/>
          <w:left w:w="15" w:type="dxa"/>
          <w:bottom w:w="15" w:type="dxa"/>
          <w:right w:w="15" w:type="dxa"/>
        </w:tblCellMar>
        <w:tblLook w:val="04A0"/>
      </w:tblPr>
      <w:tblGrid>
        <w:gridCol w:w="709"/>
        <w:gridCol w:w="1701"/>
        <w:gridCol w:w="4815"/>
        <w:gridCol w:w="3123"/>
      </w:tblGrid>
      <w:tr w:rsidR="00E511E0" w:rsidTr="00235B60">
        <w:trPr>
          <w:trHeight w:val="375"/>
          <w:jc w:val="center"/>
        </w:trPr>
        <w:tc>
          <w:tcPr>
            <w:tcW w:w="2410" w:type="dxa"/>
            <w:gridSpan w:val="2"/>
            <w:vAlign w:val="center"/>
          </w:tcPr>
          <w:p w:rsidR="00E511E0" w:rsidRDefault="00E511E0" w:rsidP="00720637">
            <w:pPr>
              <w:widowControl/>
              <w:jc w:val="center"/>
              <w:rPr>
                <w:rFonts w:ascii="宋体" w:hAnsi="宋体" w:cs="宋体"/>
                <w:color w:val="000000"/>
                <w:kern w:val="0"/>
                <w:szCs w:val="21"/>
              </w:rPr>
            </w:pPr>
            <w:r>
              <w:rPr>
                <w:rFonts w:ascii="宋体" w:hAnsi="宋体" w:cs="宋体" w:hint="eastAsia"/>
                <w:color w:val="000000"/>
                <w:kern w:val="0"/>
                <w:szCs w:val="21"/>
              </w:rPr>
              <w:t>业务板块</w:t>
            </w:r>
          </w:p>
        </w:tc>
        <w:tc>
          <w:tcPr>
            <w:tcW w:w="4815" w:type="dxa"/>
            <w:vMerge w:val="restart"/>
            <w:vAlign w:val="center"/>
          </w:tcPr>
          <w:p w:rsidR="00E511E0" w:rsidRDefault="00E511E0" w:rsidP="00720637">
            <w:pPr>
              <w:widowControl/>
              <w:jc w:val="center"/>
              <w:rPr>
                <w:rFonts w:ascii="宋体" w:hAnsi="宋体" w:cs="宋体"/>
                <w:color w:val="000000"/>
                <w:kern w:val="0"/>
                <w:szCs w:val="21"/>
              </w:rPr>
            </w:pPr>
            <w:r>
              <w:rPr>
                <w:rFonts w:ascii="宋体" w:hAnsi="宋体" w:cs="宋体" w:hint="eastAsia"/>
                <w:color w:val="000000"/>
                <w:kern w:val="0"/>
                <w:szCs w:val="21"/>
              </w:rPr>
              <w:t>系统名称</w:t>
            </w:r>
          </w:p>
        </w:tc>
        <w:tc>
          <w:tcPr>
            <w:tcW w:w="3123" w:type="dxa"/>
            <w:vMerge w:val="restart"/>
            <w:vAlign w:val="center"/>
          </w:tcPr>
          <w:p w:rsidR="00E511E0" w:rsidRDefault="00E511E0" w:rsidP="00720637">
            <w:pPr>
              <w:widowControl/>
              <w:jc w:val="center"/>
              <w:rPr>
                <w:rFonts w:ascii="宋体" w:hAnsi="宋体" w:cs="宋体"/>
                <w:color w:val="000000"/>
                <w:kern w:val="0"/>
                <w:szCs w:val="21"/>
              </w:rPr>
            </w:pPr>
            <w:r>
              <w:rPr>
                <w:rFonts w:hint="eastAsia"/>
              </w:rPr>
              <w:t>配置描述</w:t>
            </w:r>
          </w:p>
        </w:tc>
      </w:tr>
      <w:tr w:rsidR="00E511E0" w:rsidTr="00235B60">
        <w:trPr>
          <w:trHeight w:val="375"/>
          <w:jc w:val="center"/>
        </w:trPr>
        <w:tc>
          <w:tcPr>
            <w:tcW w:w="709" w:type="dxa"/>
            <w:vAlign w:val="center"/>
          </w:tcPr>
          <w:p w:rsidR="00E511E0" w:rsidRDefault="00E511E0" w:rsidP="00720637">
            <w:pPr>
              <w:widowControl/>
              <w:jc w:val="center"/>
              <w:rPr>
                <w:rFonts w:ascii="宋体" w:hAnsi="宋体" w:cs="宋体"/>
                <w:color w:val="000000"/>
                <w:kern w:val="0"/>
                <w:szCs w:val="21"/>
              </w:rPr>
            </w:pPr>
            <w:r>
              <w:rPr>
                <w:rFonts w:ascii="宋体" w:hAnsi="宋体" w:cs="宋体" w:hint="eastAsia"/>
                <w:color w:val="000000"/>
                <w:kern w:val="0"/>
                <w:szCs w:val="21"/>
              </w:rPr>
              <w:t>序号</w:t>
            </w:r>
          </w:p>
        </w:tc>
        <w:tc>
          <w:tcPr>
            <w:tcW w:w="1701" w:type="dxa"/>
            <w:vAlign w:val="center"/>
          </w:tcPr>
          <w:p w:rsidR="00E511E0" w:rsidRDefault="00E511E0" w:rsidP="00720637">
            <w:pPr>
              <w:widowControl/>
              <w:jc w:val="center"/>
              <w:rPr>
                <w:rFonts w:ascii="宋体" w:hAnsi="宋体" w:cs="宋体"/>
                <w:color w:val="000000"/>
                <w:kern w:val="0"/>
                <w:szCs w:val="21"/>
              </w:rPr>
            </w:pPr>
            <w:r>
              <w:rPr>
                <w:rFonts w:ascii="宋体" w:hAnsi="宋体" w:cs="宋体" w:hint="eastAsia"/>
                <w:color w:val="000000"/>
                <w:kern w:val="0"/>
                <w:szCs w:val="21"/>
              </w:rPr>
              <w:t>业务板块名称</w:t>
            </w:r>
          </w:p>
        </w:tc>
        <w:tc>
          <w:tcPr>
            <w:tcW w:w="4815" w:type="dxa"/>
            <w:vMerge/>
            <w:vAlign w:val="center"/>
          </w:tcPr>
          <w:p w:rsidR="00E511E0" w:rsidRDefault="00E511E0" w:rsidP="00720637">
            <w:pPr>
              <w:widowControl/>
              <w:jc w:val="center"/>
              <w:rPr>
                <w:rFonts w:ascii="宋体" w:hAnsi="宋体" w:cs="宋体"/>
                <w:color w:val="000000"/>
                <w:kern w:val="0"/>
                <w:szCs w:val="21"/>
              </w:rPr>
            </w:pPr>
          </w:p>
        </w:tc>
        <w:tc>
          <w:tcPr>
            <w:tcW w:w="3123" w:type="dxa"/>
            <w:vMerge/>
          </w:tcPr>
          <w:p w:rsidR="00E511E0" w:rsidRDefault="00E511E0" w:rsidP="00720637">
            <w:pPr>
              <w:widowControl/>
              <w:jc w:val="center"/>
              <w:rPr>
                <w:rFonts w:ascii="宋体" w:hAnsi="宋体" w:cs="宋体"/>
                <w:color w:val="000000"/>
                <w:kern w:val="0"/>
                <w:szCs w:val="21"/>
              </w:rPr>
            </w:pPr>
          </w:p>
        </w:tc>
      </w:tr>
      <w:tr w:rsidR="00E511E0" w:rsidTr="00235B60">
        <w:trPr>
          <w:trHeight w:val="340"/>
          <w:jc w:val="center"/>
        </w:trPr>
        <w:tc>
          <w:tcPr>
            <w:tcW w:w="709" w:type="dxa"/>
            <w:vMerge w:val="restart"/>
            <w:vAlign w:val="center"/>
          </w:tcPr>
          <w:p w:rsidR="00E511E0" w:rsidRDefault="00E511E0" w:rsidP="00720637">
            <w:pPr>
              <w:widowControl/>
              <w:jc w:val="center"/>
              <w:rPr>
                <w:rFonts w:ascii="宋体" w:hAnsi="宋体" w:cs="宋体"/>
                <w:color w:val="000000"/>
                <w:kern w:val="0"/>
                <w:szCs w:val="21"/>
              </w:rPr>
            </w:pPr>
            <w:r>
              <w:rPr>
                <w:rFonts w:ascii="宋体" w:hAnsi="宋体" w:cs="宋体" w:hint="eastAsia"/>
                <w:color w:val="000000"/>
                <w:kern w:val="0"/>
                <w:szCs w:val="21"/>
              </w:rPr>
              <w:t>1</w:t>
            </w:r>
          </w:p>
        </w:tc>
        <w:tc>
          <w:tcPr>
            <w:tcW w:w="1701" w:type="dxa"/>
            <w:vMerge w:val="restart"/>
            <w:vAlign w:val="center"/>
          </w:tcPr>
          <w:p w:rsidR="00E511E0" w:rsidRDefault="00E511E0" w:rsidP="00720637">
            <w:pPr>
              <w:widowControl/>
              <w:jc w:val="center"/>
              <w:rPr>
                <w:rFonts w:ascii="宋体" w:hAnsi="宋体" w:cs="宋体"/>
                <w:color w:val="000000"/>
                <w:kern w:val="0"/>
                <w:szCs w:val="21"/>
              </w:rPr>
            </w:pPr>
            <w:r>
              <w:rPr>
                <w:rFonts w:ascii="宋体" w:hAnsi="宋体" w:cs="宋体" w:hint="eastAsia"/>
                <w:color w:val="000000"/>
                <w:kern w:val="0"/>
                <w:szCs w:val="21"/>
              </w:rPr>
              <w:t>临床诊疗</w:t>
            </w:r>
          </w:p>
        </w:tc>
        <w:tc>
          <w:tcPr>
            <w:tcW w:w="4815" w:type="dxa"/>
            <w:vAlign w:val="bottom"/>
          </w:tcPr>
          <w:p w:rsidR="00E511E0" w:rsidRDefault="00E511E0" w:rsidP="00720637">
            <w:pPr>
              <w:widowControl/>
              <w:jc w:val="left"/>
              <w:rPr>
                <w:rFonts w:ascii="宋体" w:hAnsi="宋体" w:cs="宋体"/>
                <w:color w:val="000000"/>
                <w:kern w:val="0"/>
                <w:szCs w:val="21"/>
              </w:rPr>
            </w:pPr>
            <w:r>
              <w:rPr>
                <w:rFonts w:ascii="宋体" w:hAnsi="宋体" w:cs="宋体" w:hint="eastAsia"/>
                <w:color w:val="000000"/>
                <w:kern w:val="0"/>
                <w:szCs w:val="21"/>
              </w:rPr>
              <w:t>门（急）诊医生站</w:t>
            </w:r>
          </w:p>
        </w:tc>
        <w:tc>
          <w:tcPr>
            <w:tcW w:w="3123" w:type="dxa"/>
          </w:tcPr>
          <w:p w:rsidR="00E511E0" w:rsidRDefault="00B579E2" w:rsidP="00720637">
            <w:pPr>
              <w:widowControl/>
              <w:jc w:val="left"/>
              <w:rPr>
                <w:rFonts w:ascii="宋体" w:hAnsi="宋体" w:cs="宋体"/>
                <w:color w:val="000000"/>
                <w:kern w:val="0"/>
                <w:szCs w:val="21"/>
              </w:rPr>
            </w:pPr>
            <w:hyperlink w:anchor="_3.1门（急）诊医生站" w:history="1">
              <w:r w:rsidR="00E000DA" w:rsidRPr="00235B60">
                <w:rPr>
                  <w:rStyle w:val="ad"/>
                  <w:rFonts w:ascii="宋体" w:hAnsi="宋体" w:cs="宋体" w:hint="eastAsia"/>
                  <w:kern w:val="0"/>
                  <w:szCs w:val="21"/>
                </w:rPr>
                <w:t>详细需求</w:t>
              </w:r>
              <w:r w:rsidR="00501D47" w:rsidRPr="00235B60">
                <w:rPr>
                  <w:rStyle w:val="ad"/>
                  <w:rFonts w:ascii="宋体" w:hAnsi="宋体" w:cs="宋体" w:hint="eastAsia"/>
                  <w:kern w:val="0"/>
                  <w:szCs w:val="21"/>
                </w:rPr>
                <w:t>请见3</w:t>
              </w:r>
              <w:r w:rsidR="00501D47" w:rsidRPr="00235B60">
                <w:rPr>
                  <w:rStyle w:val="ad"/>
                  <w:rFonts w:ascii="宋体" w:hAnsi="宋体" w:cs="宋体"/>
                  <w:kern w:val="0"/>
                  <w:szCs w:val="21"/>
                </w:rPr>
                <w:t>.1</w:t>
              </w:r>
            </w:hyperlink>
          </w:p>
        </w:tc>
      </w:tr>
      <w:tr w:rsidR="00E000DA" w:rsidTr="00235B60">
        <w:trPr>
          <w:trHeight w:val="340"/>
          <w:jc w:val="center"/>
        </w:trPr>
        <w:tc>
          <w:tcPr>
            <w:tcW w:w="709" w:type="dxa"/>
            <w:vMerge/>
            <w:vAlign w:val="center"/>
          </w:tcPr>
          <w:p w:rsidR="00E000DA" w:rsidRDefault="00E000DA" w:rsidP="00E000DA">
            <w:pPr>
              <w:widowControl/>
              <w:jc w:val="center"/>
              <w:rPr>
                <w:rFonts w:ascii="宋体" w:hAnsi="宋体" w:cs="宋体"/>
                <w:color w:val="000000"/>
                <w:kern w:val="0"/>
                <w:szCs w:val="21"/>
              </w:rPr>
            </w:pPr>
          </w:p>
        </w:tc>
        <w:tc>
          <w:tcPr>
            <w:tcW w:w="1701" w:type="dxa"/>
            <w:vMerge/>
            <w:vAlign w:val="center"/>
          </w:tcPr>
          <w:p w:rsidR="00E000DA" w:rsidRDefault="00E000DA" w:rsidP="00E000DA">
            <w:pPr>
              <w:widowControl/>
              <w:jc w:val="center"/>
              <w:rPr>
                <w:rFonts w:ascii="宋体" w:hAnsi="宋体" w:cs="宋体"/>
                <w:color w:val="000000"/>
                <w:kern w:val="0"/>
                <w:szCs w:val="21"/>
              </w:rPr>
            </w:pPr>
          </w:p>
        </w:tc>
        <w:tc>
          <w:tcPr>
            <w:tcW w:w="4815" w:type="dxa"/>
            <w:vAlign w:val="bottom"/>
          </w:tcPr>
          <w:p w:rsidR="00E000DA" w:rsidRDefault="00E000DA" w:rsidP="00E000DA">
            <w:pPr>
              <w:widowControl/>
              <w:jc w:val="left"/>
              <w:rPr>
                <w:rFonts w:ascii="宋体" w:hAnsi="宋体" w:cs="宋体"/>
                <w:color w:val="000000"/>
                <w:kern w:val="0"/>
                <w:szCs w:val="21"/>
              </w:rPr>
            </w:pPr>
            <w:r>
              <w:rPr>
                <w:rFonts w:ascii="宋体" w:hAnsi="宋体" w:cs="宋体" w:hint="eastAsia"/>
                <w:color w:val="000000"/>
                <w:kern w:val="0"/>
                <w:szCs w:val="21"/>
              </w:rPr>
              <w:t>门诊便民医生站</w:t>
            </w:r>
          </w:p>
        </w:tc>
        <w:tc>
          <w:tcPr>
            <w:tcW w:w="3123" w:type="dxa"/>
          </w:tcPr>
          <w:p w:rsidR="00E000DA" w:rsidRDefault="00B579E2" w:rsidP="00E000DA">
            <w:hyperlink w:anchor="_3.2门诊便民医生站" w:history="1">
              <w:r w:rsidR="00E000DA" w:rsidRPr="00235B60">
                <w:rPr>
                  <w:rStyle w:val="ad"/>
                  <w:rFonts w:ascii="宋体" w:hAnsi="宋体" w:cs="宋体" w:hint="eastAsia"/>
                  <w:kern w:val="0"/>
                  <w:szCs w:val="21"/>
                </w:rPr>
                <w:t>详细需求请见3</w:t>
              </w:r>
              <w:r w:rsidR="00E000DA" w:rsidRPr="00235B60">
                <w:rPr>
                  <w:rStyle w:val="ad"/>
                  <w:rFonts w:ascii="宋体" w:hAnsi="宋体" w:cs="宋体"/>
                  <w:kern w:val="0"/>
                  <w:szCs w:val="21"/>
                </w:rPr>
                <w:t>.2</w:t>
              </w:r>
            </w:hyperlink>
          </w:p>
        </w:tc>
      </w:tr>
      <w:tr w:rsidR="00E000DA" w:rsidTr="00235B60">
        <w:trPr>
          <w:trHeight w:val="340"/>
          <w:jc w:val="center"/>
        </w:trPr>
        <w:tc>
          <w:tcPr>
            <w:tcW w:w="709" w:type="dxa"/>
            <w:vMerge/>
            <w:vAlign w:val="center"/>
          </w:tcPr>
          <w:p w:rsidR="00E000DA" w:rsidRDefault="00E000DA" w:rsidP="00E000DA">
            <w:pPr>
              <w:widowControl/>
              <w:jc w:val="center"/>
              <w:rPr>
                <w:rFonts w:ascii="宋体" w:hAnsi="宋体" w:cs="宋体"/>
                <w:color w:val="000000"/>
                <w:kern w:val="0"/>
                <w:szCs w:val="21"/>
              </w:rPr>
            </w:pPr>
          </w:p>
        </w:tc>
        <w:tc>
          <w:tcPr>
            <w:tcW w:w="1701" w:type="dxa"/>
            <w:vMerge/>
            <w:vAlign w:val="center"/>
          </w:tcPr>
          <w:p w:rsidR="00E000DA" w:rsidRDefault="00E000DA" w:rsidP="00E000DA">
            <w:pPr>
              <w:widowControl/>
              <w:jc w:val="center"/>
              <w:rPr>
                <w:rFonts w:ascii="宋体" w:hAnsi="宋体" w:cs="宋体"/>
                <w:color w:val="000000"/>
                <w:kern w:val="0"/>
                <w:szCs w:val="21"/>
              </w:rPr>
            </w:pPr>
          </w:p>
        </w:tc>
        <w:tc>
          <w:tcPr>
            <w:tcW w:w="4815" w:type="dxa"/>
            <w:vAlign w:val="bottom"/>
          </w:tcPr>
          <w:p w:rsidR="00E000DA" w:rsidRDefault="00E000DA" w:rsidP="00E000DA">
            <w:pPr>
              <w:widowControl/>
              <w:jc w:val="left"/>
              <w:rPr>
                <w:rFonts w:ascii="宋体" w:hAnsi="宋体" w:cs="宋体"/>
                <w:color w:val="000000"/>
                <w:kern w:val="0"/>
                <w:szCs w:val="21"/>
              </w:rPr>
            </w:pPr>
            <w:r>
              <w:rPr>
                <w:rFonts w:ascii="宋体" w:hAnsi="宋体" w:cs="宋体" w:hint="eastAsia"/>
                <w:color w:val="000000"/>
                <w:kern w:val="0"/>
                <w:szCs w:val="21"/>
              </w:rPr>
              <w:t>门诊慢病医生站</w:t>
            </w:r>
          </w:p>
        </w:tc>
        <w:tc>
          <w:tcPr>
            <w:tcW w:w="3123" w:type="dxa"/>
          </w:tcPr>
          <w:p w:rsidR="00E000DA" w:rsidRDefault="00B579E2" w:rsidP="00E000DA">
            <w:hyperlink w:anchor="_3.3门诊慢病医生站" w:history="1">
              <w:r w:rsidR="00E000DA" w:rsidRPr="00235B60">
                <w:rPr>
                  <w:rStyle w:val="ad"/>
                  <w:rFonts w:ascii="宋体" w:hAnsi="宋体" w:cs="宋体" w:hint="eastAsia"/>
                  <w:kern w:val="0"/>
                  <w:szCs w:val="21"/>
                </w:rPr>
                <w:t>详细需求请见3</w:t>
              </w:r>
              <w:r w:rsidR="00E000DA" w:rsidRPr="00235B60">
                <w:rPr>
                  <w:rStyle w:val="ad"/>
                  <w:rFonts w:ascii="宋体" w:hAnsi="宋体" w:cs="宋体"/>
                  <w:kern w:val="0"/>
                  <w:szCs w:val="21"/>
                </w:rPr>
                <w:t>.3</w:t>
              </w:r>
            </w:hyperlink>
          </w:p>
        </w:tc>
      </w:tr>
      <w:tr w:rsidR="00E000DA" w:rsidTr="00235B60">
        <w:trPr>
          <w:trHeight w:val="340"/>
          <w:jc w:val="center"/>
        </w:trPr>
        <w:tc>
          <w:tcPr>
            <w:tcW w:w="709" w:type="dxa"/>
            <w:vMerge/>
            <w:vAlign w:val="center"/>
          </w:tcPr>
          <w:p w:rsidR="00E000DA" w:rsidRDefault="00E000DA" w:rsidP="00E000DA">
            <w:pPr>
              <w:widowControl/>
              <w:jc w:val="center"/>
              <w:rPr>
                <w:rFonts w:ascii="宋体" w:hAnsi="宋体" w:cs="宋体"/>
                <w:color w:val="000000"/>
                <w:kern w:val="0"/>
                <w:szCs w:val="21"/>
              </w:rPr>
            </w:pPr>
          </w:p>
        </w:tc>
        <w:tc>
          <w:tcPr>
            <w:tcW w:w="1701" w:type="dxa"/>
            <w:vMerge/>
            <w:vAlign w:val="center"/>
          </w:tcPr>
          <w:p w:rsidR="00E000DA" w:rsidRDefault="00E000DA" w:rsidP="00E000DA">
            <w:pPr>
              <w:widowControl/>
              <w:jc w:val="center"/>
              <w:rPr>
                <w:rFonts w:ascii="宋体" w:hAnsi="宋体" w:cs="宋体"/>
                <w:color w:val="000000"/>
                <w:kern w:val="0"/>
                <w:szCs w:val="21"/>
              </w:rPr>
            </w:pPr>
          </w:p>
        </w:tc>
        <w:tc>
          <w:tcPr>
            <w:tcW w:w="4815" w:type="dxa"/>
            <w:vAlign w:val="bottom"/>
          </w:tcPr>
          <w:p w:rsidR="00E000DA" w:rsidRDefault="00E000DA" w:rsidP="00E000DA">
            <w:pPr>
              <w:widowControl/>
              <w:jc w:val="left"/>
              <w:rPr>
                <w:rFonts w:ascii="宋体" w:hAnsi="宋体" w:cs="宋体"/>
                <w:color w:val="000000"/>
                <w:kern w:val="0"/>
                <w:szCs w:val="21"/>
              </w:rPr>
            </w:pPr>
            <w:r>
              <w:rPr>
                <w:rFonts w:ascii="宋体" w:hAnsi="宋体" w:cs="宋体" w:hint="eastAsia"/>
                <w:color w:val="000000"/>
                <w:kern w:val="0"/>
                <w:szCs w:val="21"/>
              </w:rPr>
              <w:t>门（急）诊输液系统</w:t>
            </w:r>
          </w:p>
        </w:tc>
        <w:tc>
          <w:tcPr>
            <w:tcW w:w="3123" w:type="dxa"/>
          </w:tcPr>
          <w:p w:rsidR="00E000DA" w:rsidRDefault="00B579E2" w:rsidP="00E000DA">
            <w:hyperlink w:anchor="_3.4门（急）诊输液系统" w:history="1">
              <w:r w:rsidR="00E000DA" w:rsidRPr="00235B60">
                <w:rPr>
                  <w:rStyle w:val="ad"/>
                  <w:rFonts w:ascii="宋体" w:hAnsi="宋体" w:cs="宋体" w:hint="eastAsia"/>
                  <w:kern w:val="0"/>
                  <w:szCs w:val="21"/>
                </w:rPr>
                <w:t>详细需求请见3</w:t>
              </w:r>
              <w:r w:rsidR="00E000DA" w:rsidRPr="00235B60">
                <w:rPr>
                  <w:rStyle w:val="ad"/>
                  <w:rFonts w:ascii="宋体" w:hAnsi="宋体" w:cs="宋体"/>
                  <w:kern w:val="0"/>
                  <w:szCs w:val="21"/>
                </w:rPr>
                <w:t>.4</w:t>
              </w:r>
            </w:hyperlink>
          </w:p>
        </w:tc>
      </w:tr>
      <w:tr w:rsidR="00E000DA" w:rsidTr="00235B60">
        <w:trPr>
          <w:trHeight w:val="340"/>
          <w:jc w:val="center"/>
        </w:trPr>
        <w:tc>
          <w:tcPr>
            <w:tcW w:w="709" w:type="dxa"/>
            <w:vMerge/>
            <w:vAlign w:val="center"/>
          </w:tcPr>
          <w:p w:rsidR="00E000DA" w:rsidRDefault="00E000DA" w:rsidP="00E000DA">
            <w:pPr>
              <w:widowControl/>
              <w:jc w:val="center"/>
              <w:rPr>
                <w:rFonts w:ascii="宋体" w:hAnsi="宋体" w:cs="宋体"/>
                <w:color w:val="000000"/>
                <w:kern w:val="0"/>
                <w:szCs w:val="21"/>
              </w:rPr>
            </w:pPr>
          </w:p>
        </w:tc>
        <w:tc>
          <w:tcPr>
            <w:tcW w:w="1701" w:type="dxa"/>
            <w:vMerge/>
            <w:vAlign w:val="center"/>
          </w:tcPr>
          <w:p w:rsidR="00E000DA" w:rsidRDefault="00E000DA" w:rsidP="00E000DA">
            <w:pPr>
              <w:widowControl/>
              <w:jc w:val="center"/>
              <w:rPr>
                <w:rFonts w:ascii="宋体" w:hAnsi="宋体" w:cs="宋体"/>
                <w:color w:val="000000"/>
                <w:kern w:val="0"/>
                <w:szCs w:val="21"/>
              </w:rPr>
            </w:pPr>
          </w:p>
        </w:tc>
        <w:tc>
          <w:tcPr>
            <w:tcW w:w="4815" w:type="dxa"/>
            <w:vAlign w:val="bottom"/>
          </w:tcPr>
          <w:p w:rsidR="00E000DA" w:rsidRDefault="00E000DA" w:rsidP="00E000DA">
            <w:pPr>
              <w:widowControl/>
              <w:jc w:val="left"/>
              <w:rPr>
                <w:rFonts w:ascii="宋体" w:hAnsi="宋体" w:cs="宋体"/>
                <w:color w:val="000000"/>
                <w:kern w:val="0"/>
                <w:szCs w:val="21"/>
              </w:rPr>
            </w:pPr>
            <w:r>
              <w:rPr>
                <w:rFonts w:ascii="宋体" w:hAnsi="宋体" w:cs="宋体" w:hint="eastAsia"/>
                <w:color w:val="000000"/>
                <w:kern w:val="0"/>
                <w:szCs w:val="21"/>
              </w:rPr>
              <w:t>住院医生站</w:t>
            </w:r>
          </w:p>
        </w:tc>
        <w:tc>
          <w:tcPr>
            <w:tcW w:w="3123" w:type="dxa"/>
          </w:tcPr>
          <w:p w:rsidR="00E000DA" w:rsidRDefault="00B579E2" w:rsidP="00E000DA">
            <w:hyperlink w:anchor="_3.5住院医生站" w:history="1">
              <w:r w:rsidR="00E000DA" w:rsidRPr="00235B60">
                <w:rPr>
                  <w:rStyle w:val="ad"/>
                  <w:rFonts w:ascii="宋体" w:hAnsi="宋体" w:cs="宋体" w:hint="eastAsia"/>
                  <w:kern w:val="0"/>
                  <w:szCs w:val="21"/>
                </w:rPr>
                <w:t>详细需求请见3</w:t>
              </w:r>
              <w:r w:rsidR="00E000DA" w:rsidRPr="00235B60">
                <w:rPr>
                  <w:rStyle w:val="ad"/>
                  <w:rFonts w:ascii="宋体" w:hAnsi="宋体" w:cs="宋体"/>
                  <w:kern w:val="0"/>
                  <w:szCs w:val="21"/>
                </w:rPr>
                <w:t>.5</w:t>
              </w:r>
            </w:hyperlink>
          </w:p>
        </w:tc>
      </w:tr>
      <w:tr w:rsidR="00E000DA" w:rsidTr="00235B60">
        <w:trPr>
          <w:trHeight w:val="340"/>
          <w:jc w:val="center"/>
        </w:trPr>
        <w:tc>
          <w:tcPr>
            <w:tcW w:w="709" w:type="dxa"/>
            <w:vMerge/>
            <w:vAlign w:val="center"/>
          </w:tcPr>
          <w:p w:rsidR="00E000DA" w:rsidRDefault="00E000DA" w:rsidP="00E000DA">
            <w:pPr>
              <w:widowControl/>
              <w:jc w:val="center"/>
              <w:rPr>
                <w:rFonts w:ascii="宋体" w:hAnsi="宋体" w:cs="宋体"/>
                <w:color w:val="000000"/>
                <w:kern w:val="0"/>
                <w:szCs w:val="21"/>
              </w:rPr>
            </w:pPr>
          </w:p>
        </w:tc>
        <w:tc>
          <w:tcPr>
            <w:tcW w:w="1701" w:type="dxa"/>
            <w:vMerge/>
            <w:vAlign w:val="center"/>
          </w:tcPr>
          <w:p w:rsidR="00E000DA" w:rsidRDefault="00E000DA" w:rsidP="00E000DA">
            <w:pPr>
              <w:widowControl/>
              <w:jc w:val="center"/>
              <w:rPr>
                <w:rFonts w:ascii="宋体" w:hAnsi="宋体" w:cs="宋体"/>
                <w:color w:val="000000"/>
                <w:kern w:val="0"/>
                <w:szCs w:val="21"/>
              </w:rPr>
            </w:pPr>
          </w:p>
        </w:tc>
        <w:tc>
          <w:tcPr>
            <w:tcW w:w="4815" w:type="dxa"/>
            <w:vAlign w:val="bottom"/>
          </w:tcPr>
          <w:p w:rsidR="00E000DA" w:rsidRDefault="00E000DA" w:rsidP="00E000DA">
            <w:pPr>
              <w:widowControl/>
              <w:jc w:val="left"/>
              <w:rPr>
                <w:rFonts w:ascii="宋体" w:hAnsi="宋体" w:cs="宋体"/>
                <w:color w:val="000000"/>
                <w:kern w:val="0"/>
                <w:szCs w:val="21"/>
              </w:rPr>
            </w:pPr>
            <w:r>
              <w:rPr>
                <w:rFonts w:ascii="宋体" w:hAnsi="宋体" w:cs="宋体" w:hint="eastAsia"/>
                <w:color w:val="000000"/>
                <w:kern w:val="0"/>
                <w:szCs w:val="21"/>
              </w:rPr>
              <w:t>住院护士站系统</w:t>
            </w:r>
          </w:p>
        </w:tc>
        <w:tc>
          <w:tcPr>
            <w:tcW w:w="3123" w:type="dxa"/>
          </w:tcPr>
          <w:p w:rsidR="00E000DA" w:rsidRDefault="00B579E2" w:rsidP="00E000DA">
            <w:hyperlink w:anchor="_3.6住院护士站系统" w:history="1">
              <w:r w:rsidR="00E000DA" w:rsidRPr="00235B60">
                <w:rPr>
                  <w:rStyle w:val="ad"/>
                  <w:rFonts w:ascii="宋体" w:hAnsi="宋体" w:cs="宋体" w:hint="eastAsia"/>
                  <w:kern w:val="0"/>
                  <w:szCs w:val="21"/>
                </w:rPr>
                <w:t>详细需求请见3</w:t>
              </w:r>
              <w:r w:rsidR="00E000DA" w:rsidRPr="00235B60">
                <w:rPr>
                  <w:rStyle w:val="ad"/>
                  <w:rFonts w:ascii="宋体" w:hAnsi="宋体" w:cs="宋体"/>
                  <w:kern w:val="0"/>
                  <w:szCs w:val="21"/>
                </w:rPr>
                <w:t>.6</w:t>
              </w:r>
            </w:hyperlink>
          </w:p>
        </w:tc>
      </w:tr>
      <w:tr w:rsidR="00E000DA" w:rsidTr="00235B60">
        <w:trPr>
          <w:trHeight w:val="340"/>
          <w:jc w:val="center"/>
        </w:trPr>
        <w:tc>
          <w:tcPr>
            <w:tcW w:w="709" w:type="dxa"/>
            <w:vMerge/>
            <w:vAlign w:val="center"/>
          </w:tcPr>
          <w:p w:rsidR="00E000DA" w:rsidRDefault="00E000DA" w:rsidP="00E000DA">
            <w:pPr>
              <w:widowControl/>
              <w:jc w:val="center"/>
              <w:rPr>
                <w:rFonts w:ascii="宋体" w:hAnsi="宋体" w:cs="宋体"/>
                <w:color w:val="000000"/>
                <w:kern w:val="0"/>
                <w:szCs w:val="21"/>
              </w:rPr>
            </w:pPr>
          </w:p>
        </w:tc>
        <w:tc>
          <w:tcPr>
            <w:tcW w:w="1701" w:type="dxa"/>
            <w:vMerge/>
            <w:vAlign w:val="center"/>
          </w:tcPr>
          <w:p w:rsidR="00E000DA" w:rsidRDefault="00E000DA" w:rsidP="00E000DA">
            <w:pPr>
              <w:widowControl/>
              <w:jc w:val="center"/>
              <w:rPr>
                <w:rFonts w:ascii="宋体" w:hAnsi="宋体" w:cs="宋体"/>
                <w:color w:val="000000"/>
                <w:kern w:val="0"/>
                <w:szCs w:val="21"/>
              </w:rPr>
            </w:pPr>
          </w:p>
        </w:tc>
        <w:tc>
          <w:tcPr>
            <w:tcW w:w="4815" w:type="dxa"/>
            <w:vAlign w:val="bottom"/>
          </w:tcPr>
          <w:p w:rsidR="00E000DA" w:rsidRDefault="00E000DA" w:rsidP="00E000DA">
            <w:pPr>
              <w:widowControl/>
              <w:jc w:val="left"/>
              <w:rPr>
                <w:rFonts w:ascii="宋体" w:hAnsi="宋体" w:cs="宋体"/>
                <w:color w:val="000000"/>
                <w:kern w:val="0"/>
                <w:szCs w:val="21"/>
              </w:rPr>
            </w:pPr>
            <w:r>
              <w:rPr>
                <w:rFonts w:ascii="宋体" w:hAnsi="宋体" w:cs="宋体" w:hint="eastAsia"/>
                <w:color w:val="000000"/>
                <w:kern w:val="0"/>
                <w:szCs w:val="21"/>
              </w:rPr>
              <w:t>护士站管理大屏系统</w:t>
            </w:r>
          </w:p>
        </w:tc>
        <w:tc>
          <w:tcPr>
            <w:tcW w:w="3123" w:type="dxa"/>
          </w:tcPr>
          <w:p w:rsidR="00E000DA" w:rsidRDefault="00B579E2" w:rsidP="00E000DA">
            <w:hyperlink w:anchor="_3.7护士站管理大屏系统" w:history="1">
              <w:r w:rsidR="00E000DA" w:rsidRPr="00235B60">
                <w:rPr>
                  <w:rStyle w:val="ad"/>
                  <w:rFonts w:ascii="宋体" w:hAnsi="宋体" w:cs="宋体" w:hint="eastAsia"/>
                  <w:kern w:val="0"/>
                  <w:szCs w:val="21"/>
                </w:rPr>
                <w:t>详细需求请见3</w:t>
              </w:r>
              <w:r w:rsidR="00E000DA" w:rsidRPr="00235B60">
                <w:rPr>
                  <w:rStyle w:val="ad"/>
                  <w:rFonts w:ascii="宋体" w:hAnsi="宋体" w:cs="宋体"/>
                  <w:kern w:val="0"/>
                  <w:szCs w:val="21"/>
                </w:rPr>
                <w:t>.7</w:t>
              </w:r>
            </w:hyperlink>
          </w:p>
        </w:tc>
      </w:tr>
      <w:tr w:rsidR="00E000DA" w:rsidTr="00235B60">
        <w:trPr>
          <w:trHeight w:val="340"/>
          <w:jc w:val="center"/>
        </w:trPr>
        <w:tc>
          <w:tcPr>
            <w:tcW w:w="709" w:type="dxa"/>
            <w:vMerge/>
            <w:vAlign w:val="center"/>
          </w:tcPr>
          <w:p w:rsidR="00E000DA" w:rsidRDefault="00E000DA" w:rsidP="00E000DA">
            <w:pPr>
              <w:widowControl/>
              <w:jc w:val="center"/>
              <w:rPr>
                <w:rFonts w:ascii="宋体" w:hAnsi="宋体" w:cs="宋体"/>
                <w:color w:val="000000"/>
                <w:kern w:val="0"/>
                <w:szCs w:val="21"/>
              </w:rPr>
            </w:pPr>
          </w:p>
        </w:tc>
        <w:tc>
          <w:tcPr>
            <w:tcW w:w="1701" w:type="dxa"/>
            <w:vMerge/>
            <w:vAlign w:val="center"/>
          </w:tcPr>
          <w:p w:rsidR="00E000DA" w:rsidRDefault="00E000DA" w:rsidP="00E000DA">
            <w:pPr>
              <w:widowControl/>
              <w:jc w:val="center"/>
              <w:rPr>
                <w:rFonts w:ascii="宋体" w:hAnsi="宋体" w:cs="宋体"/>
                <w:color w:val="000000"/>
                <w:kern w:val="0"/>
                <w:szCs w:val="21"/>
              </w:rPr>
            </w:pPr>
          </w:p>
        </w:tc>
        <w:tc>
          <w:tcPr>
            <w:tcW w:w="4815" w:type="dxa"/>
            <w:vAlign w:val="bottom"/>
          </w:tcPr>
          <w:p w:rsidR="00E000DA" w:rsidRDefault="00E000DA" w:rsidP="00E000DA">
            <w:pPr>
              <w:widowControl/>
              <w:jc w:val="left"/>
              <w:rPr>
                <w:rFonts w:ascii="宋体" w:hAnsi="宋体" w:cs="宋体"/>
                <w:color w:val="000000"/>
                <w:kern w:val="0"/>
                <w:szCs w:val="21"/>
              </w:rPr>
            </w:pPr>
            <w:r>
              <w:rPr>
                <w:rFonts w:ascii="宋体" w:hAnsi="宋体" w:cs="宋体" w:hint="eastAsia"/>
                <w:color w:val="000000"/>
                <w:kern w:val="0"/>
                <w:szCs w:val="21"/>
              </w:rPr>
              <w:t>临床路径系统</w:t>
            </w:r>
          </w:p>
        </w:tc>
        <w:tc>
          <w:tcPr>
            <w:tcW w:w="3123" w:type="dxa"/>
          </w:tcPr>
          <w:p w:rsidR="00E000DA" w:rsidRDefault="00B579E2" w:rsidP="00E000DA">
            <w:hyperlink w:anchor="_3.8临床路径系统" w:history="1">
              <w:r w:rsidR="00E000DA" w:rsidRPr="00235B60">
                <w:rPr>
                  <w:rStyle w:val="ad"/>
                  <w:rFonts w:ascii="宋体" w:hAnsi="宋体" w:cs="宋体" w:hint="eastAsia"/>
                  <w:kern w:val="0"/>
                  <w:szCs w:val="21"/>
                </w:rPr>
                <w:t>详细需求请见3</w:t>
              </w:r>
              <w:r w:rsidR="00E000DA" w:rsidRPr="00235B60">
                <w:rPr>
                  <w:rStyle w:val="ad"/>
                  <w:rFonts w:ascii="宋体" w:hAnsi="宋体" w:cs="宋体"/>
                  <w:kern w:val="0"/>
                  <w:szCs w:val="21"/>
                </w:rPr>
                <w:t>.8</w:t>
              </w:r>
            </w:hyperlink>
          </w:p>
        </w:tc>
      </w:tr>
      <w:tr w:rsidR="00E000DA" w:rsidTr="00235B60">
        <w:trPr>
          <w:trHeight w:val="340"/>
          <w:jc w:val="center"/>
        </w:trPr>
        <w:tc>
          <w:tcPr>
            <w:tcW w:w="709" w:type="dxa"/>
            <w:vMerge/>
            <w:vAlign w:val="center"/>
          </w:tcPr>
          <w:p w:rsidR="00E000DA" w:rsidRDefault="00E000DA" w:rsidP="00E000DA">
            <w:pPr>
              <w:widowControl/>
              <w:jc w:val="center"/>
              <w:rPr>
                <w:rFonts w:ascii="宋体" w:hAnsi="宋体" w:cs="宋体"/>
                <w:color w:val="000000"/>
                <w:kern w:val="0"/>
                <w:szCs w:val="21"/>
              </w:rPr>
            </w:pPr>
          </w:p>
        </w:tc>
        <w:tc>
          <w:tcPr>
            <w:tcW w:w="1701" w:type="dxa"/>
            <w:vMerge/>
            <w:vAlign w:val="center"/>
          </w:tcPr>
          <w:p w:rsidR="00E000DA" w:rsidRDefault="00E000DA" w:rsidP="00E000DA">
            <w:pPr>
              <w:widowControl/>
              <w:jc w:val="center"/>
              <w:rPr>
                <w:rFonts w:ascii="宋体" w:hAnsi="宋体" w:cs="宋体"/>
                <w:color w:val="000000"/>
                <w:kern w:val="0"/>
                <w:szCs w:val="21"/>
              </w:rPr>
            </w:pPr>
          </w:p>
        </w:tc>
        <w:tc>
          <w:tcPr>
            <w:tcW w:w="4815" w:type="dxa"/>
            <w:vAlign w:val="bottom"/>
          </w:tcPr>
          <w:p w:rsidR="00E000DA" w:rsidRDefault="00E000DA" w:rsidP="00E000DA">
            <w:pPr>
              <w:widowControl/>
              <w:jc w:val="left"/>
              <w:rPr>
                <w:rFonts w:ascii="宋体" w:hAnsi="宋体" w:cs="宋体"/>
                <w:color w:val="000000"/>
                <w:kern w:val="0"/>
                <w:szCs w:val="21"/>
              </w:rPr>
            </w:pPr>
            <w:r>
              <w:rPr>
                <w:rFonts w:ascii="宋体" w:hAnsi="宋体" w:cs="宋体" w:hint="eastAsia"/>
                <w:color w:val="000000"/>
                <w:kern w:val="0"/>
                <w:szCs w:val="21"/>
              </w:rPr>
              <w:t>急诊留观系统</w:t>
            </w:r>
          </w:p>
        </w:tc>
        <w:tc>
          <w:tcPr>
            <w:tcW w:w="3123" w:type="dxa"/>
          </w:tcPr>
          <w:p w:rsidR="00E000DA" w:rsidRDefault="00B579E2" w:rsidP="00E000DA">
            <w:hyperlink w:anchor="_3.9急诊留观系统" w:history="1">
              <w:r w:rsidR="00E000DA" w:rsidRPr="00235B60">
                <w:rPr>
                  <w:rStyle w:val="ad"/>
                  <w:rFonts w:ascii="宋体" w:hAnsi="宋体" w:cs="宋体" w:hint="eastAsia"/>
                  <w:kern w:val="0"/>
                  <w:szCs w:val="21"/>
                </w:rPr>
                <w:t>详细需求请见3</w:t>
              </w:r>
              <w:r w:rsidR="00E000DA" w:rsidRPr="00235B60">
                <w:rPr>
                  <w:rStyle w:val="ad"/>
                  <w:rFonts w:ascii="宋体" w:hAnsi="宋体" w:cs="宋体"/>
                  <w:kern w:val="0"/>
                  <w:szCs w:val="21"/>
                </w:rPr>
                <w:t>.9</w:t>
              </w:r>
            </w:hyperlink>
          </w:p>
        </w:tc>
      </w:tr>
      <w:tr w:rsidR="00E000DA" w:rsidTr="00235B60">
        <w:trPr>
          <w:trHeight w:val="340"/>
          <w:jc w:val="center"/>
        </w:trPr>
        <w:tc>
          <w:tcPr>
            <w:tcW w:w="709" w:type="dxa"/>
            <w:vMerge w:val="restart"/>
            <w:vAlign w:val="center"/>
          </w:tcPr>
          <w:p w:rsidR="00E000DA" w:rsidRDefault="00E000DA" w:rsidP="00E000DA">
            <w:pPr>
              <w:widowControl/>
              <w:jc w:val="center"/>
              <w:rPr>
                <w:rFonts w:ascii="宋体" w:hAnsi="宋体" w:cs="宋体"/>
                <w:color w:val="000000"/>
                <w:kern w:val="0"/>
                <w:szCs w:val="21"/>
              </w:rPr>
            </w:pPr>
            <w:r>
              <w:rPr>
                <w:rFonts w:ascii="宋体" w:hAnsi="宋体" w:cs="宋体" w:hint="eastAsia"/>
                <w:color w:val="000000"/>
                <w:kern w:val="0"/>
                <w:szCs w:val="21"/>
              </w:rPr>
              <w:t>2</w:t>
            </w:r>
          </w:p>
        </w:tc>
        <w:tc>
          <w:tcPr>
            <w:tcW w:w="1701" w:type="dxa"/>
            <w:vMerge w:val="restart"/>
            <w:vAlign w:val="center"/>
          </w:tcPr>
          <w:p w:rsidR="00E000DA" w:rsidRDefault="00E000DA" w:rsidP="00E000DA">
            <w:pPr>
              <w:widowControl/>
              <w:jc w:val="center"/>
              <w:rPr>
                <w:rFonts w:ascii="宋体" w:hAnsi="宋体" w:cs="宋体"/>
                <w:color w:val="000000"/>
                <w:kern w:val="0"/>
                <w:szCs w:val="21"/>
              </w:rPr>
            </w:pPr>
            <w:r>
              <w:rPr>
                <w:rFonts w:ascii="宋体" w:hAnsi="宋体" w:cs="宋体" w:hint="eastAsia"/>
                <w:color w:val="000000"/>
                <w:kern w:val="0"/>
                <w:szCs w:val="21"/>
              </w:rPr>
              <w:t>电子病历</w:t>
            </w:r>
          </w:p>
        </w:tc>
        <w:tc>
          <w:tcPr>
            <w:tcW w:w="4815" w:type="dxa"/>
            <w:vAlign w:val="bottom"/>
          </w:tcPr>
          <w:p w:rsidR="00E000DA" w:rsidRDefault="00E000DA" w:rsidP="00E000DA">
            <w:pPr>
              <w:widowControl/>
              <w:jc w:val="left"/>
              <w:rPr>
                <w:rFonts w:ascii="宋体" w:hAnsi="宋体" w:cs="宋体"/>
                <w:color w:val="000000"/>
                <w:kern w:val="0"/>
                <w:szCs w:val="21"/>
              </w:rPr>
            </w:pPr>
            <w:r>
              <w:rPr>
                <w:rFonts w:ascii="宋体" w:hAnsi="宋体" w:cs="宋体" w:hint="eastAsia"/>
                <w:color w:val="000000"/>
                <w:kern w:val="0"/>
                <w:szCs w:val="21"/>
              </w:rPr>
              <w:t>结构化病历编辑器</w:t>
            </w:r>
          </w:p>
        </w:tc>
        <w:tc>
          <w:tcPr>
            <w:tcW w:w="3123" w:type="dxa"/>
          </w:tcPr>
          <w:p w:rsidR="00E000DA" w:rsidRDefault="00B579E2" w:rsidP="00E000DA">
            <w:hyperlink w:anchor="_3.10结构化病历编辑器" w:history="1">
              <w:r w:rsidR="00E000DA" w:rsidRPr="00235B60">
                <w:rPr>
                  <w:rStyle w:val="ad"/>
                  <w:rFonts w:ascii="宋体" w:hAnsi="宋体" w:cs="宋体" w:hint="eastAsia"/>
                  <w:kern w:val="0"/>
                  <w:szCs w:val="21"/>
                </w:rPr>
                <w:t>详细需求请见3</w:t>
              </w:r>
              <w:r w:rsidR="00E000DA" w:rsidRPr="00235B60">
                <w:rPr>
                  <w:rStyle w:val="ad"/>
                  <w:rFonts w:ascii="宋体" w:hAnsi="宋体" w:cs="宋体"/>
                  <w:kern w:val="0"/>
                  <w:szCs w:val="21"/>
                </w:rPr>
                <w:t>.10</w:t>
              </w:r>
            </w:hyperlink>
          </w:p>
        </w:tc>
      </w:tr>
      <w:tr w:rsidR="00E000DA" w:rsidTr="00235B60">
        <w:trPr>
          <w:trHeight w:val="340"/>
          <w:jc w:val="center"/>
        </w:trPr>
        <w:tc>
          <w:tcPr>
            <w:tcW w:w="709" w:type="dxa"/>
            <w:vMerge/>
            <w:vAlign w:val="center"/>
          </w:tcPr>
          <w:p w:rsidR="00E000DA" w:rsidRDefault="00E000DA" w:rsidP="00E000DA">
            <w:pPr>
              <w:widowControl/>
              <w:jc w:val="center"/>
              <w:rPr>
                <w:rFonts w:ascii="宋体" w:hAnsi="宋体" w:cs="宋体"/>
                <w:color w:val="000000"/>
                <w:kern w:val="0"/>
                <w:szCs w:val="21"/>
              </w:rPr>
            </w:pPr>
          </w:p>
        </w:tc>
        <w:tc>
          <w:tcPr>
            <w:tcW w:w="1701" w:type="dxa"/>
            <w:vMerge/>
            <w:vAlign w:val="center"/>
          </w:tcPr>
          <w:p w:rsidR="00E000DA" w:rsidRDefault="00E000DA" w:rsidP="00E000DA">
            <w:pPr>
              <w:widowControl/>
              <w:jc w:val="center"/>
              <w:rPr>
                <w:rFonts w:ascii="宋体" w:hAnsi="宋体" w:cs="宋体"/>
                <w:color w:val="000000"/>
                <w:kern w:val="0"/>
                <w:szCs w:val="21"/>
              </w:rPr>
            </w:pPr>
          </w:p>
        </w:tc>
        <w:tc>
          <w:tcPr>
            <w:tcW w:w="4815" w:type="dxa"/>
            <w:vAlign w:val="bottom"/>
          </w:tcPr>
          <w:p w:rsidR="00E000DA" w:rsidRDefault="00E000DA" w:rsidP="00E000DA">
            <w:pPr>
              <w:widowControl/>
              <w:jc w:val="left"/>
              <w:rPr>
                <w:rFonts w:ascii="宋体" w:hAnsi="宋体" w:cs="宋体"/>
                <w:color w:val="000000"/>
                <w:kern w:val="0"/>
                <w:szCs w:val="21"/>
              </w:rPr>
            </w:pPr>
            <w:r>
              <w:rPr>
                <w:rFonts w:ascii="宋体" w:hAnsi="宋体" w:cs="宋体" w:hint="eastAsia"/>
                <w:color w:val="000000"/>
                <w:kern w:val="0"/>
                <w:szCs w:val="21"/>
              </w:rPr>
              <w:t>门（急）诊电子病历</w:t>
            </w:r>
          </w:p>
        </w:tc>
        <w:tc>
          <w:tcPr>
            <w:tcW w:w="3123" w:type="dxa"/>
          </w:tcPr>
          <w:p w:rsidR="00E000DA" w:rsidRDefault="00B579E2" w:rsidP="00E000DA">
            <w:hyperlink w:anchor="_3.11门（急）诊电子病历" w:history="1">
              <w:r w:rsidR="00E000DA" w:rsidRPr="00235B60">
                <w:rPr>
                  <w:rStyle w:val="ad"/>
                  <w:rFonts w:ascii="宋体" w:hAnsi="宋体" w:cs="宋体" w:hint="eastAsia"/>
                  <w:kern w:val="0"/>
                  <w:szCs w:val="21"/>
                </w:rPr>
                <w:t>详细需求请见3</w:t>
              </w:r>
              <w:r w:rsidR="00E000DA" w:rsidRPr="00235B60">
                <w:rPr>
                  <w:rStyle w:val="ad"/>
                  <w:rFonts w:ascii="宋体" w:hAnsi="宋体" w:cs="宋体"/>
                  <w:kern w:val="0"/>
                  <w:szCs w:val="21"/>
                </w:rPr>
                <w:t>.11</w:t>
              </w:r>
            </w:hyperlink>
          </w:p>
        </w:tc>
      </w:tr>
      <w:tr w:rsidR="00E000DA" w:rsidTr="00235B60">
        <w:trPr>
          <w:trHeight w:val="340"/>
          <w:jc w:val="center"/>
        </w:trPr>
        <w:tc>
          <w:tcPr>
            <w:tcW w:w="709" w:type="dxa"/>
            <w:vMerge/>
            <w:vAlign w:val="center"/>
          </w:tcPr>
          <w:p w:rsidR="00E000DA" w:rsidRDefault="00E000DA" w:rsidP="00E000DA">
            <w:pPr>
              <w:widowControl/>
              <w:jc w:val="center"/>
              <w:rPr>
                <w:rFonts w:ascii="宋体" w:hAnsi="宋体" w:cs="宋体"/>
                <w:color w:val="000000"/>
                <w:kern w:val="0"/>
                <w:szCs w:val="21"/>
              </w:rPr>
            </w:pPr>
          </w:p>
        </w:tc>
        <w:tc>
          <w:tcPr>
            <w:tcW w:w="1701" w:type="dxa"/>
            <w:vMerge/>
            <w:vAlign w:val="center"/>
          </w:tcPr>
          <w:p w:rsidR="00E000DA" w:rsidRDefault="00E000DA" w:rsidP="00E000DA">
            <w:pPr>
              <w:widowControl/>
              <w:jc w:val="center"/>
              <w:rPr>
                <w:rFonts w:ascii="宋体" w:hAnsi="宋体" w:cs="宋体"/>
                <w:color w:val="000000"/>
                <w:kern w:val="0"/>
                <w:szCs w:val="21"/>
              </w:rPr>
            </w:pPr>
          </w:p>
        </w:tc>
        <w:tc>
          <w:tcPr>
            <w:tcW w:w="4815" w:type="dxa"/>
            <w:vAlign w:val="bottom"/>
          </w:tcPr>
          <w:p w:rsidR="00E000DA" w:rsidRDefault="00E000DA" w:rsidP="00E000DA">
            <w:pPr>
              <w:widowControl/>
              <w:jc w:val="left"/>
              <w:rPr>
                <w:rFonts w:ascii="宋体" w:hAnsi="宋体" w:cs="宋体"/>
                <w:color w:val="000000"/>
                <w:kern w:val="0"/>
                <w:szCs w:val="21"/>
              </w:rPr>
            </w:pPr>
            <w:r>
              <w:rPr>
                <w:rFonts w:ascii="宋体" w:hAnsi="宋体" w:cs="宋体" w:hint="eastAsia"/>
                <w:color w:val="000000"/>
                <w:kern w:val="0"/>
                <w:szCs w:val="21"/>
              </w:rPr>
              <w:t>住院电子病历</w:t>
            </w:r>
          </w:p>
        </w:tc>
        <w:tc>
          <w:tcPr>
            <w:tcW w:w="3123" w:type="dxa"/>
          </w:tcPr>
          <w:p w:rsidR="00E000DA" w:rsidRDefault="00B579E2" w:rsidP="00E000DA">
            <w:hyperlink w:anchor="_3.12住院电子病历" w:history="1">
              <w:r w:rsidR="00E000DA" w:rsidRPr="00235B60">
                <w:rPr>
                  <w:rStyle w:val="ad"/>
                  <w:rFonts w:ascii="宋体" w:hAnsi="宋体" w:cs="宋体" w:hint="eastAsia"/>
                  <w:kern w:val="0"/>
                  <w:szCs w:val="21"/>
                </w:rPr>
                <w:t>详细需求请见3</w:t>
              </w:r>
              <w:r w:rsidR="00E000DA" w:rsidRPr="00235B60">
                <w:rPr>
                  <w:rStyle w:val="ad"/>
                  <w:rFonts w:ascii="宋体" w:hAnsi="宋体" w:cs="宋体"/>
                  <w:kern w:val="0"/>
                  <w:szCs w:val="21"/>
                </w:rPr>
                <w:t>.12</w:t>
              </w:r>
            </w:hyperlink>
          </w:p>
        </w:tc>
      </w:tr>
      <w:tr w:rsidR="00E000DA" w:rsidTr="00235B60">
        <w:trPr>
          <w:trHeight w:val="340"/>
          <w:jc w:val="center"/>
        </w:trPr>
        <w:tc>
          <w:tcPr>
            <w:tcW w:w="709" w:type="dxa"/>
            <w:vMerge/>
            <w:vAlign w:val="center"/>
          </w:tcPr>
          <w:p w:rsidR="00E000DA" w:rsidRDefault="00E000DA" w:rsidP="00E000DA">
            <w:pPr>
              <w:widowControl/>
              <w:jc w:val="center"/>
              <w:rPr>
                <w:rFonts w:ascii="宋体" w:hAnsi="宋体" w:cs="宋体"/>
                <w:color w:val="000000"/>
                <w:kern w:val="0"/>
                <w:szCs w:val="21"/>
              </w:rPr>
            </w:pPr>
          </w:p>
        </w:tc>
        <w:tc>
          <w:tcPr>
            <w:tcW w:w="1701" w:type="dxa"/>
            <w:vMerge/>
            <w:vAlign w:val="center"/>
          </w:tcPr>
          <w:p w:rsidR="00E000DA" w:rsidRDefault="00E000DA" w:rsidP="00E000DA">
            <w:pPr>
              <w:widowControl/>
              <w:jc w:val="center"/>
              <w:rPr>
                <w:rFonts w:ascii="宋体" w:hAnsi="宋体" w:cs="宋体"/>
                <w:color w:val="000000"/>
                <w:kern w:val="0"/>
                <w:szCs w:val="21"/>
              </w:rPr>
            </w:pPr>
          </w:p>
        </w:tc>
        <w:tc>
          <w:tcPr>
            <w:tcW w:w="4815" w:type="dxa"/>
            <w:vAlign w:val="bottom"/>
          </w:tcPr>
          <w:p w:rsidR="00E000DA" w:rsidRDefault="00E000DA" w:rsidP="00E000DA">
            <w:pPr>
              <w:widowControl/>
              <w:jc w:val="left"/>
              <w:rPr>
                <w:rFonts w:ascii="宋体" w:hAnsi="宋体" w:cs="宋体"/>
                <w:color w:val="000000"/>
                <w:kern w:val="0"/>
                <w:szCs w:val="21"/>
              </w:rPr>
            </w:pPr>
            <w:r>
              <w:rPr>
                <w:rFonts w:ascii="宋体" w:hAnsi="宋体" w:cs="宋体" w:hint="eastAsia"/>
                <w:color w:val="000000"/>
                <w:kern w:val="0"/>
                <w:szCs w:val="21"/>
              </w:rPr>
              <w:t>住院护理病历系统</w:t>
            </w:r>
          </w:p>
        </w:tc>
        <w:tc>
          <w:tcPr>
            <w:tcW w:w="3123" w:type="dxa"/>
          </w:tcPr>
          <w:p w:rsidR="00E000DA" w:rsidRDefault="00B579E2" w:rsidP="00E000DA">
            <w:hyperlink w:anchor="_3.13住院护理病历系统" w:history="1">
              <w:r w:rsidR="00E000DA" w:rsidRPr="00235B60">
                <w:rPr>
                  <w:rStyle w:val="ad"/>
                  <w:rFonts w:ascii="宋体" w:hAnsi="宋体" w:cs="宋体" w:hint="eastAsia"/>
                  <w:kern w:val="0"/>
                  <w:szCs w:val="21"/>
                </w:rPr>
                <w:t>详细需求请见3</w:t>
              </w:r>
              <w:r w:rsidR="00E000DA" w:rsidRPr="00235B60">
                <w:rPr>
                  <w:rStyle w:val="ad"/>
                  <w:rFonts w:ascii="宋体" w:hAnsi="宋体" w:cs="宋体"/>
                  <w:kern w:val="0"/>
                  <w:szCs w:val="21"/>
                </w:rPr>
                <w:t>.13</w:t>
              </w:r>
            </w:hyperlink>
          </w:p>
        </w:tc>
      </w:tr>
      <w:tr w:rsidR="00E000DA" w:rsidTr="00235B60">
        <w:trPr>
          <w:trHeight w:val="340"/>
          <w:jc w:val="center"/>
        </w:trPr>
        <w:tc>
          <w:tcPr>
            <w:tcW w:w="709" w:type="dxa"/>
            <w:vMerge/>
            <w:vAlign w:val="center"/>
          </w:tcPr>
          <w:p w:rsidR="00E000DA" w:rsidRDefault="00E000DA" w:rsidP="00E000DA">
            <w:pPr>
              <w:widowControl/>
              <w:jc w:val="center"/>
              <w:rPr>
                <w:rFonts w:ascii="宋体" w:hAnsi="宋体" w:cs="宋体"/>
                <w:color w:val="000000"/>
                <w:kern w:val="0"/>
                <w:szCs w:val="21"/>
              </w:rPr>
            </w:pPr>
          </w:p>
        </w:tc>
        <w:tc>
          <w:tcPr>
            <w:tcW w:w="1701" w:type="dxa"/>
            <w:vMerge/>
            <w:vAlign w:val="center"/>
          </w:tcPr>
          <w:p w:rsidR="00E000DA" w:rsidRDefault="00E000DA" w:rsidP="00E000DA">
            <w:pPr>
              <w:widowControl/>
              <w:jc w:val="center"/>
              <w:rPr>
                <w:rFonts w:ascii="宋体" w:hAnsi="宋体" w:cs="宋体"/>
                <w:color w:val="000000"/>
                <w:kern w:val="0"/>
                <w:szCs w:val="21"/>
              </w:rPr>
            </w:pPr>
          </w:p>
        </w:tc>
        <w:tc>
          <w:tcPr>
            <w:tcW w:w="4815" w:type="dxa"/>
            <w:vAlign w:val="bottom"/>
          </w:tcPr>
          <w:p w:rsidR="00E000DA" w:rsidRDefault="00E000DA" w:rsidP="00E000DA">
            <w:pPr>
              <w:widowControl/>
              <w:jc w:val="left"/>
              <w:rPr>
                <w:rFonts w:ascii="宋体" w:hAnsi="宋体" w:cs="宋体"/>
                <w:color w:val="000000"/>
                <w:kern w:val="0"/>
                <w:szCs w:val="21"/>
              </w:rPr>
            </w:pPr>
            <w:r>
              <w:rPr>
                <w:rFonts w:ascii="宋体" w:hAnsi="宋体" w:cs="宋体" w:hint="eastAsia"/>
                <w:color w:val="000000"/>
                <w:kern w:val="0"/>
                <w:szCs w:val="21"/>
              </w:rPr>
              <w:t>病案管理系统</w:t>
            </w:r>
          </w:p>
        </w:tc>
        <w:tc>
          <w:tcPr>
            <w:tcW w:w="3123" w:type="dxa"/>
          </w:tcPr>
          <w:p w:rsidR="00E000DA" w:rsidRDefault="00B579E2" w:rsidP="00E000DA">
            <w:hyperlink w:anchor="_3.14病案管理系统" w:history="1">
              <w:r w:rsidR="00E000DA" w:rsidRPr="00235B60">
                <w:rPr>
                  <w:rStyle w:val="ad"/>
                  <w:rFonts w:ascii="宋体" w:hAnsi="宋体" w:cs="宋体" w:hint="eastAsia"/>
                  <w:kern w:val="0"/>
                  <w:szCs w:val="21"/>
                </w:rPr>
                <w:t>详细需求请见3</w:t>
              </w:r>
              <w:r w:rsidR="00E000DA" w:rsidRPr="00235B60">
                <w:rPr>
                  <w:rStyle w:val="ad"/>
                  <w:rFonts w:ascii="宋体" w:hAnsi="宋体" w:cs="宋体"/>
                  <w:kern w:val="0"/>
                  <w:szCs w:val="21"/>
                </w:rPr>
                <w:t>.14</w:t>
              </w:r>
            </w:hyperlink>
          </w:p>
        </w:tc>
      </w:tr>
      <w:tr w:rsidR="00E000DA" w:rsidTr="00235B60">
        <w:trPr>
          <w:trHeight w:val="340"/>
          <w:jc w:val="center"/>
        </w:trPr>
        <w:tc>
          <w:tcPr>
            <w:tcW w:w="709" w:type="dxa"/>
            <w:vMerge/>
            <w:vAlign w:val="center"/>
          </w:tcPr>
          <w:p w:rsidR="00E000DA" w:rsidRDefault="00E000DA" w:rsidP="00E000DA">
            <w:pPr>
              <w:widowControl/>
              <w:jc w:val="center"/>
              <w:rPr>
                <w:rFonts w:ascii="宋体" w:hAnsi="宋体" w:cs="宋体"/>
                <w:color w:val="000000"/>
                <w:kern w:val="0"/>
                <w:szCs w:val="21"/>
              </w:rPr>
            </w:pPr>
          </w:p>
        </w:tc>
        <w:tc>
          <w:tcPr>
            <w:tcW w:w="1701" w:type="dxa"/>
            <w:vMerge/>
            <w:vAlign w:val="center"/>
          </w:tcPr>
          <w:p w:rsidR="00E000DA" w:rsidRDefault="00E000DA" w:rsidP="00E000DA">
            <w:pPr>
              <w:widowControl/>
              <w:jc w:val="center"/>
              <w:rPr>
                <w:rFonts w:ascii="宋体" w:hAnsi="宋体" w:cs="宋体"/>
                <w:color w:val="000000"/>
                <w:kern w:val="0"/>
                <w:szCs w:val="21"/>
              </w:rPr>
            </w:pPr>
          </w:p>
        </w:tc>
        <w:tc>
          <w:tcPr>
            <w:tcW w:w="4815" w:type="dxa"/>
            <w:vAlign w:val="bottom"/>
          </w:tcPr>
          <w:p w:rsidR="00E000DA" w:rsidRDefault="00E000DA" w:rsidP="00E000DA">
            <w:pPr>
              <w:widowControl/>
              <w:jc w:val="left"/>
              <w:rPr>
                <w:rFonts w:ascii="宋体" w:hAnsi="宋体" w:cs="宋体"/>
                <w:color w:val="000000"/>
                <w:kern w:val="0"/>
                <w:szCs w:val="21"/>
              </w:rPr>
            </w:pPr>
            <w:r>
              <w:rPr>
                <w:rFonts w:ascii="宋体" w:hAnsi="宋体" w:cs="宋体" w:hint="eastAsia"/>
                <w:color w:val="000000"/>
                <w:kern w:val="0"/>
                <w:szCs w:val="21"/>
              </w:rPr>
              <w:t>电子病历浏览WEB版</w:t>
            </w:r>
          </w:p>
        </w:tc>
        <w:tc>
          <w:tcPr>
            <w:tcW w:w="3123" w:type="dxa"/>
          </w:tcPr>
          <w:p w:rsidR="00E000DA" w:rsidRDefault="00B579E2" w:rsidP="00E000DA">
            <w:hyperlink w:anchor="_3.15电子病历浏览WEB版" w:history="1">
              <w:r w:rsidR="00E000DA" w:rsidRPr="00235B60">
                <w:rPr>
                  <w:rStyle w:val="ad"/>
                  <w:rFonts w:ascii="宋体" w:hAnsi="宋体" w:cs="宋体" w:hint="eastAsia"/>
                  <w:kern w:val="0"/>
                  <w:szCs w:val="21"/>
                </w:rPr>
                <w:t>详细需求请见3</w:t>
              </w:r>
              <w:r w:rsidR="00E000DA" w:rsidRPr="00235B60">
                <w:rPr>
                  <w:rStyle w:val="ad"/>
                  <w:rFonts w:ascii="宋体" w:hAnsi="宋体" w:cs="宋体"/>
                  <w:kern w:val="0"/>
                  <w:szCs w:val="21"/>
                </w:rPr>
                <w:t>.15</w:t>
              </w:r>
            </w:hyperlink>
          </w:p>
        </w:tc>
      </w:tr>
      <w:tr w:rsidR="00E000DA" w:rsidTr="00235B60">
        <w:trPr>
          <w:trHeight w:val="340"/>
          <w:jc w:val="center"/>
        </w:trPr>
        <w:tc>
          <w:tcPr>
            <w:tcW w:w="709" w:type="dxa"/>
            <w:vMerge/>
            <w:vAlign w:val="center"/>
          </w:tcPr>
          <w:p w:rsidR="00E000DA" w:rsidRDefault="00E000DA" w:rsidP="00E000DA">
            <w:pPr>
              <w:widowControl/>
              <w:jc w:val="center"/>
              <w:rPr>
                <w:rFonts w:ascii="宋体" w:hAnsi="宋体" w:cs="宋体"/>
                <w:color w:val="000000"/>
                <w:kern w:val="0"/>
                <w:szCs w:val="21"/>
              </w:rPr>
            </w:pPr>
          </w:p>
        </w:tc>
        <w:tc>
          <w:tcPr>
            <w:tcW w:w="1701" w:type="dxa"/>
            <w:vMerge/>
            <w:vAlign w:val="center"/>
          </w:tcPr>
          <w:p w:rsidR="00E000DA" w:rsidRDefault="00E000DA" w:rsidP="00E000DA">
            <w:pPr>
              <w:widowControl/>
              <w:jc w:val="center"/>
              <w:rPr>
                <w:rFonts w:ascii="宋体" w:hAnsi="宋体" w:cs="宋体"/>
                <w:color w:val="000000"/>
                <w:kern w:val="0"/>
                <w:szCs w:val="21"/>
              </w:rPr>
            </w:pPr>
          </w:p>
        </w:tc>
        <w:tc>
          <w:tcPr>
            <w:tcW w:w="4815" w:type="dxa"/>
            <w:vAlign w:val="bottom"/>
          </w:tcPr>
          <w:p w:rsidR="00E000DA" w:rsidRDefault="00E000DA" w:rsidP="00E000DA">
            <w:pPr>
              <w:widowControl/>
              <w:jc w:val="left"/>
              <w:rPr>
                <w:rFonts w:ascii="宋体" w:hAnsi="宋体" w:cs="宋体"/>
                <w:color w:val="000000"/>
                <w:kern w:val="0"/>
                <w:szCs w:val="21"/>
              </w:rPr>
            </w:pPr>
            <w:r>
              <w:rPr>
                <w:rFonts w:ascii="宋体" w:hAnsi="宋体" w:cs="宋体" w:hint="eastAsia"/>
                <w:color w:val="000000"/>
                <w:kern w:val="0"/>
                <w:szCs w:val="21"/>
              </w:rPr>
              <w:t>病历质控系统</w:t>
            </w:r>
          </w:p>
        </w:tc>
        <w:tc>
          <w:tcPr>
            <w:tcW w:w="3123" w:type="dxa"/>
          </w:tcPr>
          <w:p w:rsidR="00E000DA" w:rsidRDefault="00B579E2" w:rsidP="00E000DA">
            <w:hyperlink w:anchor="_3.16病历质控系统" w:history="1">
              <w:r w:rsidR="00E000DA" w:rsidRPr="00235B60">
                <w:rPr>
                  <w:rStyle w:val="ad"/>
                  <w:rFonts w:ascii="宋体" w:hAnsi="宋体" w:cs="宋体" w:hint="eastAsia"/>
                  <w:kern w:val="0"/>
                  <w:szCs w:val="21"/>
                </w:rPr>
                <w:t>详细需求请见3</w:t>
              </w:r>
              <w:r w:rsidR="00E000DA" w:rsidRPr="00235B60">
                <w:rPr>
                  <w:rStyle w:val="ad"/>
                  <w:rFonts w:ascii="宋体" w:hAnsi="宋体" w:cs="宋体"/>
                  <w:kern w:val="0"/>
                  <w:szCs w:val="21"/>
                </w:rPr>
                <w:t>.16</w:t>
              </w:r>
            </w:hyperlink>
          </w:p>
        </w:tc>
      </w:tr>
      <w:tr w:rsidR="00E000DA" w:rsidTr="00235B60">
        <w:trPr>
          <w:trHeight w:val="340"/>
          <w:jc w:val="center"/>
        </w:trPr>
        <w:tc>
          <w:tcPr>
            <w:tcW w:w="709" w:type="dxa"/>
            <w:vMerge w:val="restart"/>
            <w:vAlign w:val="center"/>
          </w:tcPr>
          <w:p w:rsidR="00E000DA" w:rsidRDefault="00E000DA" w:rsidP="00E000DA">
            <w:pPr>
              <w:widowControl/>
              <w:jc w:val="center"/>
              <w:rPr>
                <w:rFonts w:ascii="宋体" w:hAnsi="宋体" w:cs="宋体"/>
                <w:color w:val="000000"/>
                <w:kern w:val="0"/>
                <w:szCs w:val="21"/>
              </w:rPr>
            </w:pPr>
            <w:r>
              <w:rPr>
                <w:rFonts w:ascii="宋体" w:hAnsi="宋体" w:cs="宋体" w:hint="eastAsia"/>
                <w:color w:val="000000"/>
                <w:kern w:val="0"/>
                <w:szCs w:val="21"/>
              </w:rPr>
              <w:t>3</w:t>
            </w:r>
          </w:p>
        </w:tc>
        <w:tc>
          <w:tcPr>
            <w:tcW w:w="1701" w:type="dxa"/>
            <w:vMerge w:val="restart"/>
            <w:vAlign w:val="center"/>
          </w:tcPr>
          <w:p w:rsidR="00E000DA" w:rsidRDefault="00E000DA" w:rsidP="00E000DA">
            <w:pPr>
              <w:widowControl/>
              <w:jc w:val="center"/>
              <w:rPr>
                <w:rFonts w:ascii="宋体" w:hAnsi="宋体" w:cs="宋体"/>
                <w:color w:val="000000"/>
                <w:kern w:val="0"/>
                <w:szCs w:val="21"/>
              </w:rPr>
            </w:pPr>
            <w:r>
              <w:rPr>
                <w:rFonts w:ascii="宋体" w:hAnsi="宋体" w:cs="宋体" w:hint="eastAsia"/>
                <w:color w:val="000000"/>
                <w:kern w:val="0"/>
                <w:szCs w:val="21"/>
              </w:rPr>
              <w:t>医疗管理</w:t>
            </w:r>
          </w:p>
        </w:tc>
        <w:tc>
          <w:tcPr>
            <w:tcW w:w="4815" w:type="dxa"/>
            <w:vAlign w:val="bottom"/>
          </w:tcPr>
          <w:p w:rsidR="00E000DA" w:rsidRDefault="00E000DA" w:rsidP="00E000DA">
            <w:pPr>
              <w:widowControl/>
              <w:jc w:val="left"/>
              <w:rPr>
                <w:rFonts w:ascii="宋体" w:hAnsi="宋体" w:cs="宋体"/>
                <w:color w:val="000000"/>
                <w:kern w:val="0"/>
                <w:szCs w:val="21"/>
              </w:rPr>
            </w:pPr>
            <w:r>
              <w:rPr>
                <w:rFonts w:ascii="宋体" w:hAnsi="宋体" w:cs="宋体" w:hint="eastAsia"/>
                <w:color w:val="000000"/>
                <w:kern w:val="0"/>
                <w:szCs w:val="21"/>
              </w:rPr>
              <w:t>会诊管理系统</w:t>
            </w:r>
          </w:p>
        </w:tc>
        <w:tc>
          <w:tcPr>
            <w:tcW w:w="3123" w:type="dxa"/>
          </w:tcPr>
          <w:p w:rsidR="00E000DA" w:rsidRDefault="00B579E2" w:rsidP="00E000DA">
            <w:hyperlink w:anchor="_3.17会诊管理系统" w:history="1">
              <w:r w:rsidR="00E000DA" w:rsidRPr="00235B60">
                <w:rPr>
                  <w:rStyle w:val="ad"/>
                  <w:rFonts w:ascii="宋体" w:hAnsi="宋体" w:cs="宋体" w:hint="eastAsia"/>
                  <w:kern w:val="0"/>
                  <w:szCs w:val="21"/>
                </w:rPr>
                <w:t>详细需求请见3</w:t>
              </w:r>
              <w:r w:rsidR="00E000DA" w:rsidRPr="00235B60">
                <w:rPr>
                  <w:rStyle w:val="ad"/>
                  <w:rFonts w:ascii="宋体" w:hAnsi="宋体" w:cs="宋体"/>
                  <w:kern w:val="0"/>
                  <w:szCs w:val="21"/>
                </w:rPr>
                <w:t>.17</w:t>
              </w:r>
            </w:hyperlink>
          </w:p>
        </w:tc>
      </w:tr>
      <w:tr w:rsidR="00E000DA" w:rsidTr="00235B60">
        <w:trPr>
          <w:trHeight w:val="340"/>
          <w:jc w:val="center"/>
        </w:trPr>
        <w:tc>
          <w:tcPr>
            <w:tcW w:w="709" w:type="dxa"/>
            <w:vMerge/>
            <w:vAlign w:val="center"/>
          </w:tcPr>
          <w:p w:rsidR="00E000DA" w:rsidRDefault="00E000DA" w:rsidP="00E000DA">
            <w:pPr>
              <w:widowControl/>
              <w:jc w:val="center"/>
              <w:rPr>
                <w:rFonts w:ascii="宋体" w:hAnsi="宋体" w:cs="宋体"/>
                <w:color w:val="000000"/>
                <w:kern w:val="0"/>
                <w:szCs w:val="21"/>
              </w:rPr>
            </w:pPr>
          </w:p>
        </w:tc>
        <w:tc>
          <w:tcPr>
            <w:tcW w:w="1701" w:type="dxa"/>
            <w:vMerge/>
            <w:vAlign w:val="center"/>
          </w:tcPr>
          <w:p w:rsidR="00E000DA" w:rsidRDefault="00E000DA" w:rsidP="00E000DA">
            <w:pPr>
              <w:widowControl/>
              <w:jc w:val="center"/>
              <w:rPr>
                <w:rFonts w:ascii="宋体" w:hAnsi="宋体" w:cs="宋体"/>
                <w:color w:val="000000"/>
                <w:kern w:val="0"/>
                <w:szCs w:val="21"/>
              </w:rPr>
            </w:pPr>
          </w:p>
        </w:tc>
        <w:tc>
          <w:tcPr>
            <w:tcW w:w="4815" w:type="dxa"/>
            <w:vAlign w:val="bottom"/>
          </w:tcPr>
          <w:p w:rsidR="00E000DA" w:rsidRDefault="00E000DA" w:rsidP="00E000DA">
            <w:pPr>
              <w:widowControl/>
              <w:jc w:val="left"/>
              <w:rPr>
                <w:rFonts w:ascii="宋体" w:hAnsi="宋体" w:cs="宋体"/>
                <w:color w:val="000000"/>
                <w:kern w:val="0"/>
                <w:szCs w:val="21"/>
              </w:rPr>
            </w:pPr>
            <w:r>
              <w:rPr>
                <w:rFonts w:ascii="宋体" w:hAnsi="宋体" w:cs="宋体" w:hint="eastAsia"/>
                <w:color w:val="000000"/>
                <w:kern w:val="0"/>
                <w:szCs w:val="21"/>
              </w:rPr>
              <w:t>危急值管理系统</w:t>
            </w:r>
          </w:p>
        </w:tc>
        <w:tc>
          <w:tcPr>
            <w:tcW w:w="3123" w:type="dxa"/>
          </w:tcPr>
          <w:p w:rsidR="00E000DA" w:rsidRDefault="00B579E2" w:rsidP="00E000DA">
            <w:hyperlink w:anchor="_3.18危急值管理系统" w:history="1">
              <w:r w:rsidR="00E000DA" w:rsidRPr="00235B60">
                <w:rPr>
                  <w:rStyle w:val="ad"/>
                  <w:rFonts w:ascii="宋体" w:hAnsi="宋体" w:cs="宋体" w:hint="eastAsia"/>
                  <w:kern w:val="0"/>
                  <w:szCs w:val="21"/>
                </w:rPr>
                <w:t>详细需求请见3</w:t>
              </w:r>
              <w:r w:rsidR="00E000DA" w:rsidRPr="00235B60">
                <w:rPr>
                  <w:rStyle w:val="ad"/>
                  <w:rFonts w:ascii="宋体" w:hAnsi="宋体" w:cs="宋体"/>
                  <w:kern w:val="0"/>
                  <w:szCs w:val="21"/>
                </w:rPr>
                <w:t>.18</w:t>
              </w:r>
            </w:hyperlink>
          </w:p>
        </w:tc>
      </w:tr>
      <w:tr w:rsidR="00E000DA" w:rsidTr="00235B60">
        <w:trPr>
          <w:trHeight w:val="340"/>
          <w:jc w:val="center"/>
        </w:trPr>
        <w:tc>
          <w:tcPr>
            <w:tcW w:w="709" w:type="dxa"/>
            <w:vMerge w:val="restart"/>
            <w:vAlign w:val="center"/>
          </w:tcPr>
          <w:p w:rsidR="00E000DA" w:rsidRDefault="00E000DA" w:rsidP="00E000DA">
            <w:pPr>
              <w:widowControl/>
              <w:jc w:val="center"/>
              <w:rPr>
                <w:rFonts w:ascii="宋体" w:hAnsi="宋体" w:cs="宋体"/>
                <w:color w:val="000000"/>
                <w:kern w:val="0"/>
                <w:szCs w:val="21"/>
              </w:rPr>
            </w:pPr>
            <w:r>
              <w:rPr>
                <w:rFonts w:ascii="宋体" w:hAnsi="宋体" w:cs="宋体" w:hint="eastAsia"/>
                <w:color w:val="000000"/>
                <w:kern w:val="0"/>
                <w:szCs w:val="21"/>
              </w:rPr>
              <w:t>4</w:t>
            </w:r>
          </w:p>
        </w:tc>
        <w:tc>
          <w:tcPr>
            <w:tcW w:w="1701" w:type="dxa"/>
            <w:vMerge w:val="restart"/>
            <w:vAlign w:val="center"/>
          </w:tcPr>
          <w:p w:rsidR="00E000DA" w:rsidRDefault="00E000DA" w:rsidP="00E000DA">
            <w:pPr>
              <w:widowControl/>
              <w:jc w:val="center"/>
              <w:rPr>
                <w:rFonts w:ascii="宋体" w:hAnsi="宋体" w:cs="宋体"/>
                <w:color w:val="000000"/>
                <w:kern w:val="0"/>
                <w:szCs w:val="21"/>
              </w:rPr>
            </w:pPr>
            <w:r>
              <w:rPr>
                <w:rFonts w:ascii="宋体" w:hAnsi="宋体" w:cs="宋体" w:hint="eastAsia"/>
                <w:color w:val="000000"/>
                <w:kern w:val="0"/>
                <w:szCs w:val="21"/>
              </w:rPr>
              <w:t>医技管理</w:t>
            </w:r>
          </w:p>
        </w:tc>
        <w:tc>
          <w:tcPr>
            <w:tcW w:w="4815" w:type="dxa"/>
            <w:vAlign w:val="bottom"/>
          </w:tcPr>
          <w:p w:rsidR="00E000DA" w:rsidRDefault="00E000DA" w:rsidP="00E000DA">
            <w:pPr>
              <w:widowControl/>
              <w:jc w:val="left"/>
              <w:rPr>
                <w:rFonts w:ascii="宋体" w:hAnsi="宋体" w:cs="宋体"/>
                <w:color w:val="000000"/>
                <w:kern w:val="0"/>
                <w:szCs w:val="21"/>
              </w:rPr>
            </w:pPr>
            <w:r>
              <w:rPr>
                <w:rFonts w:ascii="宋体" w:hAnsi="宋体" w:cs="宋体" w:hint="eastAsia"/>
                <w:color w:val="000000"/>
                <w:kern w:val="0"/>
                <w:szCs w:val="21"/>
              </w:rPr>
              <w:t>医技医生站</w:t>
            </w:r>
          </w:p>
        </w:tc>
        <w:tc>
          <w:tcPr>
            <w:tcW w:w="3123" w:type="dxa"/>
          </w:tcPr>
          <w:p w:rsidR="00E000DA" w:rsidRDefault="00B579E2" w:rsidP="00E000DA">
            <w:hyperlink w:anchor="_3.19医技医生站" w:history="1">
              <w:r w:rsidR="00E000DA" w:rsidRPr="00235B60">
                <w:rPr>
                  <w:rStyle w:val="ad"/>
                  <w:rFonts w:ascii="宋体" w:hAnsi="宋体" w:cs="宋体" w:hint="eastAsia"/>
                  <w:kern w:val="0"/>
                  <w:szCs w:val="21"/>
                </w:rPr>
                <w:t>详细需求请见3</w:t>
              </w:r>
              <w:r w:rsidR="00E000DA" w:rsidRPr="00235B60">
                <w:rPr>
                  <w:rStyle w:val="ad"/>
                  <w:rFonts w:ascii="宋体" w:hAnsi="宋体" w:cs="宋体"/>
                  <w:kern w:val="0"/>
                  <w:szCs w:val="21"/>
                </w:rPr>
                <w:t>.19</w:t>
              </w:r>
            </w:hyperlink>
          </w:p>
        </w:tc>
      </w:tr>
      <w:tr w:rsidR="00E000DA" w:rsidTr="00235B60">
        <w:trPr>
          <w:trHeight w:val="340"/>
          <w:jc w:val="center"/>
        </w:trPr>
        <w:tc>
          <w:tcPr>
            <w:tcW w:w="709" w:type="dxa"/>
            <w:vMerge/>
            <w:vAlign w:val="center"/>
          </w:tcPr>
          <w:p w:rsidR="00E000DA" w:rsidRDefault="00E000DA" w:rsidP="00E000DA">
            <w:pPr>
              <w:widowControl/>
              <w:jc w:val="center"/>
              <w:rPr>
                <w:rFonts w:ascii="宋体" w:hAnsi="宋体" w:cs="宋体"/>
                <w:color w:val="000000"/>
                <w:kern w:val="0"/>
                <w:szCs w:val="21"/>
              </w:rPr>
            </w:pPr>
          </w:p>
        </w:tc>
        <w:tc>
          <w:tcPr>
            <w:tcW w:w="1701" w:type="dxa"/>
            <w:vMerge/>
            <w:vAlign w:val="center"/>
          </w:tcPr>
          <w:p w:rsidR="00E000DA" w:rsidRDefault="00E000DA" w:rsidP="00E000DA">
            <w:pPr>
              <w:widowControl/>
              <w:jc w:val="center"/>
              <w:rPr>
                <w:rFonts w:ascii="宋体" w:hAnsi="宋体" w:cs="宋体"/>
                <w:color w:val="000000"/>
                <w:kern w:val="0"/>
                <w:szCs w:val="21"/>
              </w:rPr>
            </w:pPr>
          </w:p>
        </w:tc>
        <w:tc>
          <w:tcPr>
            <w:tcW w:w="4815" w:type="dxa"/>
            <w:vAlign w:val="bottom"/>
          </w:tcPr>
          <w:p w:rsidR="00E000DA" w:rsidRDefault="00E000DA" w:rsidP="00E000DA">
            <w:pPr>
              <w:widowControl/>
              <w:jc w:val="left"/>
              <w:rPr>
                <w:rFonts w:ascii="宋体" w:hAnsi="宋体" w:cs="宋体"/>
                <w:color w:val="000000"/>
                <w:kern w:val="0"/>
                <w:szCs w:val="21"/>
              </w:rPr>
            </w:pPr>
            <w:r>
              <w:rPr>
                <w:rFonts w:ascii="宋体" w:hAnsi="宋体" w:cs="宋体" w:hint="eastAsia"/>
                <w:color w:val="000000"/>
                <w:kern w:val="0"/>
                <w:szCs w:val="21"/>
              </w:rPr>
              <w:t>医技管理系统</w:t>
            </w:r>
          </w:p>
        </w:tc>
        <w:tc>
          <w:tcPr>
            <w:tcW w:w="3123" w:type="dxa"/>
          </w:tcPr>
          <w:p w:rsidR="00E000DA" w:rsidRDefault="00B579E2" w:rsidP="00E000DA">
            <w:hyperlink w:anchor="_3.20医技管理系统" w:history="1">
              <w:r w:rsidR="00E000DA" w:rsidRPr="00235B60">
                <w:rPr>
                  <w:rStyle w:val="ad"/>
                  <w:rFonts w:ascii="宋体" w:hAnsi="宋体" w:cs="宋体" w:hint="eastAsia"/>
                  <w:kern w:val="0"/>
                  <w:szCs w:val="21"/>
                </w:rPr>
                <w:t>详细需求请见3</w:t>
              </w:r>
              <w:r w:rsidR="00E000DA" w:rsidRPr="00235B60">
                <w:rPr>
                  <w:rStyle w:val="ad"/>
                  <w:rFonts w:ascii="宋体" w:hAnsi="宋体" w:cs="宋体"/>
                  <w:kern w:val="0"/>
                  <w:szCs w:val="21"/>
                </w:rPr>
                <w:t>.20</w:t>
              </w:r>
            </w:hyperlink>
          </w:p>
        </w:tc>
      </w:tr>
      <w:tr w:rsidR="00E000DA" w:rsidTr="00235B60">
        <w:trPr>
          <w:trHeight w:val="340"/>
          <w:jc w:val="center"/>
        </w:trPr>
        <w:tc>
          <w:tcPr>
            <w:tcW w:w="709" w:type="dxa"/>
            <w:vMerge/>
            <w:vAlign w:val="center"/>
          </w:tcPr>
          <w:p w:rsidR="00E000DA" w:rsidRDefault="00E000DA" w:rsidP="00E000DA">
            <w:pPr>
              <w:widowControl/>
              <w:jc w:val="center"/>
              <w:rPr>
                <w:rFonts w:ascii="宋体" w:hAnsi="宋体" w:cs="宋体"/>
                <w:color w:val="000000"/>
                <w:kern w:val="0"/>
                <w:szCs w:val="21"/>
              </w:rPr>
            </w:pPr>
          </w:p>
        </w:tc>
        <w:tc>
          <w:tcPr>
            <w:tcW w:w="1701" w:type="dxa"/>
            <w:vMerge/>
            <w:vAlign w:val="center"/>
          </w:tcPr>
          <w:p w:rsidR="00E000DA" w:rsidRDefault="00E000DA" w:rsidP="00E000DA">
            <w:pPr>
              <w:widowControl/>
              <w:jc w:val="center"/>
              <w:rPr>
                <w:rFonts w:ascii="宋体" w:hAnsi="宋体" w:cs="宋体"/>
                <w:color w:val="000000"/>
                <w:kern w:val="0"/>
                <w:szCs w:val="21"/>
              </w:rPr>
            </w:pPr>
          </w:p>
        </w:tc>
        <w:tc>
          <w:tcPr>
            <w:tcW w:w="4815" w:type="dxa"/>
            <w:vAlign w:val="bottom"/>
          </w:tcPr>
          <w:p w:rsidR="00E000DA" w:rsidRDefault="00E000DA" w:rsidP="00E000DA">
            <w:pPr>
              <w:widowControl/>
              <w:jc w:val="left"/>
              <w:rPr>
                <w:rFonts w:ascii="宋体" w:hAnsi="宋体" w:cs="宋体"/>
                <w:color w:val="000000"/>
                <w:kern w:val="0"/>
                <w:szCs w:val="21"/>
              </w:rPr>
            </w:pPr>
            <w:r>
              <w:rPr>
                <w:rFonts w:ascii="宋体" w:hAnsi="宋体" w:cs="宋体" w:hint="eastAsia"/>
                <w:color w:val="000000"/>
                <w:kern w:val="0"/>
                <w:szCs w:val="21"/>
              </w:rPr>
              <w:t>治疗系统</w:t>
            </w:r>
          </w:p>
        </w:tc>
        <w:tc>
          <w:tcPr>
            <w:tcW w:w="3123" w:type="dxa"/>
          </w:tcPr>
          <w:p w:rsidR="00E000DA" w:rsidRDefault="00B579E2" w:rsidP="00E000DA">
            <w:hyperlink w:anchor="_3.21治疗系统" w:history="1">
              <w:r w:rsidR="00E000DA" w:rsidRPr="00235B60">
                <w:rPr>
                  <w:rStyle w:val="ad"/>
                  <w:rFonts w:ascii="宋体" w:hAnsi="宋体" w:cs="宋体" w:hint="eastAsia"/>
                  <w:kern w:val="0"/>
                  <w:szCs w:val="21"/>
                </w:rPr>
                <w:t>详细需求请见3</w:t>
              </w:r>
              <w:r w:rsidR="00E000DA" w:rsidRPr="00235B60">
                <w:rPr>
                  <w:rStyle w:val="ad"/>
                  <w:rFonts w:ascii="宋体" w:hAnsi="宋体" w:cs="宋体"/>
                  <w:kern w:val="0"/>
                  <w:szCs w:val="21"/>
                </w:rPr>
                <w:t>.21</w:t>
              </w:r>
            </w:hyperlink>
          </w:p>
        </w:tc>
      </w:tr>
      <w:tr w:rsidR="00E000DA" w:rsidTr="00235B60">
        <w:trPr>
          <w:trHeight w:val="340"/>
          <w:jc w:val="center"/>
        </w:trPr>
        <w:tc>
          <w:tcPr>
            <w:tcW w:w="709" w:type="dxa"/>
            <w:vMerge/>
            <w:vAlign w:val="center"/>
          </w:tcPr>
          <w:p w:rsidR="00E000DA" w:rsidRDefault="00E000DA" w:rsidP="00E000DA">
            <w:pPr>
              <w:widowControl/>
              <w:jc w:val="center"/>
              <w:rPr>
                <w:rFonts w:ascii="宋体" w:hAnsi="宋体" w:cs="宋体"/>
                <w:color w:val="000000"/>
                <w:kern w:val="0"/>
                <w:szCs w:val="21"/>
              </w:rPr>
            </w:pPr>
          </w:p>
        </w:tc>
        <w:tc>
          <w:tcPr>
            <w:tcW w:w="1701" w:type="dxa"/>
            <w:vMerge/>
            <w:vAlign w:val="center"/>
          </w:tcPr>
          <w:p w:rsidR="00E000DA" w:rsidRDefault="00E000DA" w:rsidP="00E000DA">
            <w:pPr>
              <w:widowControl/>
              <w:jc w:val="center"/>
              <w:rPr>
                <w:rFonts w:ascii="宋体" w:hAnsi="宋体" w:cs="宋体"/>
                <w:color w:val="000000"/>
                <w:kern w:val="0"/>
                <w:szCs w:val="21"/>
              </w:rPr>
            </w:pPr>
          </w:p>
        </w:tc>
        <w:tc>
          <w:tcPr>
            <w:tcW w:w="4815" w:type="dxa"/>
            <w:vAlign w:val="bottom"/>
          </w:tcPr>
          <w:p w:rsidR="00E000DA" w:rsidRDefault="00E000DA" w:rsidP="00E000DA">
            <w:pPr>
              <w:widowControl/>
              <w:jc w:val="left"/>
              <w:rPr>
                <w:rFonts w:ascii="宋体" w:hAnsi="宋体" w:cs="宋体"/>
                <w:color w:val="000000"/>
                <w:kern w:val="0"/>
                <w:szCs w:val="21"/>
              </w:rPr>
            </w:pPr>
            <w:r>
              <w:rPr>
                <w:rFonts w:ascii="宋体" w:hAnsi="宋体" w:cs="宋体" w:hint="eastAsia"/>
                <w:color w:val="000000"/>
                <w:kern w:val="0"/>
                <w:szCs w:val="21"/>
              </w:rPr>
              <w:t>MDT</w:t>
            </w:r>
          </w:p>
        </w:tc>
        <w:tc>
          <w:tcPr>
            <w:tcW w:w="3123" w:type="dxa"/>
          </w:tcPr>
          <w:p w:rsidR="00E000DA" w:rsidRDefault="00B579E2" w:rsidP="00E000DA">
            <w:hyperlink w:anchor="_3.22MDT" w:history="1">
              <w:r w:rsidR="00E000DA" w:rsidRPr="00235B60">
                <w:rPr>
                  <w:rStyle w:val="ad"/>
                  <w:rFonts w:ascii="宋体" w:hAnsi="宋体" w:cs="宋体" w:hint="eastAsia"/>
                  <w:kern w:val="0"/>
                  <w:szCs w:val="21"/>
                </w:rPr>
                <w:t>详细需求请见3</w:t>
              </w:r>
              <w:r w:rsidR="00E000DA" w:rsidRPr="00235B60">
                <w:rPr>
                  <w:rStyle w:val="ad"/>
                  <w:rFonts w:ascii="宋体" w:hAnsi="宋体" w:cs="宋体"/>
                  <w:kern w:val="0"/>
                  <w:szCs w:val="21"/>
                </w:rPr>
                <w:t>.22</w:t>
              </w:r>
            </w:hyperlink>
          </w:p>
        </w:tc>
      </w:tr>
      <w:tr w:rsidR="00E000DA" w:rsidTr="00235B60">
        <w:trPr>
          <w:trHeight w:val="340"/>
          <w:jc w:val="center"/>
        </w:trPr>
        <w:tc>
          <w:tcPr>
            <w:tcW w:w="709" w:type="dxa"/>
            <w:vMerge/>
            <w:vAlign w:val="center"/>
          </w:tcPr>
          <w:p w:rsidR="00E000DA" w:rsidRDefault="00E000DA" w:rsidP="00E000DA">
            <w:pPr>
              <w:widowControl/>
              <w:jc w:val="center"/>
              <w:rPr>
                <w:rFonts w:ascii="宋体" w:hAnsi="宋体" w:cs="宋体"/>
                <w:color w:val="000000"/>
                <w:kern w:val="0"/>
                <w:szCs w:val="21"/>
              </w:rPr>
            </w:pPr>
          </w:p>
        </w:tc>
        <w:tc>
          <w:tcPr>
            <w:tcW w:w="1701" w:type="dxa"/>
            <w:vMerge/>
            <w:vAlign w:val="center"/>
          </w:tcPr>
          <w:p w:rsidR="00E000DA" w:rsidRDefault="00E000DA" w:rsidP="00E000DA">
            <w:pPr>
              <w:widowControl/>
              <w:jc w:val="center"/>
              <w:rPr>
                <w:rFonts w:ascii="宋体" w:hAnsi="宋体" w:cs="宋体"/>
                <w:color w:val="000000"/>
                <w:kern w:val="0"/>
                <w:szCs w:val="21"/>
              </w:rPr>
            </w:pPr>
          </w:p>
        </w:tc>
        <w:tc>
          <w:tcPr>
            <w:tcW w:w="4815" w:type="dxa"/>
            <w:vAlign w:val="bottom"/>
          </w:tcPr>
          <w:p w:rsidR="00E000DA" w:rsidRDefault="00E000DA" w:rsidP="00E000DA">
            <w:pPr>
              <w:widowControl/>
              <w:jc w:val="left"/>
              <w:rPr>
                <w:rFonts w:ascii="宋体" w:hAnsi="宋体" w:cs="宋体"/>
                <w:color w:val="000000"/>
                <w:kern w:val="0"/>
                <w:szCs w:val="21"/>
              </w:rPr>
            </w:pPr>
            <w:r>
              <w:rPr>
                <w:rFonts w:ascii="宋体" w:hAnsi="宋体" w:cs="宋体" w:hint="eastAsia"/>
                <w:color w:val="000000"/>
                <w:kern w:val="0"/>
                <w:szCs w:val="21"/>
              </w:rPr>
              <w:t>标本采集及追踪</w:t>
            </w:r>
          </w:p>
        </w:tc>
        <w:tc>
          <w:tcPr>
            <w:tcW w:w="3123" w:type="dxa"/>
          </w:tcPr>
          <w:p w:rsidR="00E000DA" w:rsidRDefault="00B579E2" w:rsidP="00E000DA">
            <w:hyperlink w:anchor="_3.23标本采集及追踪" w:history="1">
              <w:r w:rsidR="00E000DA" w:rsidRPr="00235B60">
                <w:rPr>
                  <w:rStyle w:val="ad"/>
                  <w:rFonts w:ascii="宋体" w:hAnsi="宋体" w:cs="宋体" w:hint="eastAsia"/>
                  <w:kern w:val="0"/>
                  <w:szCs w:val="21"/>
                </w:rPr>
                <w:t>详细需求请见3</w:t>
              </w:r>
              <w:r w:rsidR="00E000DA" w:rsidRPr="00235B60">
                <w:rPr>
                  <w:rStyle w:val="ad"/>
                  <w:rFonts w:ascii="宋体" w:hAnsi="宋体" w:cs="宋体"/>
                  <w:kern w:val="0"/>
                  <w:szCs w:val="21"/>
                </w:rPr>
                <w:t>.23</w:t>
              </w:r>
            </w:hyperlink>
          </w:p>
        </w:tc>
      </w:tr>
      <w:tr w:rsidR="00E000DA" w:rsidTr="00235B60">
        <w:trPr>
          <w:trHeight w:val="340"/>
          <w:jc w:val="center"/>
        </w:trPr>
        <w:tc>
          <w:tcPr>
            <w:tcW w:w="709" w:type="dxa"/>
            <w:vMerge/>
            <w:vAlign w:val="center"/>
          </w:tcPr>
          <w:p w:rsidR="00E000DA" w:rsidRDefault="00E000DA" w:rsidP="00E000DA">
            <w:pPr>
              <w:widowControl/>
              <w:jc w:val="center"/>
              <w:rPr>
                <w:rFonts w:ascii="宋体" w:hAnsi="宋体" w:cs="宋体"/>
                <w:color w:val="000000"/>
                <w:kern w:val="0"/>
                <w:szCs w:val="21"/>
              </w:rPr>
            </w:pPr>
          </w:p>
        </w:tc>
        <w:tc>
          <w:tcPr>
            <w:tcW w:w="1701" w:type="dxa"/>
            <w:vMerge/>
            <w:vAlign w:val="center"/>
          </w:tcPr>
          <w:p w:rsidR="00E000DA" w:rsidRDefault="00E000DA" w:rsidP="00E000DA">
            <w:pPr>
              <w:widowControl/>
              <w:jc w:val="center"/>
              <w:rPr>
                <w:rFonts w:ascii="宋体" w:hAnsi="宋体" w:cs="宋体"/>
                <w:color w:val="000000"/>
                <w:kern w:val="0"/>
                <w:szCs w:val="21"/>
              </w:rPr>
            </w:pPr>
          </w:p>
        </w:tc>
        <w:tc>
          <w:tcPr>
            <w:tcW w:w="4815" w:type="dxa"/>
            <w:vAlign w:val="bottom"/>
          </w:tcPr>
          <w:p w:rsidR="00E000DA" w:rsidRDefault="00E000DA" w:rsidP="00E000DA">
            <w:pPr>
              <w:widowControl/>
              <w:jc w:val="left"/>
              <w:rPr>
                <w:rFonts w:ascii="宋体" w:hAnsi="宋体" w:cs="宋体"/>
                <w:color w:val="000000"/>
                <w:kern w:val="0"/>
                <w:szCs w:val="21"/>
              </w:rPr>
            </w:pPr>
            <w:r>
              <w:rPr>
                <w:rFonts w:ascii="宋体" w:hAnsi="宋体" w:cs="宋体" w:hint="eastAsia"/>
                <w:color w:val="000000"/>
                <w:kern w:val="0"/>
                <w:szCs w:val="21"/>
              </w:rPr>
              <w:t>血糖管理</w:t>
            </w:r>
          </w:p>
        </w:tc>
        <w:tc>
          <w:tcPr>
            <w:tcW w:w="3123" w:type="dxa"/>
          </w:tcPr>
          <w:p w:rsidR="00E000DA" w:rsidRDefault="00B579E2" w:rsidP="00E000DA">
            <w:hyperlink w:anchor="_3.24血糖管理" w:history="1">
              <w:r w:rsidR="00E000DA" w:rsidRPr="00235B60">
                <w:rPr>
                  <w:rStyle w:val="ad"/>
                  <w:rFonts w:ascii="宋体" w:hAnsi="宋体" w:cs="宋体" w:hint="eastAsia"/>
                  <w:kern w:val="0"/>
                  <w:szCs w:val="21"/>
                </w:rPr>
                <w:t>详细需求请见3</w:t>
              </w:r>
              <w:r w:rsidR="00E000DA" w:rsidRPr="00235B60">
                <w:rPr>
                  <w:rStyle w:val="ad"/>
                  <w:rFonts w:ascii="宋体" w:hAnsi="宋体" w:cs="宋体"/>
                  <w:kern w:val="0"/>
                  <w:szCs w:val="21"/>
                </w:rPr>
                <w:t>.24</w:t>
              </w:r>
            </w:hyperlink>
          </w:p>
        </w:tc>
      </w:tr>
      <w:tr w:rsidR="00E000DA" w:rsidTr="00235B60">
        <w:trPr>
          <w:trHeight w:val="340"/>
          <w:jc w:val="center"/>
        </w:trPr>
        <w:tc>
          <w:tcPr>
            <w:tcW w:w="709" w:type="dxa"/>
            <w:vMerge/>
            <w:vAlign w:val="center"/>
          </w:tcPr>
          <w:p w:rsidR="00E000DA" w:rsidRDefault="00E000DA" w:rsidP="00E000DA">
            <w:pPr>
              <w:widowControl/>
              <w:jc w:val="center"/>
              <w:rPr>
                <w:rFonts w:ascii="宋体" w:hAnsi="宋体" w:cs="宋体"/>
                <w:color w:val="000000"/>
                <w:kern w:val="0"/>
                <w:szCs w:val="21"/>
              </w:rPr>
            </w:pPr>
          </w:p>
        </w:tc>
        <w:tc>
          <w:tcPr>
            <w:tcW w:w="1701" w:type="dxa"/>
            <w:vMerge/>
            <w:vAlign w:val="center"/>
          </w:tcPr>
          <w:p w:rsidR="00E000DA" w:rsidRDefault="00E000DA" w:rsidP="00E000DA">
            <w:pPr>
              <w:widowControl/>
              <w:jc w:val="center"/>
              <w:rPr>
                <w:rFonts w:ascii="宋体" w:hAnsi="宋体" w:cs="宋体"/>
                <w:color w:val="000000"/>
                <w:kern w:val="0"/>
                <w:szCs w:val="21"/>
              </w:rPr>
            </w:pPr>
          </w:p>
        </w:tc>
        <w:tc>
          <w:tcPr>
            <w:tcW w:w="4815" w:type="dxa"/>
            <w:vAlign w:val="bottom"/>
          </w:tcPr>
          <w:p w:rsidR="00E000DA" w:rsidRDefault="00E000DA" w:rsidP="00E000DA">
            <w:pPr>
              <w:widowControl/>
              <w:jc w:val="left"/>
              <w:rPr>
                <w:rFonts w:ascii="宋体" w:hAnsi="宋体" w:cs="宋体"/>
                <w:color w:val="000000"/>
                <w:kern w:val="0"/>
                <w:szCs w:val="21"/>
              </w:rPr>
            </w:pPr>
            <w:r>
              <w:rPr>
                <w:rFonts w:ascii="宋体" w:hAnsi="宋体" w:cs="宋体" w:hint="eastAsia"/>
                <w:color w:val="000000"/>
                <w:kern w:val="0"/>
                <w:szCs w:val="21"/>
              </w:rPr>
              <w:t>膳食管理</w:t>
            </w:r>
          </w:p>
        </w:tc>
        <w:tc>
          <w:tcPr>
            <w:tcW w:w="3123" w:type="dxa"/>
          </w:tcPr>
          <w:p w:rsidR="00E000DA" w:rsidRDefault="00B579E2" w:rsidP="00E000DA">
            <w:hyperlink w:anchor="_3.25膳食管理" w:history="1">
              <w:r w:rsidR="00E000DA" w:rsidRPr="00235B60">
                <w:rPr>
                  <w:rStyle w:val="ad"/>
                  <w:rFonts w:ascii="宋体" w:hAnsi="宋体" w:cs="宋体" w:hint="eastAsia"/>
                  <w:kern w:val="0"/>
                  <w:szCs w:val="21"/>
                </w:rPr>
                <w:t>详细需求请见3</w:t>
              </w:r>
              <w:r w:rsidR="00E000DA" w:rsidRPr="00235B60">
                <w:rPr>
                  <w:rStyle w:val="ad"/>
                  <w:rFonts w:ascii="宋体" w:hAnsi="宋体" w:cs="宋体"/>
                  <w:kern w:val="0"/>
                  <w:szCs w:val="21"/>
                </w:rPr>
                <w:t>.25</w:t>
              </w:r>
            </w:hyperlink>
          </w:p>
        </w:tc>
      </w:tr>
      <w:tr w:rsidR="00E000DA" w:rsidTr="00235B60">
        <w:trPr>
          <w:trHeight w:val="340"/>
          <w:jc w:val="center"/>
        </w:trPr>
        <w:tc>
          <w:tcPr>
            <w:tcW w:w="709" w:type="dxa"/>
            <w:vMerge w:val="restart"/>
            <w:vAlign w:val="center"/>
          </w:tcPr>
          <w:p w:rsidR="00E000DA" w:rsidRDefault="00E000DA" w:rsidP="00E000DA">
            <w:pPr>
              <w:widowControl/>
              <w:jc w:val="center"/>
              <w:rPr>
                <w:rFonts w:ascii="宋体" w:hAnsi="宋体" w:cs="宋体"/>
                <w:color w:val="000000"/>
                <w:kern w:val="0"/>
                <w:szCs w:val="21"/>
              </w:rPr>
            </w:pPr>
            <w:r>
              <w:rPr>
                <w:rFonts w:ascii="宋体" w:hAnsi="宋体" w:cs="宋体" w:hint="eastAsia"/>
                <w:color w:val="000000"/>
                <w:kern w:val="0"/>
                <w:szCs w:val="21"/>
              </w:rPr>
              <w:t>5</w:t>
            </w:r>
          </w:p>
        </w:tc>
        <w:tc>
          <w:tcPr>
            <w:tcW w:w="1701" w:type="dxa"/>
            <w:vMerge w:val="restart"/>
            <w:vAlign w:val="center"/>
          </w:tcPr>
          <w:p w:rsidR="00E000DA" w:rsidRDefault="00E000DA" w:rsidP="00E000DA">
            <w:pPr>
              <w:widowControl/>
              <w:jc w:val="center"/>
              <w:rPr>
                <w:rFonts w:ascii="宋体" w:hAnsi="宋体" w:cs="宋体"/>
                <w:color w:val="000000"/>
                <w:kern w:val="0"/>
                <w:szCs w:val="21"/>
              </w:rPr>
            </w:pPr>
            <w:r>
              <w:rPr>
                <w:rFonts w:ascii="宋体" w:hAnsi="宋体" w:cs="宋体" w:hint="eastAsia"/>
                <w:color w:val="000000"/>
                <w:kern w:val="0"/>
                <w:szCs w:val="21"/>
              </w:rPr>
              <w:t>药事管理</w:t>
            </w:r>
          </w:p>
        </w:tc>
        <w:tc>
          <w:tcPr>
            <w:tcW w:w="4815" w:type="dxa"/>
            <w:vAlign w:val="bottom"/>
          </w:tcPr>
          <w:p w:rsidR="00E000DA" w:rsidRDefault="00E000DA" w:rsidP="00E000DA">
            <w:pPr>
              <w:widowControl/>
              <w:jc w:val="left"/>
              <w:rPr>
                <w:rFonts w:ascii="宋体" w:hAnsi="宋体" w:cs="宋体"/>
                <w:color w:val="000000"/>
                <w:kern w:val="0"/>
                <w:szCs w:val="21"/>
              </w:rPr>
            </w:pPr>
            <w:r>
              <w:rPr>
                <w:rFonts w:ascii="宋体" w:hAnsi="宋体" w:cs="宋体" w:hint="eastAsia"/>
                <w:color w:val="000000"/>
                <w:kern w:val="0"/>
                <w:szCs w:val="21"/>
              </w:rPr>
              <w:t>药库管理系统</w:t>
            </w:r>
          </w:p>
        </w:tc>
        <w:tc>
          <w:tcPr>
            <w:tcW w:w="3123" w:type="dxa"/>
          </w:tcPr>
          <w:p w:rsidR="00E000DA" w:rsidRDefault="00B579E2" w:rsidP="00E000DA">
            <w:hyperlink w:anchor="_3.26药库管理系统" w:history="1">
              <w:r w:rsidR="00E000DA" w:rsidRPr="00235B60">
                <w:rPr>
                  <w:rStyle w:val="ad"/>
                  <w:rFonts w:ascii="宋体" w:hAnsi="宋体" w:cs="宋体" w:hint="eastAsia"/>
                  <w:kern w:val="0"/>
                  <w:szCs w:val="21"/>
                </w:rPr>
                <w:t>详细需求请见3</w:t>
              </w:r>
              <w:r w:rsidR="00E000DA" w:rsidRPr="00235B60">
                <w:rPr>
                  <w:rStyle w:val="ad"/>
                  <w:rFonts w:ascii="宋体" w:hAnsi="宋体" w:cs="宋体"/>
                  <w:kern w:val="0"/>
                  <w:szCs w:val="21"/>
                </w:rPr>
                <w:t>.26</w:t>
              </w:r>
            </w:hyperlink>
          </w:p>
        </w:tc>
      </w:tr>
      <w:tr w:rsidR="00E000DA" w:rsidTr="00235B60">
        <w:trPr>
          <w:trHeight w:val="340"/>
          <w:jc w:val="center"/>
        </w:trPr>
        <w:tc>
          <w:tcPr>
            <w:tcW w:w="709" w:type="dxa"/>
            <w:vMerge/>
            <w:vAlign w:val="center"/>
          </w:tcPr>
          <w:p w:rsidR="00E000DA" w:rsidRDefault="00E000DA" w:rsidP="00E000DA">
            <w:pPr>
              <w:widowControl/>
              <w:jc w:val="center"/>
              <w:rPr>
                <w:rFonts w:ascii="宋体" w:hAnsi="宋体" w:cs="宋体"/>
                <w:color w:val="000000"/>
                <w:kern w:val="0"/>
                <w:szCs w:val="21"/>
              </w:rPr>
            </w:pPr>
          </w:p>
        </w:tc>
        <w:tc>
          <w:tcPr>
            <w:tcW w:w="1701" w:type="dxa"/>
            <w:vMerge/>
            <w:vAlign w:val="center"/>
          </w:tcPr>
          <w:p w:rsidR="00E000DA" w:rsidRDefault="00E000DA" w:rsidP="00E000DA">
            <w:pPr>
              <w:widowControl/>
              <w:jc w:val="center"/>
              <w:rPr>
                <w:rFonts w:ascii="宋体" w:hAnsi="宋体" w:cs="宋体"/>
                <w:color w:val="000000"/>
                <w:kern w:val="0"/>
                <w:szCs w:val="21"/>
              </w:rPr>
            </w:pPr>
          </w:p>
        </w:tc>
        <w:tc>
          <w:tcPr>
            <w:tcW w:w="4815" w:type="dxa"/>
            <w:vAlign w:val="bottom"/>
          </w:tcPr>
          <w:p w:rsidR="00E000DA" w:rsidRDefault="00E000DA" w:rsidP="00E000DA">
            <w:pPr>
              <w:widowControl/>
              <w:jc w:val="left"/>
              <w:rPr>
                <w:rFonts w:ascii="宋体" w:hAnsi="宋体" w:cs="宋体"/>
                <w:color w:val="000000"/>
                <w:kern w:val="0"/>
                <w:szCs w:val="21"/>
              </w:rPr>
            </w:pPr>
            <w:r>
              <w:rPr>
                <w:rFonts w:ascii="宋体" w:hAnsi="宋体" w:cs="宋体" w:hint="eastAsia"/>
                <w:color w:val="000000"/>
                <w:kern w:val="0"/>
                <w:szCs w:val="21"/>
              </w:rPr>
              <w:t>门急诊药房签到系统</w:t>
            </w:r>
          </w:p>
        </w:tc>
        <w:tc>
          <w:tcPr>
            <w:tcW w:w="3123" w:type="dxa"/>
          </w:tcPr>
          <w:p w:rsidR="00E000DA" w:rsidRDefault="00B579E2" w:rsidP="00E000DA">
            <w:hyperlink w:anchor="_3.27门急诊药房签到系统" w:history="1">
              <w:r w:rsidR="00E000DA" w:rsidRPr="00235B60">
                <w:rPr>
                  <w:rStyle w:val="ad"/>
                  <w:rFonts w:ascii="宋体" w:hAnsi="宋体" w:cs="宋体" w:hint="eastAsia"/>
                  <w:kern w:val="0"/>
                  <w:szCs w:val="21"/>
                </w:rPr>
                <w:t>详细需求请见3</w:t>
              </w:r>
              <w:r w:rsidR="00E000DA" w:rsidRPr="00235B60">
                <w:rPr>
                  <w:rStyle w:val="ad"/>
                  <w:rFonts w:ascii="宋体" w:hAnsi="宋体" w:cs="宋体"/>
                  <w:kern w:val="0"/>
                  <w:szCs w:val="21"/>
                </w:rPr>
                <w:t>.27</w:t>
              </w:r>
            </w:hyperlink>
          </w:p>
        </w:tc>
      </w:tr>
      <w:tr w:rsidR="00E000DA" w:rsidTr="00235B60">
        <w:trPr>
          <w:trHeight w:val="340"/>
          <w:jc w:val="center"/>
        </w:trPr>
        <w:tc>
          <w:tcPr>
            <w:tcW w:w="709" w:type="dxa"/>
            <w:vMerge/>
            <w:vAlign w:val="center"/>
          </w:tcPr>
          <w:p w:rsidR="00E000DA" w:rsidRDefault="00E000DA" w:rsidP="00E000DA">
            <w:pPr>
              <w:widowControl/>
              <w:jc w:val="center"/>
              <w:rPr>
                <w:rFonts w:ascii="宋体" w:hAnsi="宋体" w:cs="宋体"/>
                <w:color w:val="000000"/>
                <w:kern w:val="0"/>
                <w:szCs w:val="21"/>
              </w:rPr>
            </w:pPr>
          </w:p>
        </w:tc>
        <w:tc>
          <w:tcPr>
            <w:tcW w:w="1701" w:type="dxa"/>
            <w:vMerge/>
            <w:vAlign w:val="center"/>
          </w:tcPr>
          <w:p w:rsidR="00E000DA" w:rsidRDefault="00E000DA" w:rsidP="00E000DA">
            <w:pPr>
              <w:widowControl/>
              <w:jc w:val="center"/>
              <w:rPr>
                <w:rFonts w:ascii="宋体" w:hAnsi="宋体" w:cs="宋体"/>
                <w:color w:val="000000"/>
                <w:kern w:val="0"/>
                <w:szCs w:val="21"/>
              </w:rPr>
            </w:pPr>
          </w:p>
        </w:tc>
        <w:tc>
          <w:tcPr>
            <w:tcW w:w="4815" w:type="dxa"/>
            <w:vAlign w:val="bottom"/>
          </w:tcPr>
          <w:p w:rsidR="00E000DA" w:rsidRDefault="00E000DA" w:rsidP="00E000DA">
            <w:pPr>
              <w:widowControl/>
              <w:jc w:val="left"/>
              <w:rPr>
                <w:rFonts w:ascii="宋体" w:hAnsi="宋体" w:cs="宋体"/>
                <w:color w:val="000000"/>
                <w:kern w:val="0"/>
                <w:szCs w:val="21"/>
              </w:rPr>
            </w:pPr>
            <w:r>
              <w:rPr>
                <w:rFonts w:ascii="宋体" w:hAnsi="宋体" w:cs="宋体" w:hint="eastAsia"/>
                <w:color w:val="000000"/>
                <w:kern w:val="0"/>
                <w:szCs w:val="21"/>
              </w:rPr>
              <w:t>门诊发药大屏</w:t>
            </w:r>
          </w:p>
        </w:tc>
        <w:tc>
          <w:tcPr>
            <w:tcW w:w="3123" w:type="dxa"/>
          </w:tcPr>
          <w:p w:rsidR="00E000DA" w:rsidRDefault="00B579E2" w:rsidP="00E000DA">
            <w:hyperlink w:anchor="_3.28门诊发药大屏" w:history="1">
              <w:r w:rsidR="00E000DA" w:rsidRPr="00235B60">
                <w:rPr>
                  <w:rStyle w:val="ad"/>
                  <w:rFonts w:ascii="宋体" w:hAnsi="宋体" w:cs="宋体" w:hint="eastAsia"/>
                  <w:kern w:val="0"/>
                  <w:szCs w:val="21"/>
                </w:rPr>
                <w:t>详细需求请见3</w:t>
              </w:r>
              <w:r w:rsidR="00E000DA" w:rsidRPr="00235B60">
                <w:rPr>
                  <w:rStyle w:val="ad"/>
                  <w:rFonts w:ascii="宋体" w:hAnsi="宋体" w:cs="宋体"/>
                  <w:kern w:val="0"/>
                  <w:szCs w:val="21"/>
                </w:rPr>
                <w:t>.28</w:t>
              </w:r>
            </w:hyperlink>
          </w:p>
        </w:tc>
      </w:tr>
      <w:tr w:rsidR="00E000DA" w:rsidTr="00235B60">
        <w:trPr>
          <w:trHeight w:val="340"/>
          <w:jc w:val="center"/>
        </w:trPr>
        <w:tc>
          <w:tcPr>
            <w:tcW w:w="709" w:type="dxa"/>
            <w:vMerge/>
            <w:vAlign w:val="center"/>
          </w:tcPr>
          <w:p w:rsidR="00E000DA" w:rsidRDefault="00E000DA" w:rsidP="00E000DA">
            <w:pPr>
              <w:widowControl/>
              <w:jc w:val="center"/>
              <w:rPr>
                <w:rFonts w:ascii="宋体" w:hAnsi="宋体" w:cs="宋体"/>
                <w:color w:val="000000"/>
                <w:kern w:val="0"/>
                <w:szCs w:val="21"/>
              </w:rPr>
            </w:pPr>
          </w:p>
        </w:tc>
        <w:tc>
          <w:tcPr>
            <w:tcW w:w="1701" w:type="dxa"/>
            <w:vMerge/>
            <w:vAlign w:val="center"/>
          </w:tcPr>
          <w:p w:rsidR="00E000DA" w:rsidRDefault="00E000DA" w:rsidP="00E000DA">
            <w:pPr>
              <w:widowControl/>
              <w:jc w:val="center"/>
              <w:rPr>
                <w:rFonts w:ascii="宋体" w:hAnsi="宋体" w:cs="宋体"/>
                <w:color w:val="000000"/>
                <w:kern w:val="0"/>
                <w:szCs w:val="21"/>
              </w:rPr>
            </w:pPr>
          </w:p>
        </w:tc>
        <w:tc>
          <w:tcPr>
            <w:tcW w:w="4815" w:type="dxa"/>
            <w:vAlign w:val="bottom"/>
          </w:tcPr>
          <w:p w:rsidR="00E000DA" w:rsidRDefault="00E000DA" w:rsidP="00E000DA">
            <w:pPr>
              <w:widowControl/>
              <w:jc w:val="left"/>
              <w:rPr>
                <w:rFonts w:ascii="宋体" w:hAnsi="宋体" w:cs="宋体"/>
                <w:color w:val="000000"/>
                <w:kern w:val="0"/>
                <w:szCs w:val="21"/>
              </w:rPr>
            </w:pPr>
            <w:r>
              <w:rPr>
                <w:rFonts w:ascii="宋体" w:hAnsi="宋体" w:cs="宋体" w:hint="eastAsia"/>
                <w:color w:val="000000"/>
                <w:kern w:val="0"/>
                <w:szCs w:val="21"/>
              </w:rPr>
              <w:t>门急诊药房管理系统</w:t>
            </w:r>
          </w:p>
        </w:tc>
        <w:tc>
          <w:tcPr>
            <w:tcW w:w="3123" w:type="dxa"/>
          </w:tcPr>
          <w:p w:rsidR="00E000DA" w:rsidRDefault="00B579E2" w:rsidP="00E000DA">
            <w:hyperlink w:anchor="_3.29门急诊药房管理系统" w:history="1">
              <w:r w:rsidR="00E000DA" w:rsidRPr="00235B60">
                <w:rPr>
                  <w:rStyle w:val="ad"/>
                  <w:rFonts w:ascii="宋体" w:hAnsi="宋体" w:cs="宋体" w:hint="eastAsia"/>
                  <w:kern w:val="0"/>
                  <w:szCs w:val="21"/>
                </w:rPr>
                <w:t>详细需求请见3</w:t>
              </w:r>
              <w:r w:rsidR="00E000DA" w:rsidRPr="00235B60">
                <w:rPr>
                  <w:rStyle w:val="ad"/>
                  <w:rFonts w:ascii="宋体" w:hAnsi="宋体" w:cs="宋体"/>
                  <w:kern w:val="0"/>
                  <w:szCs w:val="21"/>
                </w:rPr>
                <w:t>.29</w:t>
              </w:r>
            </w:hyperlink>
          </w:p>
        </w:tc>
      </w:tr>
      <w:tr w:rsidR="00E000DA" w:rsidTr="00235B60">
        <w:trPr>
          <w:trHeight w:val="340"/>
          <w:jc w:val="center"/>
        </w:trPr>
        <w:tc>
          <w:tcPr>
            <w:tcW w:w="709" w:type="dxa"/>
            <w:vMerge/>
            <w:vAlign w:val="center"/>
          </w:tcPr>
          <w:p w:rsidR="00E000DA" w:rsidRDefault="00E000DA" w:rsidP="00E000DA">
            <w:pPr>
              <w:widowControl/>
              <w:jc w:val="center"/>
              <w:rPr>
                <w:rFonts w:ascii="宋体" w:hAnsi="宋体" w:cs="宋体"/>
                <w:color w:val="000000"/>
                <w:kern w:val="0"/>
                <w:szCs w:val="21"/>
              </w:rPr>
            </w:pPr>
          </w:p>
        </w:tc>
        <w:tc>
          <w:tcPr>
            <w:tcW w:w="1701" w:type="dxa"/>
            <w:vMerge/>
            <w:vAlign w:val="center"/>
          </w:tcPr>
          <w:p w:rsidR="00E000DA" w:rsidRDefault="00E000DA" w:rsidP="00E000DA">
            <w:pPr>
              <w:widowControl/>
              <w:jc w:val="center"/>
              <w:rPr>
                <w:rFonts w:ascii="宋体" w:hAnsi="宋体" w:cs="宋体"/>
                <w:color w:val="000000"/>
                <w:kern w:val="0"/>
                <w:szCs w:val="21"/>
              </w:rPr>
            </w:pPr>
          </w:p>
        </w:tc>
        <w:tc>
          <w:tcPr>
            <w:tcW w:w="4815" w:type="dxa"/>
            <w:vAlign w:val="bottom"/>
          </w:tcPr>
          <w:p w:rsidR="00E000DA" w:rsidRDefault="00E000DA" w:rsidP="00E000DA">
            <w:pPr>
              <w:widowControl/>
              <w:jc w:val="left"/>
              <w:rPr>
                <w:rFonts w:ascii="宋体" w:hAnsi="宋体" w:cs="宋体"/>
                <w:color w:val="000000"/>
                <w:kern w:val="0"/>
                <w:szCs w:val="21"/>
              </w:rPr>
            </w:pPr>
            <w:r>
              <w:rPr>
                <w:rFonts w:ascii="宋体" w:hAnsi="宋体" w:cs="宋体" w:hint="eastAsia"/>
                <w:color w:val="000000"/>
                <w:kern w:val="0"/>
                <w:szCs w:val="21"/>
              </w:rPr>
              <w:t>住院药房管理系统</w:t>
            </w:r>
          </w:p>
        </w:tc>
        <w:tc>
          <w:tcPr>
            <w:tcW w:w="3123" w:type="dxa"/>
          </w:tcPr>
          <w:p w:rsidR="00E000DA" w:rsidRDefault="00B579E2" w:rsidP="00E000DA">
            <w:hyperlink w:anchor="_3.30住院药房管理系统" w:history="1">
              <w:r w:rsidR="00E000DA" w:rsidRPr="00235B60">
                <w:rPr>
                  <w:rStyle w:val="ad"/>
                  <w:rFonts w:ascii="宋体" w:hAnsi="宋体" w:cs="宋体" w:hint="eastAsia"/>
                  <w:kern w:val="0"/>
                  <w:szCs w:val="21"/>
                </w:rPr>
                <w:t>详细需求请见3</w:t>
              </w:r>
              <w:r w:rsidR="00E000DA" w:rsidRPr="00235B60">
                <w:rPr>
                  <w:rStyle w:val="ad"/>
                  <w:rFonts w:ascii="宋体" w:hAnsi="宋体" w:cs="宋体"/>
                  <w:kern w:val="0"/>
                  <w:szCs w:val="21"/>
                </w:rPr>
                <w:t>.30</w:t>
              </w:r>
            </w:hyperlink>
          </w:p>
        </w:tc>
      </w:tr>
      <w:tr w:rsidR="00E000DA" w:rsidTr="00235B60">
        <w:trPr>
          <w:trHeight w:val="340"/>
          <w:jc w:val="center"/>
        </w:trPr>
        <w:tc>
          <w:tcPr>
            <w:tcW w:w="709" w:type="dxa"/>
            <w:vMerge w:val="restart"/>
            <w:vAlign w:val="center"/>
          </w:tcPr>
          <w:p w:rsidR="00E000DA" w:rsidRDefault="00E000DA" w:rsidP="00E000DA">
            <w:pPr>
              <w:widowControl/>
              <w:jc w:val="center"/>
              <w:rPr>
                <w:rFonts w:ascii="宋体" w:hAnsi="宋体" w:cs="宋体"/>
                <w:color w:val="000000"/>
                <w:kern w:val="0"/>
                <w:szCs w:val="21"/>
              </w:rPr>
            </w:pPr>
            <w:r>
              <w:rPr>
                <w:rFonts w:ascii="宋体" w:hAnsi="宋体" w:cs="宋体" w:hint="eastAsia"/>
                <w:color w:val="000000"/>
                <w:kern w:val="0"/>
                <w:szCs w:val="21"/>
              </w:rPr>
              <w:t>6</w:t>
            </w:r>
          </w:p>
        </w:tc>
        <w:tc>
          <w:tcPr>
            <w:tcW w:w="1701" w:type="dxa"/>
            <w:vMerge w:val="restart"/>
            <w:vAlign w:val="center"/>
          </w:tcPr>
          <w:p w:rsidR="00E000DA" w:rsidRDefault="00E000DA" w:rsidP="00E000DA">
            <w:pPr>
              <w:widowControl/>
              <w:jc w:val="center"/>
              <w:rPr>
                <w:rFonts w:ascii="宋体" w:hAnsi="宋体" w:cs="宋体"/>
                <w:color w:val="000000"/>
                <w:kern w:val="0"/>
                <w:szCs w:val="21"/>
              </w:rPr>
            </w:pPr>
            <w:r>
              <w:rPr>
                <w:rFonts w:ascii="宋体" w:hAnsi="宋体" w:cs="宋体" w:hint="eastAsia"/>
                <w:color w:val="000000"/>
                <w:kern w:val="0"/>
                <w:szCs w:val="21"/>
              </w:rPr>
              <w:t>患者服务</w:t>
            </w:r>
          </w:p>
        </w:tc>
        <w:tc>
          <w:tcPr>
            <w:tcW w:w="4815" w:type="dxa"/>
            <w:vAlign w:val="bottom"/>
          </w:tcPr>
          <w:p w:rsidR="00E000DA" w:rsidRDefault="00E000DA" w:rsidP="00E000DA">
            <w:pPr>
              <w:widowControl/>
              <w:jc w:val="left"/>
              <w:rPr>
                <w:rFonts w:ascii="宋体" w:hAnsi="宋体" w:cs="宋体"/>
                <w:color w:val="000000"/>
                <w:kern w:val="0"/>
                <w:szCs w:val="21"/>
              </w:rPr>
            </w:pPr>
            <w:r>
              <w:rPr>
                <w:rFonts w:ascii="宋体" w:hAnsi="宋体" w:cs="宋体" w:hint="eastAsia"/>
                <w:color w:val="000000"/>
                <w:kern w:val="0"/>
                <w:szCs w:val="21"/>
              </w:rPr>
              <w:t>一卡通管理系统</w:t>
            </w:r>
          </w:p>
        </w:tc>
        <w:tc>
          <w:tcPr>
            <w:tcW w:w="3123" w:type="dxa"/>
          </w:tcPr>
          <w:p w:rsidR="00E000DA" w:rsidRDefault="00B579E2" w:rsidP="00E000DA">
            <w:hyperlink w:anchor="_3.31一卡通管理系统" w:history="1">
              <w:r w:rsidR="00E000DA" w:rsidRPr="00235B60">
                <w:rPr>
                  <w:rStyle w:val="ad"/>
                  <w:rFonts w:ascii="宋体" w:hAnsi="宋体" w:cs="宋体" w:hint="eastAsia"/>
                  <w:kern w:val="0"/>
                  <w:szCs w:val="21"/>
                </w:rPr>
                <w:t>详细需求请见3</w:t>
              </w:r>
              <w:r w:rsidR="00E000DA" w:rsidRPr="00235B60">
                <w:rPr>
                  <w:rStyle w:val="ad"/>
                  <w:rFonts w:ascii="宋体" w:hAnsi="宋体" w:cs="宋体"/>
                  <w:kern w:val="0"/>
                  <w:szCs w:val="21"/>
                </w:rPr>
                <w:t>.31</w:t>
              </w:r>
            </w:hyperlink>
          </w:p>
        </w:tc>
      </w:tr>
      <w:tr w:rsidR="00E000DA" w:rsidTr="00235B60">
        <w:trPr>
          <w:trHeight w:val="364"/>
          <w:jc w:val="center"/>
        </w:trPr>
        <w:tc>
          <w:tcPr>
            <w:tcW w:w="709" w:type="dxa"/>
            <w:vMerge/>
          </w:tcPr>
          <w:p w:rsidR="00E000DA" w:rsidRDefault="00E000DA" w:rsidP="00E000DA">
            <w:pPr>
              <w:widowControl/>
              <w:jc w:val="left"/>
              <w:rPr>
                <w:rFonts w:ascii="宋体" w:hAnsi="宋体" w:cs="宋体"/>
                <w:color w:val="000000"/>
                <w:kern w:val="0"/>
                <w:szCs w:val="21"/>
              </w:rPr>
            </w:pPr>
          </w:p>
        </w:tc>
        <w:tc>
          <w:tcPr>
            <w:tcW w:w="1701" w:type="dxa"/>
            <w:vMerge/>
            <w:vAlign w:val="center"/>
          </w:tcPr>
          <w:p w:rsidR="00E000DA" w:rsidRDefault="00E000DA" w:rsidP="00E000DA">
            <w:pPr>
              <w:widowControl/>
              <w:jc w:val="center"/>
              <w:rPr>
                <w:rFonts w:ascii="宋体" w:hAnsi="宋体" w:cs="宋体"/>
                <w:color w:val="000000"/>
                <w:kern w:val="0"/>
                <w:szCs w:val="21"/>
              </w:rPr>
            </w:pPr>
          </w:p>
        </w:tc>
        <w:tc>
          <w:tcPr>
            <w:tcW w:w="4815" w:type="dxa"/>
            <w:vAlign w:val="bottom"/>
          </w:tcPr>
          <w:p w:rsidR="00E000DA" w:rsidRDefault="00E000DA" w:rsidP="00E000DA">
            <w:pPr>
              <w:widowControl/>
              <w:jc w:val="left"/>
              <w:rPr>
                <w:rFonts w:ascii="宋体" w:hAnsi="宋体" w:cs="宋体"/>
                <w:color w:val="000000"/>
                <w:kern w:val="0"/>
                <w:szCs w:val="21"/>
              </w:rPr>
            </w:pPr>
            <w:r>
              <w:rPr>
                <w:rFonts w:ascii="宋体" w:hAnsi="宋体" w:cs="宋体" w:hint="eastAsia"/>
                <w:color w:val="000000"/>
                <w:kern w:val="0"/>
                <w:szCs w:val="21"/>
              </w:rPr>
              <w:t>预约中心系统（挂号、医技、床位、手术）</w:t>
            </w:r>
          </w:p>
        </w:tc>
        <w:tc>
          <w:tcPr>
            <w:tcW w:w="3123" w:type="dxa"/>
          </w:tcPr>
          <w:p w:rsidR="00E000DA" w:rsidRDefault="00B579E2" w:rsidP="00E000DA">
            <w:hyperlink w:anchor="_3.32预约中心系统（挂号、医技、床位、手术）" w:history="1">
              <w:r w:rsidR="00E000DA" w:rsidRPr="00235B60">
                <w:rPr>
                  <w:rStyle w:val="ad"/>
                  <w:rFonts w:ascii="宋体" w:hAnsi="宋体" w:cs="宋体" w:hint="eastAsia"/>
                  <w:kern w:val="0"/>
                  <w:szCs w:val="21"/>
                </w:rPr>
                <w:t>详细需求请见3</w:t>
              </w:r>
              <w:r w:rsidR="00E000DA" w:rsidRPr="00235B60">
                <w:rPr>
                  <w:rStyle w:val="ad"/>
                  <w:rFonts w:ascii="宋体" w:hAnsi="宋体" w:cs="宋体"/>
                  <w:kern w:val="0"/>
                  <w:szCs w:val="21"/>
                </w:rPr>
                <w:t>.32</w:t>
              </w:r>
            </w:hyperlink>
          </w:p>
        </w:tc>
      </w:tr>
      <w:tr w:rsidR="00E000DA" w:rsidTr="00235B60">
        <w:trPr>
          <w:trHeight w:val="270"/>
          <w:jc w:val="center"/>
        </w:trPr>
        <w:tc>
          <w:tcPr>
            <w:tcW w:w="709" w:type="dxa"/>
            <w:vMerge/>
          </w:tcPr>
          <w:p w:rsidR="00E000DA" w:rsidRDefault="00E000DA" w:rsidP="00E000DA">
            <w:pPr>
              <w:widowControl/>
              <w:jc w:val="left"/>
              <w:rPr>
                <w:rFonts w:ascii="宋体" w:hAnsi="宋体" w:cs="宋体"/>
                <w:color w:val="000000"/>
                <w:kern w:val="0"/>
                <w:szCs w:val="21"/>
              </w:rPr>
            </w:pPr>
          </w:p>
        </w:tc>
        <w:tc>
          <w:tcPr>
            <w:tcW w:w="1701" w:type="dxa"/>
            <w:vMerge/>
            <w:vAlign w:val="center"/>
          </w:tcPr>
          <w:p w:rsidR="00E000DA" w:rsidRDefault="00E000DA" w:rsidP="00E000DA">
            <w:pPr>
              <w:widowControl/>
              <w:jc w:val="center"/>
              <w:rPr>
                <w:rFonts w:ascii="宋体" w:hAnsi="宋体" w:cs="宋体"/>
                <w:color w:val="000000"/>
                <w:kern w:val="0"/>
                <w:szCs w:val="21"/>
              </w:rPr>
            </w:pPr>
          </w:p>
        </w:tc>
        <w:tc>
          <w:tcPr>
            <w:tcW w:w="4815" w:type="dxa"/>
            <w:vAlign w:val="bottom"/>
          </w:tcPr>
          <w:p w:rsidR="00E000DA" w:rsidRDefault="00E000DA" w:rsidP="00E000DA">
            <w:pPr>
              <w:widowControl/>
              <w:jc w:val="left"/>
              <w:rPr>
                <w:rFonts w:ascii="宋体" w:hAnsi="宋体" w:cs="宋体"/>
                <w:color w:val="000000"/>
                <w:kern w:val="0"/>
                <w:szCs w:val="21"/>
              </w:rPr>
            </w:pPr>
            <w:r>
              <w:rPr>
                <w:rFonts w:ascii="宋体" w:hAnsi="宋体" w:cs="宋体" w:hint="eastAsia"/>
                <w:color w:val="000000"/>
                <w:kern w:val="0"/>
                <w:szCs w:val="21"/>
              </w:rPr>
              <w:t>挂号管理系统</w:t>
            </w:r>
          </w:p>
        </w:tc>
        <w:tc>
          <w:tcPr>
            <w:tcW w:w="3123" w:type="dxa"/>
          </w:tcPr>
          <w:p w:rsidR="00E000DA" w:rsidRDefault="00B579E2" w:rsidP="00E000DA">
            <w:hyperlink w:anchor="_3.33挂号管理系统" w:history="1">
              <w:r w:rsidR="00E000DA" w:rsidRPr="00235B60">
                <w:rPr>
                  <w:rStyle w:val="ad"/>
                  <w:rFonts w:ascii="宋体" w:hAnsi="宋体" w:cs="宋体" w:hint="eastAsia"/>
                  <w:kern w:val="0"/>
                  <w:szCs w:val="21"/>
                </w:rPr>
                <w:t>详细需求请见3</w:t>
              </w:r>
              <w:r w:rsidR="00E000DA" w:rsidRPr="00235B60">
                <w:rPr>
                  <w:rStyle w:val="ad"/>
                  <w:rFonts w:ascii="宋体" w:hAnsi="宋体" w:cs="宋体"/>
                  <w:kern w:val="0"/>
                  <w:szCs w:val="21"/>
                </w:rPr>
                <w:t>.33</w:t>
              </w:r>
            </w:hyperlink>
          </w:p>
        </w:tc>
      </w:tr>
      <w:tr w:rsidR="00E000DA" w:rsidTr="00235B60">
        <w:trPr>
          <w:trHeight w:val="270"/>
          <w:jc w:val="center"/>
        </w:trPr>
        <w:tc>
          <w:tcPr>
            <w:tcW w:w="709" w:type="dxa"/>
            <w:vMerge/>
          </w:tcPr>
          <w:p w:rsidR="00E000DA" w:rsidRDefault="00E000DA" w:rsidP="00E000DA">
            <w:pPr>
              <w:widowControl/>
              <w:jc w:val="left"/>
              <w:rPr>
                <w:rFonts w:ascii="宋体" w:hAnsi="宋体" w:cs="宋体"/>
                <w:color w:val="000000"/>
                <w:kern w:val="0"/>
                <w:szCs w:val="21"/>
              </w:rPr>
            </w:pPr>
          </w:p>
        </w:tc>
        <w:tc>
          <w:tcPr>
            <w:tcW w:w="1701" w:type="dxa"/>
            <w:vMerge/>
            <w:vAlign w:val="center"/>
          </w:tcPr>
          <w:p w:rsidR="00E000DA" w:rsidRDefault="00E000DA" w:rsidP="00E000DA">
            <w:pPr>
              <w:widowControl/>
              <w:jc w:val="center"/>
              <w:rPr>
                <w:rFonts w:ascii="宋体" w:hAnsi="宋体" w:cs="宋体"/>
                <w:color w:val="000000"/>
                <w:kern w:val="0"/>
                <w:szCs w:val="21"/>
              </w:rPr>
            </w:pPr>
          </w:p>
        </w:tc>
        <w:tc>
          <w:tcPr>
            <w:tcW w:w="4815" w:type="dxa"/>
            <w:vAlign w:val="bottom"/>
          </w:tcPr>
          <w:p w:rsidR="00E000DA" w:rsidRDefault="00E000DA" w:rsidP="00E000DA">
            <w:pPr>
              <w:widowControl/>
              <w:jc w:val="left"/>
              <w:rPr>
                <w:rFonts w:ascii="宋体" w:hAnsi="宋体" w:cs="宋体"/>
                <w:color w:val="000000"/>
                <w:kern w:val="0"/>
                <w:szCs w:val="21"/>
              </w:rPr>
            </w:pPr>
            <w:r>
              <w:rPr>
                <w:rFonts w:ascii="宋体" w:hAnsi="宋体" w:cs="宋体" w:hint="eastAsia"/>
                <w:color w:val="000000"/>
                <w:kern w:val="0"/>
                <w:szCs w:val="21"/>
              </w:rPr>
              <w:t>门诊分诊叫号系统</w:t>
            </w:r>
          </w:p>
        </w:tc>
        <w:tc>
          <w:tcPr>
            <w:tcW w:w="3123" w:type="dxa"/>
          </w:tcPr>
          <w:p w:rsidR="00E000DA" w:rsidRDefault="00B579E2" w:rsidP="00E000DA">
            <w:hyperlink w:anchor="_3.34门诊分诊叫号系统" w:history="1">
              <w:r w:rsidR="00E000DA" w:rsidRPr="00235B60">
                <w:rPr>
                  <w:rStyle w:val="ad"/>
                  <w:rFonts w:ascii="宋体" w:hAnsi="宋体" w:cs="宋体" w:hint="eastAsia"/>
                  <w:kern w:val="0"/>
                  <w:szCs w:val="21"/>
                </w:rPr>
                <w:t>详细需求请见3</w:t>
              </w:r>
              <w:r w:rsidR="00E000DA" w:rsidRPr="00235B60">
                <w:rPr>
                  <w:rStyle w:val="ad"/>
                  <w:rFonts w:ascii="宋体" w:hAnsi="宋体" w:cs="宋体"/>
                  <w:kern w:val="0"/>
                  <w:szCs w:val="21"/>
                </w:rPr>
                <w:t>.34</w:t>
              </w:r>
            </w:hyperlink>
          </w:p>
        </w:tc>
      </w:tr>
      <w:tr w:rsidR="00E000DA" w:rsidTr="00235B60">
        <w:trPr>
          <w:trHeight w:val="270"/>
          <w:jc w:val="center"/>
        </w:trPr>
        <w:tc>
          <w:tcPr>
            <w:tcW w:w="709" w:type="dxa"/>
            <w:vMerge/>
          </w:tcPr>
          <w:p w:rsidR="00E000DA" w:rsidRDefault="00E000DA" w:rsidP="00E000DA">
            <w:pPr>
              <w:widowControl/>
              <w:jc w:val="left"/>
              <w:rPr>
                <w:rFonts w:ascii="宋体" w:hAnsi="宋体" w:cs="宋体"/>
                <w:color w:val="000000"/>
                <w:kern w:val="0"/>
                <w:szCs w:val="21"/>
              </w:rPr>
            </w:pPr>
          </w:p>
        </w:tc>
        <w:tc>
          <w:tcPr>
            <w:tcW w:w="1701" w:type="dxa"/>
            <w:vMerge/>
            <w:vAlign w:val="center"/>
          </w:tcPr>
          <w:p w:rsidR="00E000DA" w:rsidRDefault="00E000DA" w:rsidP="00E000DA">
            <w:pPr>
              <w:widowControl/>
              <w:jc w:val="center"/>
              <w:rPr>
                <w:rFonts w:ascii="宋体" w:hAnsi="宋体" w:cs="宋体"/>
                <w:color w:val="000000"/>
                <w:kern w:val="0"/>
                <w:szCs w:val="21"/>
              </w:rPr>
            </w:pPr>
          </w:p>
        </w:tc>
        <w:tc>
          <w:tcPr>
            <w:tcW w:w="4815" w:type="dxa"/>
            <w:vAlign w:val="bottom"/>
          </w:tcPr>
          <w:p w:rsidR="00E000DA" w:rsidRDefault="00E000DA" w:rsidP="00E000DA">
            <w:pPr>
              <w:widowControl/>
              <w:jc w:val="left"/>
              <w:rPr>
                <w:rFonts w:ascii="宋体" w:hAnsi="宋体" w:cs="宋体"/>
                <w:color w:val="000000"/>
                <w:kern w:val="0"/>
                <w:szCs w:val="21"/>
              </w:rPr>
            </w:pPr>
            <w:r>
              <w:rPr>
                <w:rFonts w:ascii="宋体" w:hAnsi="宋体" w:cs="宋体" w:hint="eastAsia"/>
                <w:color w:val="000000"/>
                <w:kern w:val="0"/>
                <w:szCs w:val="21"/>
              </w:rPr>
              <w:t>门诊预付费管理系统</w:t>
            </w:r>
          </w:p>
        </w:tc>
        <w:tc>
          <w:tcPr>
            <w:tcW w:w="3123" w:type="dxa"/>
          </w:tcPr>
          <w:p w:rsidR="00E000DA" w:rsidRDefault="00B579E2" w:rsidP="00E000DA">
            <w:hyperlink w:anchor="_3.35门诊预付费管理系统" w:history="1">
              <w:r w:rsidR="00E000DA" w:rsidRPr="00235B60">
                <w:rPr>
                  <w:rStyle w:val="ad"/>
                  <w:rFonts w:ascii="宋体" w:hAnsi="宋体" w:cs="宋体" w:hint="eastAsia"/>
                  <w:kern w:val="0"/>
                  <w:szCs w:val="21"/>
                </w:rPr>
                <w:t>详细需求请见3</w:t>
              </w:r>
              <w:r w:rsidR="00E000DA" w:rsidRPr="00235B60">
                <w:rPr>
                  <w:rStyle w:val="ad"/>
                  <w:rFonts w:ascii="宋体" w:hAnsi="宋体" w:cs="宋体"/>
                  <w:kern w:val="0"/>
                  <w:szCs w:val="21"/>
                </w:rPr>
                <w:t>.35</w:t>
              </w:r>
            </w:hyperlink>
          </w:p>
        </w:tc>
      </w:tr>
      <w:tr w:rsidR="00E000DA" w:rsidTr="00235B60">
        <w:trPr>
          <w:trHeight w:val="270"/>
          <w:jc w:val="center"/>
        </w:trPr>
        <w:tc>
          <w:tcPr>
            <w:tcW w:w="709" w:type="dxa"/>
            <w:vMerge/>
          </w:tcPr>
          <w:p w:rsidR="00E000DA" w:rsidRDefault="00E000DA" w:rsidP="00E000DA">
            <w:pPr>
              <w:widowControl/>
              <w:jc w:val="left"/>
              <w:rPr>
                <w:rFonts w:ascii="宋体" w:hAnsi="宋体" w:cs="宋体"/>
                <w:color w:val="000000"/>
                <w:kern w:val="0"/>
                <w:szCs w:val="21"/>
              </w:rPr>
            </w:pPr>
          </w:p>
        </w:tc>
        <w:tc>
          <w:tcPr>
            <w:tcW w:w="1701" w:type="dxa"/>
            <w:vMerge/>
            <w:vAlign w:val="center"/>
          </w:tcPr>
          <w:p w:rsidR="00E000DA" w:rsidRDefault="00E000DA" w:rsidP="00E000DA">
            <w:pPr>
              <w:widowControl/>
              <w:jc w:val="center"/>
              <w:rPr>
                <w:rFonts w:ascii="宋体" w:hAnsi="宋体" w:cs="宋体"/>
                <w:color w:val="000000"/>
                <w:kern w:val="0"/>
                <w:szCs w:val="21"/>
              </w:rPr>
            </w:pPr>
          </w:p>
        </w:tc>
        <w:tc>
          <w:tcPr>
            <w:tcW w:w="4815" w:type="dxa"/>
            <w:vAlign w:val="bottom"/>
          </w:tcPr>
          <w:p w:rsidR="00E000DA" w:rsidRDefault="00E000DA" w:rsidP="00E000DA">
            <w:pPr>
              <w:widowControl/>
              <w:jc w:val="left"/>
              <w:rPr>
                <w:rFonts w:ascii="宋体" w:hAnsi="宋体" w:cs="宋体"/>
                <w:color w:val="000000"/>
                <w:kern w:val="0"/>
                <w:szCs w:val="21"/>
              </w:rPr>
            </w:pPr>
            <w:r>
              <w:rPr>
                <w:rFonts w:ascii="宋体" w:hAnsi="宋体" w:cs="宋体" w:hint="eastAsia"/>
                <w:color w:val="000000"/>
                <w:kern w:val="0"/>
                <w:szCs w:val="21"/>
              </w:rPr>
              <w:t>门急诊收费系统</w:t>
            </w:r>
          </w:p>
        </w:tc>
        <w:tc>
          <w:tcPr>
            <w:tcW w:w="3123" w:type="dxa"/>
          </w:tcPr>
          <w:p w:rsidR="00E000DA" w:rsidRDefault="00B579E2" w:rsidP="00E000DA">
            <w:hyperlink w:anchor="_3.36门急诊收费系统" w:history="1">
              <w:r w:rsidR="00E000DA" w:rsidRPr="00235B60">
                <w:rPr>
                  <w:rStyle w:val="ad"/>
                  <w:rFonts w:ascii="宋体" w:hAnsi="宋体" w:cs="宋体" w:hint="eastAsia"/>
                  <w:kern w:val="0"/>
                  <w:szCs w:val="21"/>
                </w:rPr>
                <w:t>详细需求请见3</w:t>
              </w:r>
              <w:r w:rsidR="00E000DA" w:rsidRPr="00235B60">
                <w:rPr>
                  <w:rStyle w:val="ad"/>
                  <w:rFonts w:ascii="宋体" w:hAnsi="宋体" w:cs="宋体"/>
                  <w:kern w:val="0"/>
                  <w:szCs w:val="21"/>
                </w:rPr>
                <w:t>.36</w:t>
              </w:r>
            </w:hyperlink>
          </w:p>
        </w:tc>
      </w:tr>
      <w:tr w:rsidR="00E000DA" w:rsidTr="00235B60">
        <w:trPr>
          <w:trHeight w:val="270"/>
          <w:jc w:val="center"/>
        </w:trPr>
        <w:tc>
          <w:tcPr>
            <w:tcW w:w="709" w:type="dxa"/>
            <w:vMerge/>
          </w:tcPr>
          <w:p w:rsidR="00E000DA" w:rsidRDefault="00E000DA" w:rsidP="00E000DA">
            <w:pPr>
              <w:widowControl/>
              <w:jc w:val="left"/>
              <w:rPr>
                <w:rFonts w:ascii="宋体" w:hAnsi="宋体" w:cs="宋体"/>
                <w:color w:val="000000"/>
                <w:kern w:val="0"/>
                <w:szCs w:val="21"/>
              </w:rPr>
            </w:pPr>
          </w:p>
        </w:tc>
        <w:tc>
          <w:tcPr>
            <w:tcW w:w="1701" w:type="dxa"/>
            <w:vMerge/>
            <w:vAlign w:val="center"/>
          </w:tcPr>
          <w:p w:rsidR="00E000DA" w:rsidRDefault="00E000DA" w:rsidP="00E000DA">
            <w:pPr>
              <w:widowControl/>
              <w:jc w:val="center"/>
              <w:rPr>
                <w:rFonts w:ascii="宋体" w:hAnsi="宋体" w:cs="宋体"/>
                <w:color w:val="000000"/>
                <w:kern w:val="0"/>
                <w:szCs w:val="21"/>
              </w:rPr>
            </w:pPr>
          </w:p>
        </w:tc>
        <w:tc>
          <w:tcPr>
            <w:tcW w:w="4815" w:type="dxa"/>
            <w:vAlign w:val="bottom"/>
          </w:tcPr>
          <w:p w:rsidR="00E000DA" w:rsidRDefault="00E000DA" w:rsidP="00E000DA">
            <w:pPr>
              <w:widowControl/>
              <w:jc w:val="left"/>
              <w:rPr>
                <w:rFonts w:ascii="宋体" w:hAnsi="宋体" w:cs="宋体"/>
                <w:color w:val="000000"/>
                <w:kern w:val="0"/>
                <w:szCs w:val="21"/>
              </w:rPr>
            </w:pPr>
            <w:r>
              <w:rPr>
                <w:rFonts w:ascii="宋体" w:hAnsi="宋体" w:cs="宋体" w:hint="eastAsia"/>
                <w:color w:val="000000"/>
                <w:kern w:val="0"/>
                <w:szCs w:val="21"/>
              </w:rPr>
              <w:t>预住院管理系统</w:t>
            </w:r>
          </w:p>
        </w:tc>
        <w:tc>
          <w:tcPr>
            <w:tcW w:w="3123" w:type="dxa"/>
          </w:tcPr>
          <w:p w:rsidR="00E000DA" w:rsidRDefault="00B579E2" w:rsidP="00E000DA">
            <w:hyperlink w:anchor="_3.37预住院管理系统" w:history="1">
              <w:r w:rsidR="00E000DA" w:rsidRPr="00235B60">
                <w:rPr>
                  <w:rStyle w:val="ad"/>
                  <w:rFonts w:ascii="宋体" w:hAnsi="宋体" w:cs="宋体" w:hint="eastAsia"/>
                  <w:kern w:val="0"/>
                  <w:szCs w:val="21"/>
                </w:rPr>
                <w:t>详细需求请见3</w:t>
              </w:r>
              <w:r w:rsidR="00E000DA" w:rsidRPr="00235B60">
                <w:rPr>
                  <w:rStyle w:val="ad"/>
                  <w:rFonts w:ascii="宋体" w:hAnsi="宋体" w:cs="宋体"/>
                  <w:kern w:val="0"/>
                  <w:szCs w:val="21"/>
                </w:rPr>
                <w:t>.37</w:t>
              </w:r>
            </w:hyperlink>
          </w:p>
        </w:tc>
      </w:tr>
      <w:tr w:rsidR="00E000DA" w:rsidTr="00235B60">
        <w:trPr>
          <w:trHeight w:val="270"/>
          <w:jc w:val="center"/>
        </w:trPr>
        <w:tc>
          <w:tcPr>
            <w:tcW w:w="709" w:type="dxa"/>
            <w:vMerge/>
          </w:tcPr>
          <w:p w:rsidR="00E000DA" w:rsidRDefault="00E000DA" w:rsidP="00E000DA">
            <w:pPr>
              <w:widowControl/>
              <w:jc w:val="left"/>
              <w:rPr>
                <w:rFonts w:ascii="宋体" w:hAnsi="宋体" w:cs="宋体"/>
                <w:color w:val="000000"/>
                <w:kern w:val="0"/>
                <w:szCs w:val="21"/>
              </w:rPr>
            </w:pPr>
          </w:p>
        </w:tc>
        <w:tc>
          <w:tcPr>
            <w:tcW w:w="1701" w:type="dxa"/>
            <w:vMerge/>
            <w:vAlign w:val="center"/>
          </w:tcPr>
          <w:p w:rsidR="00E000DA" w:rsidRDefault="00E000DA" w:rsidP="00E000DA">
            <w:pPr>
              <w:widowControl/>
              <w:jc w:val="center"/>
              <w:rPr>
                <w:rFonts w:ascii="宋体" w:hAnsi="宋体" w:cs="宋体"/>
                <w:color w:val="000000"/>
                <w:kern w:val="0"/>
                <w:szCs w:val="21"/>
              </w:rPr>
            </w:pPr>
          </w:p>
        </w:tc>
        <w:tc>
          <w:tcPr>
            <w:tcW w:w="4815" w:type="dxa"/>
            <w:vAlign w:val="bottom"/>
          </w:tcPr>
          <w:p w:rsidR="00E000DA" w:rsidRDefault="00E000DA" w:rsidP="00E000DA">
            <w:pPr>
              <w:widowControl/>
              <w:jc w:val="left"/>
              <w:rPr>
                <w:rFonts w:ascii="宋体" w:hAnsi="宋体" w:cs="宋体"/>
                <w:color w:val="000000"/>
                <w:kern w:val="0"/>
                <w:szCs w:val="21"/>
              </w:rPr>
            </w:pPr>
            <w:r>
              <w:rPr>
                <w:rFonts w:ascii="宋体" w:hAnsi="宋体" w:cs="宋体" w:hint="eastAsia"/>
                <w:color w:val="000000"/>
                <w:kern w:val="0"/>
                <w:szCs w:val="21"/>
              </w:rPr>
              <w:t>住院收费系统</w:t>
            </w:r>
          </w:p>
        </w:tc>
        <w:tc>
          <w:tcPr>
            <w:tcW w:w="3123" w:type="dxa"/>
          </w:tcPr>
          <w:p w:rsidR="00E000DA" w:rsidRDefault="00B579E2" w:rsidP="00E000DA">
            <w:hyperlink w:anchor="_3.38住院收费系统" w:history="1">
              <w:r w:rsidR="00E000DA" w:rsidRPr="00235B60">
                <w:rPr>
                  <w:rStyle w:val="ad"/>
                  <w:rFonts w:ascii="宋体" w:hAnsi="宋体" w:cs="宋体" w:hint="eastAsia"/>
                  <w:kern w:val="0"/>
                  <w:szCs w:val="21"/>
                </w:rPr>
                <w:t>详细需求请见3</w:t>
              </w:r>
              <w:r w:rsidR="00E000DA" w:rsidRPr="00235B60">
                <w:rPr>
                  <w:rStyle w:val="ad"/>
                  <w:rFonts w:ascii="宋体" w:hAnsi="宋体" w:cs="宋体"/>
                  <w:kern w:val="0"/>
                  <w:szCs w:val="21"/>
                </w:rPr>
                <w:t>.38</w:t>
              </w:r>
            </w:hyperlink>
          </w:p>
        </w:tc>
      </w:tr>
      <w:tr w:rsidR="00E000DA" w:rsidTr="00235B60">
        <w:trPr>
          <w:trHeight w:val="270"/>
          <w:jc w:val="center"/>
        </w:trPr>
        <w:tc>
          <w:tcPr>
            <w:tcW w:w="709" w:type="dxa"/>
            <w:vMerge/>
          </w:tcPr>
          <w:p w:rsidR="00E000DA" w:rsidRDefault="00E000DA" w:rsidP="00E000DA">
            <w:pPr>
              <w:widowControl/>
              <w:jc w:val="left"/>
              <w:rPr>
                <w:rFonts w:ascii="宋体" w:hAnsi="宋体" w:cs="宋体"/>
                <w:color w:val="000000"/>
                <w:kern w:val="0"/>
                <w:szCs w:val="21"/>
              </w:rPr>
            </w:pPr>
          </w:p>
        </w:tc>
        <w:tc>
          <w:tcPr>
            <w:tcW w:w="1701" w:type="dxa"/>
            <w:vMerge/>
            <w:vAlign w:val="center"/>
          </w:tcPr>
          <w:p w:rsidR="00E000DA" w:rsidRDefault="00E000DA" w:rsidP="00E000DA">
            <w:pPr>
              <w:widowControl/>
              <w:jc w:val="center"/>
              <w:rPr>
                <w:rFonts w:ascii="宋体" w:hAnsi="宋体" w:cs="宋体"/>
                <w:color w:val="000000"/>
                <w:kern w:val="0"/>
                <w:szCs w:val="21"/>
              </w:rPr>
            </w:pPr>
          </w:p>
        </w:tc>
        <w:tc>
          <w:tcPr>
            <w:tcW w:w="4815" w:type="dxa"/>
            <w:vAlign w:val="bottom"/>
          </w:tcPr>
          <w:p w:rsidR="00E000DA" w:rsidRDefault="00E000DA" w:rsidP="00E000DA">
            <w:pPr>
              <w:widowControl/>
              <w:jc w:val="left"/>
              <w:rPr>
                <w:rFonts w:ascii="宋体" w:hAnsi="宋体" w:cs="宋体"/>
                <w:color w:val="000000"/>
                <w:kern w:val="0"/>
                <w:szCs w:val="21"/>
              </w:rPr>
            </w:pPr>
            <w:r>
              <w:rPr>
                <w:rFonts w:ascii="宋体" w:hAnsi="宋体" w:cs="宋体" w:hint="eastAsia"/>
                <w:color w:val="000000"/>
                <w:kern w:val="0"/>
                <w:szCs w:val="21"/>
              </w:rPr>
              <w:t>电子发票管理</w:t>
            </w:r>
          </w:p>
        </w:tc>
        <w:tc>
          <w:tcPr>
            <w:tcW w:w="3123" w:type="dxa"/>
          </w:tcPr>
          <w:p w:rsidR="00E000DA" w:rsidRDefault="00B579E2" w:rsidP="00E000DA">
            <w:hyperlink w:anchor="_3.39电子发票管理" w:history="1">
              <w:r w:rsidR="00E000DA" w:rsidRPr="00235B60">
                <w:rPr>
                  <w:rStyle w:val="ad"/>
                  <w:rFonts w:ascii="宋体" w:hAnsi="宋体" w:cs="宋体" w:hint="eastAsia"/>
                  <w:kern w:val="0"/>
                  <w:szCs w:val="21"/>
                </w:rPr>
                <w:t>详细需求请见3</w:t>
              </w:r>
              <w:r w:rsidR="00E000DA" w:rsidRPr="00235B60">
                <w:rPr>
                  <w:rStyle w:val="ad"/>
                  <w:rFonts w:ascii="宋体" w:hAnsi="宋体" w:cs="宋体"/>
                  <w:kern w:val="0"/>
                  <w:szCs w:val="21"/>
                </w:rPr>
                <w:t>.39</w:t>
              </w:r>
            </w:hyperlink>
          </w:p>
        </w:tc>
      </w:tr>
      <w:tr w:rsidR="00E000DA" w:rsidTr="00235B60">
        <w:trPr>
          <w:trHeight w:val="270"/>
          <w:jc w:val="center"/>
        </w:trPr>
        <w:tc>
          <w:tcPr>
            <w:tcW w:w="709" w:type="dxa"/>
            <w:vMerge/>
          </w:tcPr>
          <w:p w:rsidR="00E000DA" w:rsidRDefault="00E000DA" w:rsidP="00E000DA">
            <w:pPr>
              <w:widowControl/>
              <w:jc w:val="left"/>
              <w:rPr>
                <w:rFonts w:ascii="宋体" w:hAnsi="宋体" w:cs="宋体"/>
                <w:color w:val="000000"/>
                <w:kern w:val="0"/>
                <w:szCs w:val="21"/>
              </w:rPr>
            </w:pPr>
          </w:p>
        </w:tc>
        <w:tc>
          <w:tcPr>
            <w:tcW w:w="1701" w:type="dxa"/>
            <w:vMerge/>
            <w:vAlign w:val="center"/>
          </w:tcPr>
          <w:p w:rsidR="00E000DA" w:rsidRDefault="00E000DA" w:rsidP="00E000DA">
            <w:pPr>
              <w:widowControl/>
              <w:jc w:val="center"/>
              <w:rPr>
                <w:rFonts w:ascii="宋体" w:hAnsi="宋体" w:cs="宋体"/>
                <w:color w:val="000000"/>
                <w:kern w:val="0"/>
                <w:szCs w:val="21"/>
              </w:rPr>
            </w:pPr>
          </w:p>
        </w:tc>
        <w:tc>
          <w:tcPr>
            <w:tcW w:w="4815" w:type="dxa"/>
            <w:vAlign w:val="bottom"/>
          </w:tcPr>
          <w:p w:rsidR="00E000DA" w:rsidRDefault="00E000DA" w:rsidP="00E000DA">
            <w:pPr>
              <w:widowControl/>
              <w:jc w:val="left"/>
              <w:rPr>
                <w:rFonts w:ascii="宋体" w:hAnsi="宋体" w:cs="宋体"/>
                <w:color w:val="000000"/>
                <w:kern w:val="0"/>
                <w:szCs w:val="21"/>
              </w:rPr>
            </w:pPr>
            <w:r>
              <w:rPr>
                <w:rFonts w:ascii="宋体" w:hAnsi="宋体" w:cs="宋体" w:hint="eastAsia"/>
                <w:color w:val="000000"/>
                <w:kern w:val="0"/>
                <w:szCs w:val="21"/>
              </w:rPr>
              <w:t>票据管理系统</w:t>
            </w:r>
          </w:p>
        </w:tc>
        <w:tc>
          <w:tcPr>
            <w:tcW w:w="3123" w:type="dxa"/>
          </w:tcPr>
          <w:p w:rsidR="00E000DA" w:rsidRDefault="00B579E2" w:rsidP="00E000DA">
            <w:hyperlink w:anchor="_3.40票据管理系统" w:history="1">
              <w:r w:rsidR="00E000DA" w:rsidRPr="00235B60">
                <w:rPr>
                  <w:rStyle w:val="ad"/>
                  <w:rFonts w:ascii="宋体" w:hAnsi="宋体" w:cs="宋体" w:hint="eastAsia"/>
                  <w:kern w:val="0"/>
                  <w:szCs w:val="21"/>
                </w:rPr>
                <w:t>详细需求请见3</w:t>
              </w:r>
              <w:r w:rsidR="00E000DA" w:rsidRPr="00235B60">
                <w:rPr>
                  <w:rStyle w:val="ad"/>
                  <w:rFonts w:ascii="宋体" w:hAnsi="宋体" w:cs="宋体"/>
                  <w:kern w:val="0"/>
                  <w:szCs w:val="21"/>
                </w:rPr>
                <w:t>.40</w:t>
              </w:r>
            </w:hyperlink>
          </w:p>
        </w:tc>
      </w:tr>
      <w:tr w:rsidR="00E000DA" w:rsidTr="00235B60">
        <w:trPr>
          <w:trHeight w:val="270"/>
          <w:jc w:val="center"/>
        </w:trPr>
        <w:tc>
          <w:tcPr>
            <w:tcW w:w="709" w:type="dxa"/>
            <w:vMerge/>
          </w:tcPr>
          <w:p w:rsidR="00E000DA" w:rsidRDefault="00E000DA" w:rsidP="00E000DA">
            <w:pPr>
              <w:widowControl/>
              <w:jc w:val="left"/>
              <w:rPr>
                <w:rFonts w:ascii="宋体" w:hAnsi="宋体" w:cs="宋体"/>
                <w:color w:val="000000"/>
                <w:kern w:val="0"/>
                <w:szCs w:val="21"/>
              </w:rPr>
            </w:pPr>
          </w:p>
        </w:tc>
        <w:tc>
          <w:tcPr>
            <w:tcW w:w="1701" w:type="dxa"/>
            <w:vMerge/>
            <w:vAlign w:val="center"/>
          </w:tcPr>
          <w:p w:rsidR="00E000DA" w:rsidRDefault="00E000DA" w:rsidP="00E000DA">
            <w:pPr>
              <w:widowControl/>
              <w:jc w:val="center"/>
              <w:rPr>
                <w:rFonts w:ascii="宋体" w:hAnsi="宋体" w:cs="宋体"/>
                <w:color w:val="000000"/>
                <w:kern w:val="0"/>
                <w:szCs w:val="21"/>
              </w:rPr>
            </w:pPr>
          </w:p>
        </w:tc>
        <w:tc>
          <w:tcPr>
            <w:tcW w:w="4815" w:type="dxa"/>
            <w:vAlign w:val="bottom"/>
          </w:tcPr>
          <w:p w:rsidR="00E000DA" w:rsidRDefault="00E000DA" w:rsidP="00E000DA">
            <w:pPr>
              <w:widowControl/>
              <w:jc w:val="left"/>
              <w:rPr>
                <w:rFonts w:ascii="宋体" w:hAnsi="宋体" w:cs="宋体"/>
                <w:color w:val="000000"/>
                <w:kern w:val="0"/>
                <w:szCs w:val="21"/>
              </w:rPr>
            </w:pPr>
            <w:r>
              <w:rPr>
                <w:rFonts w:ascii="宋体" w:hAnsi="宋体" w:cs="宋体" w:hint="eastAsia"/>
                <w:color w:val="000000"/>
                <w:kern w:val="0"/>
                <w:szCs w:val="21"/>
              </w:rPr>
              <w:t>保财患者管理</w:t>
            </w:r>
          </w:p>
        </w:tc>
        <w:tc>
          <w:tcPr>
            <w:tcW w:w="3123" w:type="dxa"/>
          </w:tcPr>
          <w:p w:rsidR="00E000DA" w:rsidRDefault="00B579E2" w:rsidP="00E000DA">
            <w:hyperlink w:anchor="_3.41保财患者管理" w:history="1">
              <w:r w:rsidR="00E000DA" w:rsidRPr="00235B60">
                <w:rPr>
                  <w:rStyle w:val="ad"/>
                  <w:rFonts w:ascii="宋体" w:hAnsi="宋体" w:cs="宋体" w:hint="eastAsia"/>
                  <w:kern w:val="0"/>
                  <w:szCs w:val="21"/>
                </w:rPr>
                <w:t>详细需求请见3</w:t>
              </w:r>
              <w:r w:rsidR="00E000DA" w:rsidRPr="00235B60">
                <w:rPr>
                  <w:rStyle w:val="ad"/>
                  <w:rFonts w:ascii="宋体" w:hAnsi="宋体" w:cs="宋体"/>
                  <w:kern w:val="0"/>
                  <w:szCs w:val="21"/>
                </w:rPr>
                <w:t>.41</w:t>
              </w:r>
            </w:hyperlink>
          </w:p>
        </w:tc>
      </w:tr>
      <w:tr w:rsidR="00E000DA" w:rsidTr="00235B60">
        <w:trPr>
          <w:trHeight w:val="270"/>
          <w:jc w:val="center"/>
        </w:trPr>
        <w:tc>
          <w:tcPr>
            <w:tcW w:w="709" w:type="dxa"/>
            <w:vMerge/>
          </w:tcPr>
          <w:p w:rsidR="00E000DA" w:rsidRDefault="00E000DA" w:rsidP="00E000DA">
            <w:pPr>
              <w:widowControl/>
              <w:jc w:val="left"/>
              <w:rPr>
                <w:rFonts w:ascii="宋体" w:hAnsi="宋体" w:cs="宋体"/>
                <w:color w:val="000000"/>
                <w:kern w:val="0"/>
                <w:szCs w:val="21"/>
              </w:rPr>
            </w:pPr>
          </w:p>
        </w:tc>
        <w:tc>
          <w:tcPr>
            <w:tcW w:w="1701" w:type="dxa"/>
            <w:vMerge/>
            <w:vAlign w:val="center"/>
          </w:tcPr>
          <w:p w:rsidR="00E000DA" w:rsidRDefault="00E000DA" w:rsidP="00E000DA">
            <w:pPr>
              <w:widowControl/>
              <w:jc w:val="center"/>
              <w:rPr>
                <w:rFonts w:ascii="宋体" w:hAnsi="宋体" w:cs="宋体"/>
                <w:color w:val="000000"/>
                <w:kern w:val="0"/>
                <w:szCs w:val="21"/>
              </w:rPr>
            </w:pPr>
          </w:p>
        </w:tc>
        <w:tc>
          <w:tcPr>
            <w:tcW w:w="4815" w:type="dxa"/>
            <w:vAlign w:val="bottom"/>
          </w:tcPr>
          <w:p w:rsidR="00E000DA" w:rsidRDefault="00E000DA" w:rsidP="00E000DA">
            <w:pPr>
              <w:widowControl/>
              <w:jc w:val="left"/>
              <w:rPr>
                <w:rFonts w:ascii="宋体" w:hAnsi="宋体" w:cs="宋体"/>
                <w:color w:val="000000"/>
                <w:kern w:val="0"/>
                <w:szCs w:val="21"/>
              </w:rPr>
            </w:pPr>
            <w:r>
              <w:rPr>
                <w:rFonts w:ascii="宋体" w:hAnsi="宋体" w:cs="宋体" w:hint="eastAsia"/>
                <w:color w:val="000000"/>
                <w:kern w:val="0"/>
                <w:szCs w:val="21"/>
              </w:rPr>
              <w:t>东病区留床管理</w:t>
            </w:r>
          </w:p>
        </w:tc>
        <w:tc>
          <w:tcPr>
            <w:tcW w:w="3123" w:type="dxa"/>
          </w:tcPr>
          <w:p w:rsidR="00E000DA" w:rsidRDefault="00B579E2" w:rsidP="00E000DA">
            <w:hyperlink w:anchor="_3.42东病区留床管理" w:history="1">
              <w:r w:rsidR="00E000DA" w:rsidRPr="00235B60">
                <w:rPr>
                  <w:rStyle w:val="ad"/>
                  <w:rFonts w:ascii="宋体" w:hAnsi="宋体" w:cs="宋体" w:hint="eastAsia"/>
                  <w:kern w:val="0"/>
                  <w:szCs w:val="21"/>
                </w:rPr>
                <w:t>详细需求请见3</w:t>
              </w:r>
              <w:r w:rsidR="00E000DA" w:rsidRPr="00235B60">
                <w:rPr>
                  <w:rStyle w:val="ad"/>
                  <w:rFonts w:ascii="宋体" w:hAnsi="宋体" w:cs="宋体"/>
                  <w:kern w:val="0"/>
                  <w:szCs w:val="21"/>
                </w:rPr>
                <w:t>.42</w:t>
              </w:r>
            </w:hyperlink>
          </w:p>
        </w:tc>
      </w:tr>
      <w:tr w:rsidR="00E000DA" w:rsidTr="00235B60">
        <w:trPr>
          <w:trHeight w:val="270"/>
          <w:jc w:val="center"/>
        </w:trPr>
        <w:tc>
          <w:tcPr>
            <w:tcW w:w="709" w:type="dxa"/>
            <w:vMerge/>
          </w:tcPr>
          <w:p w:rsidR="00E000DA" w:rsidRDefault="00E000DA" w:rsidP="00E000DA">
            <w:pPr>
              <w:widowControl/>
              <w:jc w:val="left"/>
              <w:rPr>
                <w:rFonts w:ascii="宋体" w:hAnsi="宋体" w:cs="宋体"/>
                <w:color w:val="000000"/>
                <w:kern w:val="0"/>
                <w:szCs w:val="21"/>
              </w:rPr>
            </w:pPr>
          </w:p>
        </w:tc>
        <w:tc>
          <w:tcPr>
            <w:tcW w:w="1701" w:type="dxa"/>
            <w:vMerge/>
            <w:vAlign w:val="center"/>
          </w:tcPr>
          <w:p w:rsidR="00E000DA" w:rsidRDefault="00E000DA" w:rsidP="00E000DA">
            <w:pPr>
              <w:widowControl/>
              <w:jc w:val="center"/>
              <w:rPr>
                <w:rFonts w:ascii="宋体" w:hAnsi="宋体" w:cs="宋体"/>
                <w:color w:val="000000"/>
                <w:kern w:val="0"/>
                <w:szCs w:val="21"/>
              </w:rPr>
            </w:pPr>
          </w:p>
        </w:tc>
        <w:tc>
          <w:tcPr>
            <w:tcW w:w="4815" w:type="dxa"/>
            <w:vAlign w:val="bottom"/>
          </w:tcPr>
          <w:p w:rsidR="00E000DA" w:rsidRDefault="00E000DA" w:rsidP="00E000DA">
            <w:pPr>
              <w:widowControl/>
              <w:jc w:val="left"/>
              <w:rPr>
                <w:rFonts w:ascii="宋体" w:hAnsi="宋体" w:cs="宋体"/>
                <w:color w:val="000000"/>
                <w:kern w:val="0"/>
                <w:szCs w:val="21"/>
              </w:rPr>
            </w:pPr>
            <w:r>
              <w:rPr>
                <w:rFonts w:ascii="宋体" w:hAnsi="宋体" w:cs="宋体" w:hint="eastAsia"/>
                <w:color w:val="000000"/>
                <w:kern w:val="0"/>
                <w:szCs w:val="21"/>
              </w:rPr>
              <w:t>门诊诊间结算</w:t>
            </w:r>
          </w:p>
        </w:tc>
        <w:tc>
          <w:tcPr>
            <w:tcW w:w="3123" w:type="dxa"/>
          </w:tcPr>
          <w:p w:rsidR="00E000DA" w:rsidRDefault="00B579E2" w:rsidP="00E000DA">
            <w:hyperlink w:anchor="_3.43门诊诊间结算" w:history="1">
              <w:r w:rsidR="00E000DA" w:rsidRPr="00235B60">
                <w:rPr>
                  <w:rStyle w:val="ad"/>
                  <w:rFonts w:ascii="宋体" w:hAnsi="宋体" w:cs="宋体" w:hint="eastAsia"/>
                  <w:kern w:val="0"/>
                  <w:szCs w:val="21"/>
                </w:rPr>
                <w:t>详细需求请见3</w:t>
              </w:r>
              <w:r w:rsidR="00E000DA" w:rsidRPr="00235B60">
                <w:rPr>
                  <w:rStyle w:val="ad"/>
                  <w:rFonts w:ascii="宋体" w:hAnsi="宋体" w:cs="宋体"/>
                  <w:kern w:val="0"/>
                  <w:szCs w:val="21"/>
                </w:rPr>
                <w:t>.43</w:t>
              </w:r>
            </w:hyperlink>
          </w:p>
        </w:tc>
      </w:tr>
      <w:tr w:rsidR="00E000DA" w:rsidTr="00235B60">
        <w:trPr>
          <w:trHeight w:val="270"/>
          <w:jc w:val="center"/>
        </w:trPr>
        <w:tc>
          <w:tcPr>
            <w:tcW w:w="709" w:type="dxa"/>
            <w:vMerge/>
          </w:tcPr>
          <w:p w:rsidR="00E000DA" w:rsidRDefault="00E000DA" w:rsidP="00E000DA">
            <w:pPr>
              <w:widowControl/>
              <w:jc w:val="left"/>
              <w:rPr>
                <w:rFonts w:ascii="宋体" w:hAnsi="宋体" w:cs="宋体"/>
                <w:color w:val="000000"/>
                <w:kern w:val="0"/>
                <w:szCs w:val="21"/>
              </w:rPr>
            </w:pPr>
          </w:p>
        </w:tc>
        <w:tc>
          <w:tcPr>
            <w:tcW w:w="1701" w:type="dxa"/>
            <w:vMerge/>
            <w:vAlign w:val="center"/>
          </w:tcPr>
          <w:p w:rsidR="00E000DA" w:rsidRDefault="00E000DA" w:rsidP="00E000DA">
            <w:pPr>
              <w:widowControl/>
              <w:jc w:val="center"/>
              <w:rPr>
                <w:rFonts w:ascii="宋体" w:hAnsi="宋体" w:cs="宋体"/>
                <w:color w:val="000000"/>
                <w:kern w:val="0"/>
                <w:szCs w:val="21"/>
              </w:rPr>
            </w:pPr>
          </w:p>
        </w:tc>
        <w:tc>
          <w:tcPr>
            <w:tcW w:w="4815" w:type="dxa"/>
            <w:vAlign w:val="bottom"/>
          </w:tcPr>
          <w:p w:rsidR="00E000DA" w:rsidRDefault="00E000DA" w:rsidP="00E000DA">
            <w:pPr>
              <w:widowControl/>
              <w:jc w:val="left"/>
              <w:rPr>
                <w:rFonts w:ascii="宋体" w:hAnsi="宋体" w:cs="宋体"/>
                <w:color w:val="000000"/>
                <w:kern w:val="0"/>
                <w:szCs w:val="21"/>
              </w:rPr>
            </w:pPr>
            <w:r>
              <w:rPr>
                <w:rFonts w:ascii="宋体" w:hAnsi="宋体" w:cs="宋体" w:hint="eastAsia"/>
                <w:color w:val="000000"/>
                <w:kern w:val="0"/>
                <w:szCs w:val="21"/>
              </w:rPr>
              <w:t>住院床旁结算</w:t>
            </w:r>
          </w:p>
        </w:tc>
        <w:tc>
          <w:tcPr>
            <w:tcW w:w="3123" w:type="dxa"/>
          </w:tcPr>
          <w:p w:rsidR="00E000DA" w:rsidRDefault="00B579E2" w:rsidP="00E000DA">
            <w:hyperlink w:anchor="_3.44住院床旁结算" w:history="1">
              <w:r w:rsidR="00E000DA" w:rsidRPr="00235B60">
                <w:rPr>
                  <w:rStyle w:val="ad"/>
                  <w:rFonts w:ascii="宋体" w:hAnsi="宋体" w:cs="宋体" w:hint="eastAsia"/>
                  <w:kern w:val="0"/>
                  <w:szCs w:val="21"/>
                </w:rPr>
                <w:t>详细需求请见3</w:t>
              </w:r>
              <w:r w:rsidR="00E000DA" w:rsidRPr="00235B60">
                <w:rPr>
                  <w:rStyle w:val="ad"/>
                  <w:rFonts w:ascii="宋体" w:hAnsi="宋体" w:cs="宋体"/>
                  <w:kern w:val="0"/>
                  <w:szCs w:val="21"/>
                </w:rPr>
                <w:t>.44</w:t>
              </w:r>
            </w:hyperlink>
          </w:p>
        </w:tc>
      </w:tr>
      <w:tr w:rsidR="00E000DA" w:rsidTr="00235B60">
        <w:trPr>
          <w:trHeight w:val="270"/>
          <w:jc w:val="center"/>
        </w:trPr>
        <w:tc>
          <w:tcPr>
            <w:tcW w:w="709" w:type="dxa"/>
            <w:vMerge/>
          </w:tcPr>
          <w:p w:rsidR="00E000DA" w:rsidRDefault="00E000DA" w:rsidP="00E000DA">
            <w:pPr>
              <w:widowControl/>
              <w:jc w:val="left"/>
              <w:rPr>
                <w:rFonts w:ascii="宋体" w:hAnsi="宋体" w:cs="宋体"/>
                <w:color w:val="000000"/>
                <w:kern w:val="0"/>
                <w:szCs w:val="21"/>
              </w:rPr>
            </w:pPr>
          </w:p>
        </w:tc>
        <w:tc>
          <w:tcPr>
            <w:tcW w:w="1701" w:type="dxa"/>
            <w:vMerge/>
            <w:vAlign w:val="center"/>
          </w:tcPr>
          <w:p w:rsidR="00E000DA" w:rsidRDefault="00E000DA" w:rsidP="00E000DA">
            <w:pPr>
              <w:widowControl/>
              <w:jc w:val="center"/>
              <w:rPr>
                <w:rFonts w:ascii="宋体" w:hAnsi="宋体" w:cs="宋体"/>
                <w:color w:val="000000"/>
                <w:kern w:val="0"/>
                <w:szCs w:val="21"/>
              </w:rPr>
            </w:pPr>
          </w:p>
        </w:tc>
        <w:tc>
          <w:tcPr>
            <w:tcW w:w="4815" w:type="dxa"/>
            <w:vAlign w:val="bottom"/>
          </w:tcPr>
          <w:p w:rsidR="00E000DA" w:rsidRDefault="00E000DA" w:rsidP="00E000DA">
            <w:pPr>
              <w:widowControl/>
              <w:jc w:val="left"/>
              <w:rPr>
                <w:rFonts w:ascii="宋体" w:hAnsi="宋体" w:cs="宋体"/>
                <w:color w:val="000000"/>
                <w:kern w:val="0"/>
                <w:szCs w:val="21"/>
              </w:rPr>
            </w:pPr>
            <w:r>
              <w:rPr>
                <w:rFonts w:ascii="宋体" w:hAnsi="宋体" w:cs="宋体" w:hint="eastAsia"/>
                <w:color w:val="000000"/>
                <w:kern w:val="0"/>
                <w:szCs w:val="21"/>
              </w:rPr>
              <w:t>入出转管理系统</w:t>
            </w:r>
          </w:p>
        </w:tc>
        <w:tc>
          <w:tcPr>
            <w:tcW w:w="3123" w:type="dxa"/>
          </w:tcPr>
          <w:p w:rsidR="00E000DA" w:rsidRDefault="00B579E2" w:rsidP="00E000DA">
            <w:hyperlink w:anchor="_2.45入出转管理系统" w:history="1">
              <w:r w:rsidR="00E000DA" w:rsidRPr="00235B60">
                <w:rPr>
                  <w:rStyle w:val="ad"/>
                  <w:rFonts w:ascii="宋体" w:hAnsi="宋体" w:cs="宋体" w:hint="eastAsia"/>
                  <w:kern w:val="0"/>
                  <w:szCs w:val="21"/>
                </w:rPr>
                <w:t>详细需求请见3</w:t>
              </w:r>
              <w:r w:rsidR="00E000DA" w:rsidRPr="00235B60">
                <w:rPr>
                  <w:rStyle w:val="ad"/>
                  <w:rFonts w:ascii="宋体" w:hAnsi="宋体" w:cs="宋体"/>
                  <w:kern w:val="0"/>
                  <w:szCs w:val="21"/>
                </w:rPr>
                <w:t>.45</w:t>
              </w:r>
            </w:hyperlink>
          </w:p>
        </w:tc>
      </w:tr>
      <w:tr w:rsidR="00E000DA" w:rsidTr="00235B60">
        <w:trPr>
          <w:trHeight w:val="270"/>
          <w:jc w:val="center"/>
        </w:trPr>
        <w:tc>
          <w:tcPr>
            <w:tcW w:w="709" w:type="dxa"/>
            <w:vMerge w:val="restart"/>
            <w:vAlign w:val="center"/>
          </w:tcPr>
          <w:p w:rsidR="00E000DA" w:rsidRDefault="00E000DA" w:rsidP="00E000DA">
            <w:pPr>
              <w:widowControl/>
              <w:jc w:val="center"/>
              <w:rPr>
                <w:rFonts w:ascii="宋体" w:hAnsi="宋体" w:cs="宋体"/>
                <w:color w:val="000000"/>
                <w:kern w:val="0"/>
                <w:szCs w:val="21"/>
              </w:rPr>
            </w:pPr>
            <w:r>
              <w:rPr>
                <w:rFonts w:ascii="宋体" w:hAnsi="宋体" w:cs="宋体" w:hint="eastAsia"/>
                <w:color w:val="000000"/>
                <w:kern w:val="0"/>
                <w:szCs w:val="21"/>
              </w:rPr>
              <w:t>7</w:t>
            </w:r>
          </w:p>
        </w:tc>
        <w:tc>
          <w:tcPr>
            <w:tcW w:w="1701" w:type="dxa"/>
            <w:vMerge w:val="restart"/>
            <w:vAlign w:val="center"/>
          </w:tcPr>
          <w:p w:rsidR="00E000DA" w:rsidRDefault="00E000DA" w:rsidP="00E000DA">
            <w:pPr>
              <w:widowControl/>
              <w:jc w:val="center"/>
              <w:rPr>
                <w:rFonts w:ascii="宋体" w:hAnsi="宋体" w:cs="宋体"/>
                <w:color w:val="000000"/>
                <w:kern w:val="0"/>
                <w:szCs w:val="21"/>
              </w:rPr>
            </w:pPr>
            <w:r>
              <w:rPr>
                <w:rFonts w:ascii="宋体" w:hAnsi="宋体" w:cs="宋体" w:hint="eastAsia"/>
                <w:color w:val="000000"/>
                <w:kern w:val="0"/>
                <w:szCs w:val="21"/>
              </w:rPr>
              <w:t>运营管理</w:t>
            </w:r>
          </w:p>
        </w:tc>
        <w:tc>
          <w:tcPr>
            <w:tcW w:w="4815" w:type="dxa"/>
            <w:vAlign w:val="bottom"/>
          </w:tcPr>
          <w:p w:rsidR="00E000DA" w:rsidRDefault="00E000DA" w:rsidP="00E000DA">
            <w:pPr>
              <w:widowControl/>
              <w:jc w:val="left"/>
              <w:rPr>
                <w:rFonts w:ascii="宋体" w:hAnsi="宋体" w:cs="宋体"/>
                <w:color w:val="000000"/>
                <w:kern w:val="0"/>
                <w:szCs w:val="21"/>
              </w:rPr>
            </w:pPr>
            <w:r>
              <w:rPr>
                <w:rFonts w:ascii="宋体" w:hAnsi="宋体" w:cs="宋体" w:hint="eastAsia"/>
                <w:color w:val="000000"/>
                <w:kern w:val="0"/>
                <w:szCs w:val="21"/>
              </w:rPr>
              <w:t>院外人员管理</w:t>
            </w:r>
          </w:p>
        </w:tc>
        <w:tc>
          <w:tcPr>
            <w:tcW w:w="3123" w:type="dxa"/>
          </w:tcPr>
          <w:p w:rsidR="00E000DA" w:rsidRDefault="00B579E2" w:rsidP="00E000DA">
            <w:hyperlink w:anchor="_3.46院外人员管理" w:history="1">
              <w:r w:rsidR="00E000DA" w:rsidRPr="00235B60">
                <w:rPr>
                  <w:rStyle w:val="ad"/>
                  <w:rFonts w:ascii="宋体" w:hAnsi="宋体" w:cs="宋体" w:hint="eastAsia"/>
                  <w:kern w:val="0"/>
                  <w:szCs w:val="21"/>
                </w:rPr>
                <w:t>详细需求请见3</w:t>
              </w:r>
              <w:r w:rsidR="00E000DA" w:rsidRPr="00235B60">
                <w:rPr>
                  <w:rStyle w:val="ad"/>
                  <w:rFonts w:ascii="宋体" w:hAnsi="宋体" w:cs="宋体"/>
                  <w:kern w:val="0"/>
                  <w:szCs w:val="21"/>
                </w:rPr>
                <w:t>.46</w:t>
              </w:r>
            </w:hyperlink>
          </w:p>
        </w:tc>
      </w:tr>
      <w:tr w:rsidR="00E000DA" w:rsidTr="00235B60">
        <w:trPr>
          <w:trHeight w:val="270"/>
          <w:jc w:val="center"/>
        </w:trPr>
        <w:tc>
          <w:tcPr>
            <w:tcW w:w="709" w:type="dxa"/>
            <w:vMerge/>
            <w:vAlign w:val="center"/>
          </w:tcPr>
          <w:p w:rsidR="00E000DA" w:rsidRDefault="00E000DA" w:rsidP="00E000DA">
            <w:pPr>
              <w:widowControl/>
              <w:jc w:val="center"/>
              <w:rPr>
                <w:rFonts w:ascii="宋体" w:hAnsi="宋体" w:cs="宋体"/>
                <w:color w:val="000000"/>
                <w:kern w:val="0"/>
                <w:szCs w:val="21"/>
              </w:rPr>
            </w:pPr>
          </w:p>
        </w:tc>
        <w:tc>
          <w:tcPr>
            <w:tcW w:w="1701" w:type="dxa"/>
            <w:vMerge/>
            <w:vAlign w:val="center"/>
          </w:tcPr>
          <w:p w:rsidR="00E000DA" w:rsidRDefault="00E000DA" w:rsidP="00E000DA">
            <w:pPr>
              <w:widowControl/>
              <w:jc w:val="center"/>
              <w:rPr>
                <w:rFonts w:ascii="宋体" w:hAnsi="宋体" w:cs="宋体"/>
                <w:color w:val="000000"/>
                <w:kern w:val="0"/>
                <w:szCs w:val="21"/>
              </w:rPr>
            </w:pPr>
          </w:p>
        </w:tc>
        <w:tc>
          <w:tcPr>
            <w:tcW w:w="4815" w:type="dxa"/>
            <w:vAlign w:val="bottom"/>
          </w:tcPr>
          <w:p w:rsidR="00E000DA" w:rsidRDefault="00E000DA" w:rsidP="00E000DA">
            <w:pPr>
              <w:widowControl/>
              <w:jc w:val="left"/>
              <w:rPr>
                <w:rFonts w:ascii="宋体" w:hAnsi="宋体" w:cs="宋体"/>
                <w:color w:val="000000"/>
                <w:kern w:val="0"/>
                <w:szCs w:val="21"/>
              </w:rPr>
            </w:pPr>
            <w:r>
              <w:rPr>
                <w:rFonts w:ascii="宋体" w:hAnsi="宋体" w:cs="宋体" w:hint="eastAsia"/>
                <w:color w:val="000000"/>
                <w:kern w:val="0"/>
                <w:szCs w:val="21"/>
              </w:rPr>
              <w:t>医疗统计系统</w:t>
            </w:r>
          </w:p>
        </w:tc>
        <w:tc>
          <w:tcPr>
            <w:tcW w:w="3123" w:type="dxa"/>
          </w:tcPr>
          <w:p w:rsidR="00E000DA" w:rsidRDefault="00B579E2" w:rsidP="00E000DA">
            <w:hyperlink w:anchor="_3.47医疗统计系统" w:history="1">
              <w:r w:rsidR="00E000DA" w:rsidRPr="00235B60">
                <w:rPr>
                  <w:rStyle w:val="ad"/>
                  <w:rFonts w:ascii="宋体" w:hAnsi="宋体" w:cs="宋体" w:hint="eastAsia"/>
                  <w:kern w:val="0"/>
                  <w:szCs w:val="21"/>
                </w:rPr>
                <w:t>详细需求请见3</w:t>
              </w:r>
              <w:r w:rsidR="00E000DA" w:rsidRPr="00235B60">
                <w:rPr>
                  <w:rStyle w:val="ad"/>
                  <w:rFonts w:ascii="宋体" w:hAnsi="宋体" w:cs="宋体"/>
                  <w:kern w:val="0"/>
                  <w:szCs w:val="21"/>
                </w:rPr>
                <w:t>.47</w:t>
              </w:r>
            </w:hyperlink>
          </w:p>
        </w:tc>
      </w:tr>
      <w:tr w:rsidR="00E000DA" w:rsidTr="00235B60">
        <w:trPr>
          <w:trHeight w:val="270"/>
          <w:jc w:val="center"/>
        </w:trPr>
        <w:tc>
          <w:tcPr>
            <w:tcW w:w="709" w:type="dxa"/>
            <w:vMerge/>
            <w:vAlign w:val="center"/>
          </w:tcPr>
          <w:p w:rsidR="00E000DA" w:rsidRDefault="00E000DA" w:rsidP="00E000DA">
            <w:pPr>
              <w:widowControl/>
              <w:jc w:val="left"/>
              <w:rPr>
                <w:rFonts w:ascii="宋体" w:hAnsi="宋体" w:cs="宋体"/>
                <w:color w:val="000000"/>
                <w:kern w:val="0"/>
                <w:szCs w:val="21"/>
              </w:rPr>
            </w:pPr>
          </w:p>
        </w:tc>
        <w:tc>
          <w:tcPr>
            <w:tcW w:w="1701" w:type="dxa"/>
            <w:vMerge/>
            <w:vAlign w:val="center"/>
          </w:tcPr>
          <w:p w:rsidR="00E000DA" w:rsidRDefault="00E000DA" w:rsidP="00E000DA">
            <w:pPr>
              <w:widowControl/>
              <w:jc w:val="left"/>
              <w:rPr>
                <w:rFonts w:ascii="宋体" w:hAnsi="宋体" w:cs="宋体"/>
                <w:color w:val="000000"/>
                <w:kern w:val="0"/>
                <w:szCs w:val="21"/>
              </w:rPr>
            </w:pPr>
          </w:p>
        </w:tc>
        <w:tc>
          <w:tcPr>
            <w:tcW w:w="4815" w:type="dxa"/>
            <w:vAlign w:val="bottom"/>
          </w:tcPr>
          <w:p w:rsidR="00E000DA" w:rsidRDefault="00E000DA" w:rsidP="00E000DA">
            <w:pPr>
              <w:widowControl/>
              <w:jc w:val="left"/>
              <w:rPr>
                <w:rFonts w:ascii="宋体" w:hAnsi="宋体" w:cs="宋体"/>
                <w:color w:val="000000"/>
                <w:kern w:val="0"/>
                <w:szCs w:val="21"/>
              </w:rPr>
            </w:pPr>
            <w:r>
              <w:rPr>
                <w:rFonts w:ascii="宋体" w:hAnsi="宋体" w:cs="宋体" w:hint="eastAsia"/>
                <w:color w:val="000000"/>
                <w:kern w:val="0"/>
                <w:szCs w:val="21"/>
              </w:rPr>
              <w:t>门急诊应急系统</w:t>
            </w:r>
          </w:p>
        </w:tc>
        <w:tc>
          <w:tcPr>
            <w:tcW w:w="3123" w:type="dxa"/>
          </w:tcPr>
          <w:p w:rsidR="00E000DA" w:rsidRDefault="00B579E2" w:rsidP="00E000DA">
            <w:hyperlink w:anchor="_3.48门急诊应急系统" w:history="1">
              <w:r w:rsidR="00E000DA" w:rsidRPr="00235B60">
                <w:rPr>
                  <w:rStyle w:val="ad"/>
                  <w:rFonts w:ascii="宋体" w:hAnsi="宋体" w:cs="宋体" w:hint="eastAsia"/>
                  <w:kern w:val="0"/>
                  <w:szCs w:val="21"/>
                </w:rPr>
                <w:t>详细需求请见3</w:t>
              </w:r>
              <w:r w:rsidR="00E000DA" w:rsidRPr="00235B60">
                <w:rPr>
                  <w:rStyle w:val="ad"/>
                  <w:rFonts w:ascii="宋体" w:hAnsi="宋体" w:cs="宋体"/>
                  <w:kern w:val="0"/>
                  <w:szCs w:val="21"/>
                </w:rPr>
                <w:t>.48</w:t>
              </w:r>
            </w:hyperlink>
          </w:p>
        </w:tc>
      </w:tr>
      <w:tr w:rsidR="00E000DA" w:rsidTr="00235B60">
        <w:trPr>
          <w:trHeight w:val="270"/>
          <w:jc w:val="center"/>
        </w:trPr>
        <w:tc>
          <w:tcPr>
            <w:tcW w:w="709" w:type="dxa"/>
            <w:vMerge/>
            <w:vAlign w:val="center"/>
          </w:tcPr>
          <w:p w:rsidR="00E000DA" w:rsidRDefault="00E000DA" w:rsidP="00E000DA">
            <w:pPr>
              <w:widowControl/>
              <w:jc w:val="left"/>
              <w:rPr>
                <w:rFonts w:ascii="宋体" w:hAnsi="宋体" w:cs="宋体"/>
                <w:color w:val="000000"/>
                <w:kern w:val="0"/>
                <w:szCs w:val="21"/>
              </w:rPr>
            </w:pPr>
          </w:p>
        </w:tc>
        <w:tc>
          <w:tcPr>
            <w:tcW w:w="1701" w:type="dxa"/>
            <w:vMerge/>
            <w:vAlign w:val="center"/>
          </w:tcPr>
          <w:p w:rsidR="00E000DA" w:rsidRDefault="00E000DA" w:rsidP="00E000DA">
            <w:pPr>
              <w:widowControl/>
              <w:jc w:val="left"/>
              <w:rPr>
                <w:rFonts w:ascii="宋体" w:hAnsi="宋体" w:cs="宋体"/>
                <w:color w:val="000000"/>
                <w:kern w:val="0"/>
                <w:szCs w:val="21"/>
              </w:rPr>
            </w:pPr>
          </w:p>
        </w:tc>
        <w:tc>
          <w:tcPr>
            <w:tcW w:w="4815" w:type="dxa"/>
            <w:vAlign w:val="bottom"/>
          </w:tcPr>
          <w:p w:rsidR="00E000DA" w:rsidRDefault="00E000DA" w:rsidP="00E000DA">
            <w:pPr>
              <w:widowControl/>
              <w:jc w:val="left"/>
              <w:rPr>
                <w:rFonts w:ascii="宋体" w:hAnsi="宋体" w:cs="宋体"/>
                <w:color w:val="000000"/>
                <w:kern w:val="0"/>
                <w:szCs w:val="21"/>
              </w:rPr>
            </w:pPr>
            <w:r>
              <w:rPr>
                <w:rFonts w:ascii="宋体" w:hAnsi="宋体" w:cs="宋体" w:hint="eastAsia"/>
                <w:color w:val="000000"/>
                <w:kern w:val="0"/>
                <w:szCs w:val="21"/>
              </w:rPr>
              <w:t>院长查询系统</w:t>
            </w:r>
          </w:p>
        </w:tc>
        <w:tc>
          <w:tcPr>
            <w:tcW w:w="3123" w:type="dxa"/>
          </w:tcPr>
          <w:p w:rsidR="00E000DA" w:rsidRDefault="00B579E2" w:rsidP="00E000DA">
            <w:hyperlink w:anchor="_3.49院长查询系统" w:history="1">
              <w:r w:rsidR="00E000DA" w:rsidRPr="00235B60">
                <w:rPr>
                  <w:rStyle w:val="ad"/>
                  <w:rFonts w:ascii="宋体" w:hAnsi="宋体" w:cs="宋体" w:hint="eastAsia"/>
                  <w:kern w:val="0"/>
                  <w:szCs w:val="21"/>
                </w:rPr>
                <w:t>详细需求请见3</w:t>
              </w:r>
              <w:r w:rsidR="00E000DA" w:rsidRPr="00235B60">
                <w:rPr>
                  <w:rStyle w:val="ad"/>
                  <w:rFonts w:ascii="宋体" w:hAnsi="宋体" w:cs="宋体"/>
                  <w:kern w:val="0"/>
                  <w:szCs w:val="21"/>
                </w:rPr>
                <w:t>.49</w:t>
              </w:r>
            </w:hyperlink>
          </w:p>
        </w:tc>
      </w:tr>
      <w:tr w:rsidR="00E511E0" w:rsidTr="00235B60">
        <w:trPr>
          <w:trHeight w:val="270"/>
          <w:jc w:val="center"/>
        </w:trPr>
        <w:tc>
          <w:tcPr>
            <w:tcW w:w="2410" w:type="dxa"/>
            <w:gridSpan w:val="2"/>
            <w:vMerge w:val="restart"/>
            <w:vAlign w:val="center"/>
          </w:tcPr>
          <w:p w:rsidR="00E511E0" w:rsidRDefault="00E511E0" w:rsidP="00720637">
            <w:pPr>
              <w:widowControl/>
              <w:jc w:val="center"/>
              <w:rPr>
                <w:rFonts w:ascii="宋体" w:hAnsi="宋体" w:cs="宋体"/>
                <w:color w:val="000000"/>
                <w:kern w:val="0"/>
                <w:szCs w:val="21"/>
              </w:rPr>
            </w:pPr>
            <w:r>
              <w:rPr>
                <w:rFonts w:ascii="宋体" w:hAnsi="宋体" w:cs="宋体" w:hint="eastAsia"/>
                <w:color w:val="000000"/>
                <w:kern w:val="0"/>
                <w:szCs w:val="21"/>
              </w:rPr>
              <w:t>/</w:t>
            </w:r>
          </w:p>
        </w:tc>
        <w:tc>
          <w:tcPr>
            <w:tcW w:w="4815" w:type="dxa"/>
            <w:vAlign w:val="bottom"/>
          </w:tcPr>
          <w:p w:rsidR="00E511E0" w:rsidRDefault="00E511E0" w:rsidP="00720637">
            <w:pPr>
              <w:widowControl/>
              <w:jc w:val="left"/>
              <w:rPr>
                <w:rFonts w:ascii="宋体" w:hAnsi="宋体" w:cs="宋体"/>
                <w:color w:val="000000"/>
                <w:kern w:val="0"/>
                <w:szCs w:val="21"/>
              </w:rPr>
            </w:pPr>
            <w:r>
              <w:rPr>
                <w:rFonts w:ascii="宋体" w:hAnsi="宋体" w:cs="宋体" w:hint="eastAsia"/>
                <w:color w:val="000000"/>
                <w:kern w:val="0"/>
                <w:szCs w:val="21"/>
              </w:rPr>
              <w:t>医保接口</w:t>
            </w:r>
          </w:p>
        </w:tc>
        <w:tc>
          <w:tcPr>
            <w:tcW w:w="3123" w:type="dxa"/>
          </w:tcPr>
          <w:p w:rsidR="00E511E0" w:rsidRDefault="00E511E0" w:rsidP="00720637">
            <w:pPr>
              <w:widowControl/>
              <w:jc w:val="left"/>
              <w:rPr>
                <w:rFonts w:ascii="宋体" w:hAnsi="宋体" w:cs="宋体"/>
                <w:color w:val="000000"/>
                <w:kern w:val="0"/>
                <w:szCs w:val="21"/>
              </w:rPr>
            </w:pPr>
          </w:p>
        </w:tc>
      </w:tr>
      <w:tr w:rsidR="00E511E0" w:rsidTr="00235B60">
        <w:trPr>
          <w:trHeight w:val="270"/>
          <w:jc w:val="center"/>
        </w:trPr>
        <w:tc>
          <w:tcPr>
            <w:tcW w:w="2410" w:type="dxa"/>
            <w:gridSpan w:val="2"/>
            <w:vMerge/>
            <w:vAlign w:val="center"/>
          </w:tcPr>
          <w:p w:rsidR="00E511E0" w:rsidRDefault="00E511E0" w:rsidP="00720637">
            <w:pPr>
              <w:widowControl/>
              <w:jc w:val="center"/>
              <w:rPr>
                <w:rFonts w:ascii="宋体" w:hAnsi="宋体" w:cs="宋体"/>
                <w:color w:val="000000"/>
                <w:kern w:val="0"/>
                <w:szCs w:val="21"/>
              </w:rPr>
            </w:pPr>
          </w:p>
        </w:tc>
        <w:tc>
          <w:tcPr>
            <w:tcW w:w="4815" w:type="dxa"/>
            <w:vAlign w:val="bottom"/>
          </w:tcPr>
          <w:p w:rsidR="00E511E0" w:rsidRDefault="00E511E0" w:rsidP="00720637">
            <w:pPr>
              <w:widowControl/>
              <w:jc w:val="left"/>
              <w:rPr>
                <w:rFonts w:ascii="宋体" w:hAnsi="宋体" w:cs="宋体"/>
                <w:color w:val="000000"/>
                <w:kern w:val="0"/>
                <w:szCs w:val="21"/>
              </w:rPr>
            </w:pPr>
            <w:r>
              <w:rPr>
                <w:rFonts w:ascii="宋体" w:hAnsi="宋体" w:cs="宋体" w:hint="eastAsia"/>
                <w:color w:val="000000"/>
                <w:kern w:val="0"/>
                <w:szCs w:val="21"/>
              </w:rPr>
              <w:t>检验系统接口</w:t>
            </w:r>
          </w:p>
        </w:tc>
        <w:tc>
          <w:tcPr>
            <w:tcW w:w="3123" w:type="dxa"/>
          </w:tcPr>
          <w:p w:rsidR="00E511E0" w:rsidRDefault="00E511E0" w:rsidP="00720637">
            <w:pPr>
              <w:widowControl/>
              <w:jc w:val="left"/>
              <w:rPr>
                <w:rFonts w:ascii="宋体" w:hAnsi="宋体" w:cs="宋体"/>
                <w:color w:val="000000"/>
                <w:kern w:val="0"/>
                <w:szCs w:val="21"/>
              </w:rPr>
            </w:pPr>
          </w:p>
        </w:tc>
      </w:tr>
      <w:tr w:rsidR="00E511E0" w:rsidTr="00235B60">
        <w:trPr>
          <w:trHeight w:val="270"/>
          <w:jc w:val="center"/>
        </w:trPr>
        <w:tc>
          <w:tcPr>
            <w:tcW w:w="2410" w:type="dxa"/>
            <w:gridSpan w:val="2"/>
            <w:vMerge/>
            <w:vAlign w:val="center"/>
          </w:tcPr>
          <w:p w:rsidR="00E511E0" w:rsidRDefault="00E511E0" w:rsidP="00720637">
            <w:pPr>
              <w:widowControl/>
              <w:jc w:val="center"/>
              <w:rPr>
                <w:rFonts w:ascii="宋体" w:hAnsi="宋体" w:cs="宋体"/>
                <w:color w:val="000000"/>
                <w:kern w:val="0"/>
                <w:szCs w:val="21"/>
              </w:rPr>
            </w:pPr>
          </w:p>
        </w:tc>
        <w:tc>
          <w:tcPr>
            <w:tcW w:w="4815" w:type="dxa"/>
            <w:vAlign w:val="bottom"/>
          </w:tcPr>
          <w:p w:rsidR="00E511E0" w:rsidRDefault="00E511E0" w:rsidP="00720637">
            <w:pPr>
              <w:widowControl/>
              <w:jc w:val="left"/>
              <w:rPr>
                <w:rFonts w:ascii="宋体" w:hAnsi="宋体" w:cs="宋体"/>
                <w:color w:val="000000"/>
                <w:kern w:val="0"/>
                <w:szCs w:val="21"/>
              </w:rPr>
            </w:pPr>
            <w:r>
              <w:rPr>
                <w:rFonts w:ascii="宋体" w:hAnsi="宋体" w:cs="宋体" w:hint="eastAsia"/>
                <w:color w:val="000000"/>
                <w:kern w:val="0"/>
                <w:szCs w:val="21"/>
              </w:rPr>
              <w:t>手术麻醉系统接口</w:t>
            </w:r>
          </w:p>
        </w:tc>
        <w:tc>
          <w:tcPr>
            <w:tcW w:w="3123" w:type="dxa"/>
          </w:tcPr>
          <w:p w:rsidR="00E511E0" w:rsidRDefault="00E511E0" w:rsidP="00720637">
            <w:pPr>
              <w:widowControl/>
              <w:jc w:val="left"/>
              <w:rPr>
                <w:rFonts w:ascii="宋体" w:hAnsi="宋体" w:cs="宋体"/>
                <w:color w:val="000000"/>
                <w:kern w:val="0"/>
                <w:szCs w:val="21"/>
              </w:rPr>
            </w:pPr>
          </w:p>
        </w:tc>
      </w:tr>
      <w:tr w:rsidR="00E511E0" w:rsidTr="00235B60">
        <w:trPr>
          <w:trHeight w:val="270"/>
          <w:jc w:val="center"/>
        </w:trPr>
        <w:tc>
          <w:tcPr>
            <w:tcW w:w="2410" w:type="dxa"/>
            <w:gridSpan w:val="2"/>
            <w:vMerge/>
            <w:vAlign w:val="center"/>
          </w:tcPr>
          <w:p w:rsidR="00E511E0" w:rsidRDefault="00E511E0" w:rsidP="00720637">
            <w:pPr>
              <w:widowControl/>
              <w:jc w:val="center"/>
              <w:rPr>
                <w:rFonts w:ascii="宋体" w:hAnsi="宋体" w:cs="宋体"/>
                <w:color w:val="000000"/>
                <w:kern w:val="0"/>
                <w:szCs w:val="21"/>
              </w:rPr>
            </w:pPr>
          </w:p>
        </w:tc>
        <w:tc>
          <w:tcPr>
            <w:tcW w:w="4815" w:type="dxa"/>
            <w:vAlign w:val="bottom"/>
          </w:tcPr>
          <w:p w:rsidR="00E511E0" w:rsidRDefault="00E511E0" w:rsidP="00720637">
            <w:pPr>
              <w:widowControl/>
              <w:jc w:val="left"/>
              <w:rPr>
                <w:rFonts w:ascii="宋体" w:hAnsi="宋体" w:cs="宋体"/>
                <w:color w:val="000000"/>
                <w:kern w:val="0"/>
                <w:szCs w:val="21"/>
              </w:rPr>
            </w:pPr>
            <w:r>
              <w:rPr>
                <w:rFonts w:ascii="宋体" w:hAnsi="宋体" w:cs="宋体" w:hint="eastAsia"/>
                <w:color w:val="000000"/>
                <w:kern w:val="0"/>
                <w:szCs w:val="21"/>
              </w:rPr>
              <w:t>物资管理系统接口</w:t>
            </w:r>
          </w:p>
        </w:tc>
        <w:tc>
          <w:tcPr>
            <w:tcW w:w="3123" w:type="dxa"/>
          </w:tcPr>
          <w:p w:rsidR="00E511E0" w:rsidRDefault="00E511E0" w:rsidP="00720637">
            <w:pPr>
              <w:widowControl/>
              <w:jc w:val="left"/>
              <w:rPr>
                <w:rFonts w:ascii="宋体" w:hAnsi="宋体" w:cs="宋体"/>
                <w:color w:val="000000"/>
                <w:kern w:val="0"/>
                <w:szCs w:val="21"/>
              </w:rPr>
            </w:pPr>
          </w:p>
        </w:tc>
      </w:tr>
      <w:tr w:rsidR="00E511E0" w:rsidTr="00235B60">
        <w:trPr>
          <w:trHeight w:val="270"/>
          <w:jc w:val="center"/>
        </w:trPr>
        <w:tc>
          <w:tcPr>
            <w:tcW w:w="2410" w:type="dxa"/>
            <w:gridSpan w:val="2"/>
            <w:vMerge/>
            <w:vAlign w:val="center"/>
          </w:tcPr>
          <w:p w:rsidR="00E511E0" w:rsidRDefault="00E511E0" w:rsidP="00720637">
            <w:pPr>
              <w:widowControl/>
              <w:jc w:val="left"/>
              <w:rPr>
                <w:rFonts w:ascii="宋体" w:hAnsi="宋体" w:cs="宋体"/>
                <w:color w:val="000000"/>
                <w:kern w:val="0"/>
                <w:szCs w:val="21"/>
              </w:rPr>
            </w:pPr>
          </w:p>
        </w:tc>
        <w:tc>
          <w:tcPr>
            <w:tcW w:w="4815" w:type="dxa"/>
            <w:vAlign w:val="bottom"/>
          </w:tcPr>
          <w:p w:rsidR="00E511E0" w:rsidRDefault="00E511E0" w:rsidP="00720637">
            <w:pPr>
              <w:widowControl/>
              <w:jc w:val="left"/>
              <w:rPr>
                <w:rFonts w:ascii="宋体" w:hAnsi="宋体" w:cs="宋体"/>
                <w:color w:val="000000"/>
                <w:kern w:val="0"/>
                <w:szCs w:val="21"/>
              </w:rPr>
            </w:pPr>
            <w:r>
              <w:rPr>
                <w:rFonts w:ascii="宋体" w:hAnsi="宋体" w:cs="宋体" w:hint="eastAsia"/>
                <w:color w:val="000000"/>
                <w:kern w:val="0"/>
                <w:szCs w:val="21"/>
              </w:rPr>
              <w:t>就诊读卡器接口（包含电子医保卡）</w:t>
            </w:r>
          </w:p>
        </w:tc>
        <w:tc>
          <w:tcPr>
            <w:tcW w:w="3123" w:type="dxa"/>
          </w:tcPr>
          <w:p w:rsidR="00E511E0" w:rsidRDefault="00E511E0" w:rsidP="00720637">
            <w:pPr>
              <w:widowControl/>
              <w:jc w:val="left"/>
              <w:rPr>
                <w:rFonts w:ascii="宋体" w:hAnsi="宋体" w:cs="宋体"/>
                <w:color w:val="000000"/>
                <w:kern w:val="0"/>
                <w:szCs w:val="21"/>
              </w:rPr>
            </w:pPr>
          </w:p>
        </w:tc>
      </w:tr>
      <w:tr w:rsidR="00E511E0" w:rsidTr="00235B60">
        <w:trPr>
          <w:trHeight w:val="270"/>
          <w:jc w:val="center"/>
        </w:trPr>
        <w:tc>
          <w:tcPr>
            <w:tcW w:w="2410" w:type="dxa"/>
            <w:gridSpan w:val="2"/>
            <w:vMerge/>
            <w:vAlign w:val="center"/>
          </w:tcPr>
          <w:p w:rsidR="00E511E0" w:rsidRDefault="00E511E0" w:rsidP="00720637">
            <w:pPr>
              <w:widowControl/>
              <w:jc w:val="left"/>
              <w:rPr>
                <w:rFonts w:ascii="宋体" w:hAnsi="宋体" w:cs="宋体"/>
                <w:color w:val="000000"/>
                <w:kern w:val="0"/>
                <w:szCs w:val="21"/>
              </w:rPr>
            </w:pPr>
          </w:p>
        </w:tc>
        <w:tc>
          <w:tcPr>
            <w:tcW w:w="4815" w:type="dxa"/>
            <w:vAlign w:val="bottom"/>
          </w:tcPr>
          <w:p w:rsidR="00E511E0" w:rsidRDefault="00E511E0" w:rsidP="00720637">
            <w:pPr>
              <w:widowControl/>
              <w:jc w:val="left"/>
              <w:rPr>
                <w:rFonts w:ascii="宋体" w:hAnsi="宋体" w:cs="宋体"/>
                <w:color w:val="000000"/>
                <w:kern w:val="0"/>
                <w:szCs w:val="21"/>
              </w:rPr>
            </w:pPr>
            <w:r>
              <w:rPr>
                <w:rFonts w:ascii="宋体" w:hAnsi="宋体" w:cs="宋体" w:hint="eastAsia"/>
                <w:color w:val="000000"/>
                <w:kern w:val="0"/>
                <w:szCs w:val="21"/>
              </w:rPr>
              <w:t>自助机接口</w:t>
            </w:r>
          </w:p>
        </w:tc>
        <w:tc>
          <w:tcPr>
            <w:tcW w:w="3123" w:type="dxa"/>
          </w:tcPr>
          <w:p w:rsidR="00E511E0" w:rsidRDefault="00E511E0" w:rsidP="00720637">
            <w:pPr>
              <w:widowControl/>
              <w:jc w:val="left"/>
              <w:rPr>
                <w:rFonts w:ascii="宋体" w:hAnsi="宋体" w:cs="宋体"/>
                <w:color w:val="000000"/>
                <w:kern w:val="0"/>
                <w:szCs w:val="21"/>
              </w:rPr>
            </w:pPr>
          </w:p>
        </w:tc>
      </w:tr>
      <w:tr w:rsidR="00E511E0" w:rsidTr="00235B60">
        <w:trPr>
          <w:trHeight w:val="270"/>
          <w:jc w:val="center"/>
        </w:trPr>
        <w:tc>
          <w:tcPr>
            <w:tcW w:w="2410" w:type="dxa"/>
            <w:gridSpan w:val="2"/>
            <w:vMerge/>
            <w:vAlign w:val="center"/>
          </w:tcPr>
          <w:p w:rsidR="00E511E0" w:rsidRDefault="00E511E0" w:rsidP="00720637">
            <w:pPr>
              <w:widowControl/>
              <w:jc w:val="left"/>
              <w:rPr>
                <w:rFonts w:ascii="宋体" w:hAnsi="宋体" w:cs="宋体"/>
                <w:color w:val="000000"/>
                <w:kern w:val="0"/>
                <w:szCs w:val="21"/>
              </w:rPr>
            </w:pPr>
          </w:p>
        </w:tc>
        <w:tc>
          <w:tcPr>
            <w:tcW w:w="4815" w:type="dxa"/>
            <w:vAlign w:val="bottom"/>
          </w:tcPr>
          <w:p w:rsidR="00E511E0" w:rsidRDefault="00E511E0" w:rsidP="00720637">
            <w:pPr>
              <w:widowControl/>
              <w:jc w:val="left"/>
              <w:rPr>
                <w:rFonts w:ascii="宋体" w:hAnsi="宋体" w:cs="宋体"/>
                <w:color w:val="000000"/>
                <w:kern w:val="0"/>
                <w:szCs w:val="21"/>
              </w:rPr>
            </w:pPr>
            <w:r>
              <w:rPr>
                <w:rFonts w:ascii="宋体" w:hAnsi="宋体" w:cs="宋体" w:hint="eastAsia"/>
                <w:color w:val="000000"/>
                <w:kern w:val="0"/>
                <w:szCs w:val="21"/>
              </w:rPr>
              <w:t>门诊发药机接口</w:t>
            </w:r>
          </w:p>
        </w:tc>
        <w:tc>
          <w:tcPr>
            <w:tcW w:w="3123" w:type="dxa"/>
          </w:tcPr>
          <w:p w:rsidR="00E511E0" w:rsidRDefault="00E511E0" w:rsidP="00720637">
            <w:pPr>
              <w:widowControl/>
              <w:jc w:val="left"/>
              <w:rPr>
                <w:rFonts w:ascii="宋体" w:hAnsi="宋体" w:cs="宋体"/>
                <w:color w:val="000000"/>
                <w:kern w:val="0"/>
                <w:szCs w:val="21"/>
              </w:rPr>
            </w:pPr>
          </w:p>
        </w:tc>
      </w:tr>
      <w:tr w:rsidR="00E511E0" w:rsidTr="00235B60">
        <w:trPr>
          <w:trHeight w:val="270"/>
          <w:jc w:val="center"/>
        </w:trPr>
        <w:tc>
          <w:tcPr>
            <w:tcW w:w="2410" w:type="dxa"/>
            <w:gridSpan w:val="2"/>
            <w:vMerge/>
            <w:vAlign w:val="center"/>
          </w:tcPr>
          <w:p w:rsidR="00E511E0" w:rsidRDefault="00E511E0" w:rsidP="00720637">
            <w:pPr>
              <w:widowControl/>
              <w:jc w:val="left"/>
              <w:rPr>
                <w:rFonts w:ascii="宋体" w:hAnsi="宋体" w:cs="宋体"/>
                <w:color w:val="000000"/>
                <w:kern w:val="0"/>
                <w:szCs w:val="21"/>
              </w:rPr>
            </w:pPr>
          </w:p>
        </w:tc>
        <w:tc>
          <w:tcPr>
            <w:tcW w:w="4815" w:type="dxa"/>
            <w:vAlign w:val="bottom"/>
          </w:tcPr>
          <w:p w:rsidR="00E511E0" w:rsidRDefault="00E511E0" w:rsidP="00720637">
            <w:pPr>
              <w:widowControl/>
              <w:jc w:val="left"/>
              <w:rPr>
                <w:rFonts w:ascii="宋体" w:hAnsi="宋体" w:cs="宋体"/>
                <w:color w:val="000000"/>
                <w:kern w:val="0"/>
                <w:szCs w:val="21"/>
              </w:rPr>
            </w:pPr>
            <w:r>
              <w:rPr>
                <w:rFonts w:ascii="宋体" w:hAnsi="宋体" w:cs="宋体" w:hint="eastAsia"/>
                <w:color w:val="000000"/>
                <w:kern w:val="0"/>
                <w:szCs w:val="21"/>
              </w:rPr>
              <w:t>住院静配系统接口</w:t>
            </w:r>
          </w:p>
        </w:tc>
        <w:tc>
          <w:tcPr>
            <w:tcW w:w="3123" w:type="dxa"/>
          </w:tcPr>
          <w:p w:rsidR="00E511E0" w:rsidRDefault="00E511E0" w:rsidP="00720637">
            <w:pPr>
              <w:widowControl/>
              <w:jc w:val="left"/>
              <w:rPr>
                <w:rFonts w:ascii="宋体" w:hAnsi="宋体" w:cs="宋体"/>
                <w:color w:val="000000"/>
                <w:kern w:val="0"/>
                <w:szCs w:val="21"/>
              </w:rPr>
            </w:pPr>
          </w:p>
        </w:tc>
      </w:tr>
      <w:tr w:rsidR="00E511E0" w:rsidTr="00235B60">
        <w:trPr>
          <w:trHeight w:val="270"/>
          <w:jc w:val="center"/>
        </w:trPr>
        <w:tc>
          <w:tcPr>
            <w:tcW w:w="2410" w:type="dxa"/>
            <w:gridSpan w:val="2"/>
            <w:vMerge/>
            <w:vAlign w:val="center"/>
          </w:tcPr>
          <w:p w:rsidR="00E511E0" w:rsidRDefault="00E511E0" w:rsidP="00720637">
            <w:pPr>
              <w:widowControl/>
              <w:jc w:val="left"/>
              <w:rPr>
                <w:rFonts w:ascii="宋体" w:hAnsi="宋体" w:cs="宋体"/>
                <w:color w:val="000000"/>
                <w:kern w:val="0"/>
                <w:szCs w:val="21"/>
              </w:rPr>
            </w:pPr>
          </w:p>
        </w:tc>
        <w:tc>
          <w:tcPr>
            <w:tcW w:w="4815" w:type="dxa"/>
            <w:vAlign w:val="bottom"/>
          </w:tcPr>
          <w:p w:rsidR="00E511E0" w:rsidRDefault="00E511E0" w:rsidP="00720637">
            <w:pPr>
              <w:widowControl/>
              <w:jc w:val="left"/>
              <w:rPr>
                <w:rFonts w:ascii="宋体" w:hAnsi="宋体" w:cs="宋体"/>
                <w:color w:val="000000"/>
                <w:kern w:val="0"/>
                <w:szCs w:val="21"/>
              </w:rPr>
            </w:pPr>
            <w:r>
              <w:rPr>
                <w:rFonts w:ascii="宋体" w:hAnsi="宋体" w:cs="宋体" w:hint="eastAsia"/>
                <w:color w:val="000000"/>
                <w:kern w:val="0"/>
                <w:szCs w:val="21"/>
              </w:rPr>
              <w:t>住院包药机接口</w:t>
            </w:r>
          </w:p>
        </w:tc>
        <w:tc>
          <w:tcPr>
            <w:tcW w:w="3123" w:type="dxa"/>
          </w:tcPr>
          <w:p w:rsidR="00E511E0" w:rsidRDefault="00E511E0" w:rsidP="00720637">
            <w:pPr>
              <w:widowControl/>
              <w:jc w:val="left"/>
              <w:rPr>
                <w:rFonts w:ascii="宋体" w:hAnsi="宋体" w:cs="宋体"/>
                <w:color w:val="000000"/>
                <w:kern w:val="0"/>
                <w:szCs w:val="21"/>
              </w:rPr>
            </w:pPr>
          </w:p>
        </w:tc>
      </w:tr>
      <w:tr w:rsidR="00E511E0" w:rsidTr="00235B60">
        <w:trPr>
          <w:trHeight w:val="270"/>
          <w:jc w:val="center"/>
        </w:trPr>
        <w:tc>
          <w:tcPr>
            <w:tcW w:w="2410" w:type="dxa"/>
            <w:gridSpan w:val="2"/>
            <w:vMerge/>
            <w:vAlign w:val="center"/>
          </w:tcPr>
          <w:p w:rsidR="00E511E0" w:rsidRDefault="00E511E0" w:rsidP="00720637">
            <w:pPr>
              <w:widowControl/>
              <w:jc w:val="left"/>
              <w:rPr>
                <w:rFonts w:ascii="宋体" w:hAnsi="宋体" w:cs="宋体"/>
                <w:color w:val="000000"/>
                <w:kern w:val="0"/>
                <w:szCs w:val="21"/>
              </w:rPr>
            </w:pPr>
          </w:p>
        </w:tc>
        <w:tc>
          <w:tcPr>
            <w:tcW w:w="4815" w:type="dxa"/>
            <w:vAlign w:val="bottom"/>
          </w:tcPr>
          <w:p w:rsidR="00E511E0" w:rsidRDefault="00E511E0" w:rsidP="00720637">
            <w:pPr>
              <w:widowControl/>
              <w:jc w:val="left"/>
              <w:rPr>
                <w:rFonts w:ascii="宋体" w:hAnsi="宋体" w:cs="宋体"/>
                <w:color w:val="000000"/>
                <w:kern w:val="0"/>
                <w:szCs w:val="21"/>
              </w:rPr>
            </w:pPr>
            <w:r>
              <w:rPr>
                <w:rFonts w:ascii="宋体" w:hAnsi="宋体" w:cs="宋体" w:hint="eastAsia"/>
                <w:color w:val="000000"/>
                <w:kern w:val="0"/>
                <w:szCs w:val="21"/>
              </w:rPr>
              <w:t>合理用药接口</w:t>
            </w:r>
          </w:p>
        </w:tc>
        <w:tc>
          <w:tcPr>
            <w:tcW w:w="3123" w:type="dxa"/>
          </w:tcPr>
          <w:p w:rsidR="00E511E0" w:rsidRDefault="00E511E0" w:rsidP="00720637">
            <w:pPr>
              <w:widowControl/>
              <w:jc w:val="left"/>
              <w:rPr>
                <w:rFonts w:ascii="宋体" w:hAnsi="宋体" w:cs="宋体"/>
                <w:color w:val="000000"/>
                <w:kern w:val="0"/>
                <w:szCs w:val="21"/>
              </w:rPr>
            </w:pPr>
          </w:p>
        </w:tc>
      </w:tr>
      <w:tr w:rsidR="00E511E0" w:rsidTr="00235B60">
        <w:trPr>
          <w:trHeight w:val="270"/>
          <w:jc w:val="center"/>
        </w:trPr>
        <w:tc>
          <w:tcPr>
            <w:tcW w:w="2410" w:type="dxa"/>
            <w:gridSpan w:val="2"/>
            <w:vMerge/>
            <w:vAlign w:val="center"/>
          </w:tcPr>
          <w:p w:rsidR="00E511E0" w:rsidRDefault="00E511E0" w:rsidP="00720637">
            <w:pPr>
              <w:widowControl/>
              <w:jc w:val="left"/>
              <w:rPr>
                <w:rFonts w:ascii="宋体" w:hAnsi="宋体" w:cs="宋体"/>
                <w:color w:val="000000"/>
                <w:kern w:val="0"/>
                <w:szCs w:val="21"/>
              </w:rPr>
            </w:pPr>
          </w:p>
        </w:tc>
        <w:tc>
          <w:tcPr>
            <w:tcW w:w="4815" w:type="dxa"/>
            <w:vAlign w:val="bottom"/>
          </w:tcPr>
          <w:p w:rsidR="00E511E0" w:rsidRDefault="00E511E0" w:rsidP="00720637">
            <w:pPr>
              <w:widowControl/>
              <w:jc w:val="left"/>
              <w:rPr>
                <w:rFonts w:ascii="宋体" w:hAnsi="宋体" w:cs="宋体"/>
                <w:color w:val="000000"/>
                <w:kern w:val="0"/>
                <w:szCs w:val="21"/>
              </w:rPr>
            </w:pPr>
            <w:r>
              <w:rPr>
                <w:rFonts w:ascii="宋体" w:hAnsi="宋体" w:cs="宋体" w:hint="eastAsia"/>
                <w:color w:val="000000"/>
                <w:kern w:val="0"/>
                <w:szCs w:val="21"/>
              </w:rPr>
              <w:t>管理系统接口</w:t>
            </w:r>
          </w:p>
        </w:tc>
        <w:tc>
          <w:tcPr>
            <w:tcW w:w="3123" w:type="dxa"/>
          </w:tcPr>
          <w:p w:rsidR="00E511E0" w:rsidRDefault="00E511E0" w:rsidP="00720637">
            <w:pPr>
              <w:widowControl/>
              <w:jc w:val="left"/>
              <w:rPr>
                <w:rFonts w:ascii="宋体" w:hAnsi="宋体" w:cs="宋体"/>
                <w:color w:val="000000"/>
                <w:kern w:val="0"/>
                <w:szCs w:val="21"/>
              </w:rPr>
            </w:pPr>
          </w:p>
        </w:tc>
      </w:tr>
      <w:tr w:rsidR="00E511E0" w:rsidTr="00235B60">
        <w:trPr>
          <w:trHeight w:val="270"/>
          <w:jc w:val="center"/>
        </w:trPr>
        <w:tc>
          <w:tcPr>
            <w:tcW w:w="2410" w:type="dxa"/>
            <w:gridSpan w:val="2"/>
            <w:vMerge/>
            <w:vAlign w:val="center"/>
          </w:tcPr>
          <w:p w:rsidR="00E511E0" w:rsidRDefault="00E511E0" w:rsidP="00720637">
            <w:pPr>
              <w:widowControl/>
              <w:jc w:val="left"/>
              <w:rPr>
                <w:rFonts w:ascii="宋体" w:hAnsi="宋体" w:cs="宋体"/>
                <w:color w:val="000000"/>
                <w:kern w:val="0"/>
                <w:szCs w:val="21"/>
              </w:rPr>
            </w:pPr>
          </w:p>
        </w:tc>
        <w:tc>
          <w:tcPr>
            <w:tcW w:w="4815" w:type="dxa"/>
            <w:vAlign w:val="bottom"/>
          </w:tcPr>
          <w:p w:rsidR="00E511E0" w:rsidRDefault="00E511E0" w:rsidP="00720637">
            <w:pPr>
              <w:widowControl/>
              <w:jc w:val="left"/>
              <w:rPr>
                <w:rFonts w:ascii="宋体" w:hAnsi="宋体" w:cs="宋体"/>
                <w:color w:val="000000"/>
                <w:kern w:val="0"/>
                <w:szCs w:val="21"/>
              </w:rPr>
            </w:pPr>
            <w:r>
              <w:rPr>
                <w:rFonts w:ascii="宋体" w:hAnsi="宋体" w:cs="宋体" w:hint="eastAsia"/>
                <w:color w:val="000000"/>
                <w:kern w:val="0"/>
                <w:szCs w:val="21"/>
              </w:rPr>
              <w:t>BI接口</w:t>
            </w:r>
          </w:p>
        </w:tc>
        <w:tc>
          <w:tcPr>
            <w:tcW w:w="3123" w:type="dxa"/>
          </w:tcPr>
          <w:p w:rsidR="00E511E0" w:rsidRDefault="00E511E0" w:rsidP="00720637">
            <w:pPr>
              <w:widowControl/>
              <w:jc w:val="left"/>
              <w:rPr>
                <w:rFonts w:ascii="宋体" w:hAnsi="宋体" w:cs="宋体"/>
                <w:color w:val="000000"/>
                <w:kern w:val="0"/>
                <w:szCs w:val="21"/>
              </w:rPr>
            </w:pPr>
          </w:p>
        </w:tc>
      </w:tr>
      <w:tr w:rsidR="00E511E0" w:rsidTr="00235B60">
        <w:trPr>
          <w:trHeight w:val="270"/>
          <w:jc w:val="center"/>
        </w:trPr>
        <w:tc>
          <w:tcPr>
            <w:tcW w:w="2410" w:type="dxa"/>
            <w:gridSpan w:val="2"/>
            <w:vMerge/>
            <w:vAlign w:val="center"/>
          </w:tcPr>
          <w:p w:rsidR="00E511E0" w:rsidRDefault="00E511E0" w:rsidP="00720637">
            <w:pPr>
              <w:widowControl/>
              <w:jc w:val="left"/>
              <w:rPr>
                <w:rFonts w:ascii="宋体" w:hAnsi="宋体" w:cs="宋体"/>
                <w:color w:val="000000"/>
                <w:kern w:val="0"/>
                <w:szCs w:val="21"/>
              </w:rPr>
            </w:pPr>
          </w:p>
        </w:tc>
        <w:tc>
          <w:tcPr>
            <w:tcW w:w="4815" w:type="dxa"/>
            <w:vAlign w:val="bottom"/>
          </w:tcPr>
          <w:p w:rsidR="00E511E0" w:rsidRDefault="00E511E0" w:rsidP="00720637">
            <w:pPr>
              <w:widowControl/>
              <w:jc w:val="left"/>
              <w:rPr>
                <w:rFonts w:ascii="宋体" w:hAnsi="宋体" w:cs="宋体"/>
                <w:color w:val="000000"/>
                <w:kern w:val="0"/>
                <w:szCs w:val="21"/>
              </w:rPr>
            </w:pPr>
            <w:r>
              <w:rPr>
                <w:rFonts w:ascii="宋体" w:hAnsi="宋体" w:cs="宋体" w:hint="eastAsia"/>
                <w:color w:val="000000"/>
                <w:kern w:val="0"/>
                <w:szCs w:val="21"/>
              </w:rPr>
              <w:t>自助机接口</w:t>
            </w:r>
          </w:p>
        </w:tc>
        <w:tc>
          <w:tcPr>
            <w:tcW w:w="3123" w:type="dxa"/>
          </w:tcPr>
          <w:p w:rsidR="00E511E0" w:rsidRDefault="00E511E0" w:rsidP="00720637">
            <w:pPr>
              <w:widowControl/>
              <w:jc w:val="left"/>
              <w:rPr>
                <w:rFonts w:ascii="宋体" w:hAnsi="宋体" w:cs="宋体"/>
                <w:color w:val="000000"/>
                <w:kern w:val="0"/>
                <w:szCs w:val="21"/>
              </w:rPr>
            </w:pPr>
          </w:p>
        </w:tc>
      </w:tr>
      <w:tr w:rsidR="00E511E0" w:rsidTr="00235B60">
        <w:trPr>
          <w:trHeight w:val="270"/>
          <w:jc w:val="center"/>
        </w:trPr>
        <w:tc>
          <w:tcPr>
            <w:tcW w:w="2410" w:type="dxa"/>
            <w:gridSpan w:val="2"/>
            <w:vMerge/>
            <w:vAlign w:val="center"/>
          </w:tcPr>
          <w:p w:rsidR="00E511E0" w:rsidRDefault="00E511E0" w:rsidP="00720637">
            <w:pPr>
              <w:widowControl/>
              <w:jc w:val="left"/>
              <w:rPr>
                <w:rFonts w:ascii="宋体" w:hAnsi="宋体" w:cs="宋体"/>
                <w:color w:val="000000"/>
                <w:kern w:val="0"/>
                <w:szCs w:val="21"/>
              </w:rPr>
            </w:pPr>
          </w:p>
        </w:tc>
        <w:tc>
          <w:tcPr>
            <w:tcW w:w="4815" w:type="dxa"/>
            <w:vAlign w:val="bottom"/>
          </w:tcPr>
          <w:p w:rsidR="00E511E0" w:rsidRDefault="00E511E0" w:rsidP="00720637">
            <w:pPr>
              <w:widowControl/>
              <w:jc w:val="left"/>
              <w:rPr>
                <w:rFonts w:ascii="宋体" w:hAnsi="宋体" w:cs="宋体"/>
                <w:color w:val="000000"/>
                <w:kern w:val="0"/>
                <w:szCs w:val="21"/>
              </w:rPr>
            </w:pPr>
            <w:r>
              <w:rPr>
                <w:rFonts w:ascii="宋体" w:hAnsi="宋体" w:cs="宋体" w:hint="eastAsia"/>
                <w:color w:val="000000"/>
                <w:kern w:val="0"/>
                <w:szCs w:val="21"/>
              </w:rPr>
              <w:t>互联网医院接口</w:t>
            </w:r>
          </w:p>
        </w:tc>
        <w:tc>
          <w:tcPr>
            <w:tcW w:w="3123" w:type="dxa"/>
          </w:tcPr>
          <w:p w:rsidR="00E511E0" w:rsidRDefault="00E511E0" w:rsidP="00720637">
            <w:pPr>
              <w:widowControl/>
              <w:jc w:val="left"/>
              <w:rPr>
                <w:rFonts w:ascii="宋体" w:hAnsi="宋体" w:cs="宋体"/>
                <w:color w:val="000000"/>
                <w:kern w:val="0"/>
                <w:szCs w:val="21"/>
              </w:rPr>
            </w:pPr>
          </w:p>
        </w:tc>
      </w:tr>
      <w:tr w:rsidR="00E511E0" w:rsidTr="00235B60">
        <w:trPr>
          <w:trHeight w:val="270"/>
          <w:jc w:val="center"/>
        </w:trPr>
        <w:tc>
          <w:tcPr>
            <w:tcW w:w="2410" w:type="dxa"/>
            <w:gridSpan w:val="2"/>
            <w:vMerge/>
            <w:vAlign w:val="center"/>
          </w:tcPr>
          <w:p w:rsidR="00E511E0" w:rsidRDefault="00E511E0" w:rsidP="00720637">
            <w:pPr>
              <w:widowControl/>
              <w:jc w:val="left"/>
              <w:rPr>
                <w:rFonts w:ascii="宋体" w:hAnsi="宋体" w:cs="宋体"/>
                <w:color w:val="000000"/>
                <w:kern w:val="0"/>
                <w:szCs w:val="21"/>
              </w:rPr>
            </w:pPr>
          </w:p>
        </w:tc>
        <w:tc>
          <w:tcPr>
            <w:tcW w:w="4815" w:type="dxa"/>
            <w:vAlign w:val="bottom"/>
          </w:tcPr>
          <w:p w:rsidR="00E511E0" w:rsidRDefault="00E511E0" w:rsidP="00720637">
            <w:pPr>
              <w:widowControl/>
              <w:jc w:val="left"/>
              <w:rPr>
                <w:rFonts w:ascii="宋体" w:hAnsi="宋体" w:cs="宋体"/>
                <w:color w:val="000000"/>
                <w:kern w:val="0"/>
                <w:szCs w:val="21"/>
              </w:rPr>
            </w:pPr>
            <w:r>
              <w:rPr>
                <w:rFonts w:ascii="宋体" w:hAnsi="宋体" w:cs="宋体" w:hint="eastAsia"/>
                <w:color w:val="000000"/>
                <w:kern w:val="0"/>
                <w:szCs w:val="21"/>
              </w:rPr>
              <w:t>线上应用接口</w:t>
            </w:r>
          </w:p>
        </w:tc>
        <w:tc>
          <w:tcPr>
            <w:tcW w:w="3123" w:type="dxa"/>
          </w:tcPr>
          <w:p w:rsidR="00E511E0" w:rsidRDefault="00E511E0" w:rsidP="00720637">
            <w:pPr>
              <w:widowControl/>
              <w:jc w:val="left"/>
              <w:rPr>
                <w:rFonts w:ascii="宋体" w:hAnsi="宋体" w:cs="宋体"/>
                <w:color w:val="000000"/>
                <w:kern w:val="0"/>
                <w:szCs w:val="21"/>
              </w:rPr>
            </w:pPr>
          </w:p>
        </w:tc>
      </w:tr>
      <w:tr w:rsidR="00E511E0" w:rsidTr="00235B60">
        <w:trPr>
          <w:trHeight w:val="270"/>
          <w:jc w:val="center"/>
        </w:trPr>
        <w:tc>
          <w:tcPr>
            <w:tcW w:w="2410" w:type="dxa"/>
            <w:gridSpan w:val="2"/>
            <w:vAlign w:val="center"/>
          </w:tcPr>
          <w:p w:rsidR="00E511E0" w:rsidRDefault="00E511E0" w:rsidP="00720637">
            <w:pPr>
              <w:widowControl/>
              <w:jc w:val="center"/>
              <w:rPr>
                <w:rFonts w:ascii="宋体" w:hAnsi="宋体" w:cs="宋体"/>
                <w:color w:val="000000"/>
                <w:kern w:val="0"/>
                <w:szCs w:val="21"/>
              </w:rPr>
            </w:pPr>
            <w:r>
              <w:rPr>
                <w:rFonts w:ascii="宋体" w:hAnsi="宋体" w:cs="宋体" w:hint="eastAsia"/>
                <w:color w:val="000000"/>
                <w:kern w:val="0"/>
                <w:szCs w:val="21"/>
              </w:rPr>
              <w:t>/</w:t>
            </w:r>
          </w:p>
        </w:tc>
        <w:tc>
          <w:tcPr>
            <w:tcW w:w="4815" w:type="dxa"/>
            <w:vAlign w:val="bottom"/>
          </w:tcPr>
          <w:p w:rsidR="00E511E0" w:rsidRDefault="00E511E0" w:rsidP="007138CF">
            <w:pPr>
              <w:widowControl/>
              <w:jc w:val="left"/>
              <w:rPr>
                <w:rFonts w:ascii="宋体" w:hAnsi="宋体" w:cs="宋体"/>
                <w:color w:val="000000"/>
                <w:kern w:val="0"/>
                <w:szCs w:val="21"/>
              </w:rPr>
            </w:pPr>
            <w:r>
              <w:rPr>
                <w:rFonts w:ascii="宋体" w:hAnsi="宋体" w:cs="宋体" w:hint="eastAsia"/>
                <w:color w:val="000000"/>
                <w:kern w:val="0"/>
                <w:szCs w:val="21"/>
              </w:rPr>
              <w:t>业务</w:t>
            </w:r>
            <w:r w:rsidR="007138CF">
              <w:rPr>
                <w:rFonts w:ascii="宋体" w:hAnsi="宋体" w:cs="宋体" w:hint="eastAsia"/>
                <w:color w:val="000000"/>
                <w:kern w:val="0"/>
                <w:szCs w:val="21"/>
              </w:rPr>
              <w:t>连续性</w:t>
            </w:r>
            <w:r>
              <w:rPr>
                <w:rFonts w:ascii="宋体" w:hAnsi="宋体" w:cs="宋体" w:hint="eastAsia"/>
                <w:color w:val="000000"/>
                <w:kern w:val="0"/>
                <w:szCs w:val="21"/>
              </w:rPr>
              <w:t>保障</w:t>
            </w:r>
          </w:p>
        </w:tc>
        <w:tc>
          <w:tcPr>
            <w:tcW w:w="3123" w:type="dxa"/>
          </w:tcPr>
          <w:p w:rsidR="00E511E0" w:rsidRDefault="00B579E2" w:rsidP="00720637">
            <w:pPr>
              <w:widowControl/>
              <w:jc w:val="left"/>
              <w:rPr>
                <w:rFonts w:ascii="宋体" w:hAnsi="宋体" w:cs="宋体"/>
                <w:color w:val="000000"/>
                <w:kern w:val="0"/>
                <w:szCs w:val="21"/>
              </w:rPr>
            </w:pPr>
            <w:hyperlink w:anchor="_5.4实施与培训服务要求" w:history="1">
              <w:r w:rsidR="003F2E3D" w:rsidRPr="003F2E3D">
                <w:rPr>
                  <w:rStyle w:val="ad"/>
                  <w:rFonts w:ascii="宋体" w:hAnsi="宋体" w:cs="宋体" w:hint="eastAsia"/>
                  <w:kern w:val="0"/>
                  <w:szCs w:val="21"/>
                </w:rPr>
                <w:t>详细需求请见</w:t>
              </w:r>
              <w:r w:rsidR="003F2E3D" w:rsidRPr="003F2E3D">
                <w:rPr>
                  <w:rStyle w:val="ad"/>
                  <w:rFonts w:ascii="宋体" w:hAnsi="宋体" w:cs="宋体"/>
                  <w:kern w:val="0"/>
                  <w:szCs w:val="21"/>
                </w:rPr>
                <w:t>5.4</w:t>
              </w:r>
            </w:hyperlink>
          </w:p>
        </w:tc>
      </w:tr>
    </w:tbl>
    <w:p w:rsidR="00C76BDF" w:rsidRDefault="00C76BDF">
      <w:pPr>
        <w:pStyle w:val="af2"/>
        <w:keepNext/>
        <w:keepLines/>
        <w:numPr>
          <w:ilvl w:val="0"/>
          <w:numId w:val="1"/>
        </w:numPr>
        <w:spacing w:before="340" w:after="330" w:line="578" w:lineRule="auto"/>
        <w:ind w:firstLineChars="0"/>
        <w:outlineLvl w:val="0"/>
        <w:rPr>
          <w:rFonts w:ascii="宋体" w:eastAsia="宋体" w:hAnsi="宋体"/>
          <w:b/>
          <w:bCs/>
          <w:vanish/>
          <w:kern w:val="44"/>
          <w:sz w:val="44"/>
          <w:szCs w:val="44"/>
        </w:rPr>
      </w:pPr>
    </w:p>
    <w:p w:rsidR="00C76BDF" w:rsidRDefault="00C76BDF">
      <w:pPr>
        <w:pStyle w:val="af2"/>
        <w:keepNext/>
        <w:keepLines/>
        <w:numPr>
          <w:ilvl w:val="0"/>
          <w:numId w:val="1"/>
        </w:numPr>
        <w:spacing w:before="340" w:after="330" w:line="578" w:lineRule="auto"/>
        <w:ind w:firstLineChars="0"/>
        <w:outlineLvl w:val="0"/>
        <w:rPr>
          <w:rFonts w:ascii="宋体" w:eastAsia="宋体" w:hAnsi="宋体"/>
          <w:b/>
          <w:bCs/>
          <w:vanish/>
          <w:kern w:val="44"/>
          <w:sz w:val="44"/>
          <w:szCs w:val="44"/>
        </w:rPr>
      </w:pPr>
    </w:p>
    <w:p w:rsidR="00C76BDF" w:rsidRDefault="00C76BDF">
      <w:pPr>
        <w:pStyle w:val="af2"/>
        <w:keepNext/>
        <w:keepLines/>
        <w:numPr>
          <w:ilvl w:val="0"/>
          <w:numId w:val="1"/>
        </w:numPr>
        <w:spacing w:before="340" w:after="330" w:line="578" w:lineRule="auto"/>
        <w:ind w:firstLineChars="0"/>
        <w:outlineLvl w:val="0"/>
        <w:rPr>
          <w:rFonts w:ascii="宋体" w:eastAsia="宋体" w:hAnsi="宋体"/>
          <w:b/>
          <w:bCs/>
          <w:vanish/>
          <w:kern w:val="44"/>
          <w:sz w:val="44"/>
          <w:szCs w:val="44"/>
        </w:rPr>
      </w:pPr>
    </w:p>
    <w:p w:rsidR="00C76BDF" w:rsidRDefault="00C76BDF">
      <w:pPr>
        <w:pStyle w:val="af2"/>
        <w:keepNext/>
        <w:keepLines/>
        <w:numPr>
          <w:ilvl w:val="1"/>
          <w:numId w:val="1"/>
        </w:numPr>
        <w:spacing w:before="340" w:after="330" w:line="578" w:lineRule="auto"/>
        <w:ind w:firstLineChars="0"/>
        <w:outlineLvl w:val="0"/>
        <w:rPr>
          <w:rFonts w:ascii="宋体" w:eastAsia="宋体" w:hAnsi="宋体"/>
          <w:b/>
          <w:bCs/>
          <w:vanish/>
          <w:kern w:val="44"/>
          <w:sz w:val="44"/>
          <w:szCs w:val="44"/>
        </w:rPr>
      </w:pPr>
    </w:p>
    <w:p w:rsidR="00C76BDF" w:rsidRPr="006E5E07" w:rsidRDefault="00C76BDF">
      <w:pPr>
        <w:pStyle w:val="1"/>
        <w:numPr>
          <w:ilvl w:val="0"/>
          <w:numId w:val="3"/>
        </w:numPr>
        <w:rPr>
          <w:rFonts w:ascii="宋体" w:hAnsi="宋体"/>
        </w:rPr>
      </w:pPr>
      <w:r w:rsidRPr="006E5E07">
        <w:rPr>
          <w:rFonts w:ascii="宋体" w:hAnsi="宋体" w:hint="eastAsia"/>
        </w:rPr>
        <w:t>详细配置参数</w:t>
      </w:r>
    </w:p>
    <w:p w:rsidR="00C76BDF" w:rsidRDefault="006E5E07">
      <w:pPr>
        <w:pStyle w:val="2"/>
        <w:rPr>
          <w:rFonts w:ascii="宋体" w:eastAsia="宋体" w:hAnsi="宋体"/>
          <w:sz w:val="24"/>
          <w:szCs w:val="24"/>
        </w:rPr>
      </w:pPr>
      <w:bookmarkStart w:id="0" w:name="_6.1.1、大数据服务器"/>
      <w:bookmarkStart w:id="1" w:name="_3.1.1、门（急）诊医生站"/>
      <w:bookmarkStart w:id="2" w:name="_3.1门（急）诊医生站"/>
      <w:bookmarkEnd w:id="0"/>
      <w:bookmarkEnd w:id="1"/>
      <w:bookmarkEnd w:id="2"/>
      <w:r>
        <w:rPr>
          <w:rFonts w:ascii="宋体" w:eastAsia="宋体" w:hAnsi="宋体"/>
          <w:sz w:val="24"/>
          <w:szCs w:val="24"/>
        </w:rPr>
        <w:t>3</w:t>
      </w:r>
      <w:r w:rsidR="00A947CB">
        <w:rPr>
          <w:rFonts w:ascii="宋体" w:eastAsia="宋体" w:hAnsi="宋体"/>
          <w:sz w:val="24"/>
          <w:szCs w:val="24"/>
        </w:rPr>
        <w:t>.1</w:t>
      </w:r>
      <w:r w:rsidR="00501D47" w:rsidRPr="00501D47">
        <w:rPr>
          <w:rFonts w:ascii="宋体" w:eastAsia="宋体" w:hAnsi="宋体" w:hint="eastAsia"/>
          <w:sz w:val="24"/>
          <w:szCs w:val="24"/>
        </w:rPr>
        <w:t>门（急）诊医生站</w:t>
      </w:r>
    </w:p>
    <w:p w:rsidR="00501D47" w:rsidRPr="00BE084D" w:rsidRDefault="00501D47" w:rsidP="00BE084D">
      <w:pPr>
        <w:spacing w:line="360" w:lineRule="auto"/>
        <w:ind w:left="431" w:firstLineChars="200" w:firstLine="440"/>
        <w:rPr>
          <w:rFonts w:ascii="宋体" w:hAnsi="宋体"/>
          <w:sz w:val="22"/>
        </w:rPr>
      </w:pPr>
      <w:r w:rsidRPr="00BE084D">
        <w:rPr>
          <w:rFonts w:ascii="宋体" w:hAnsi="宋体" w:hint="eastAsia"/>
          <w:sz w:val="22"/>
        </w:rPr>
        <w:t>门急诊医生工作包含自动获取或录入患者基本信息、分诊信息，能适时补充和完善患者信息；支持诊区分诊叫号；支持门急诊病历书写（含急诊留观）；能够获取药品信息、能够开具电子处方，具有指导合理用药功能和抗生素分级使用功能；具有针对病人诊断、性别、历史处方、过敏史等进行合理用药、配伍禁忌、给药途径等综合自动检查功能并给出提示；能够开具检验检查申请单并发往检验系统（LIS）和影像系统（PACS）等医疗辅助系统，并从这些系统获取检查检验报告、医学影像、危急值、病理报告等；建立患者连续就诊记录并支持历史就诊记录查看、调用；支持院前急救患者各种信息的采集；支持各类申请单或导引单打印；支持中医特色诊断、证候信息采集；提供中医经典处方、科研处方、协定处方、成组医嘱等具有中医特色模板的创建与编辑功能，支持中药用法；支持院内会诊处理；上报诊断触发，临床医生诊断后自动触发上报；支持日间手术业务开展；具有危急值处理功能；支持院感质控信息的处置；支持处方点评信息的处置；支持诊间支付等功能要求。</w:t>
      </w:r>
    </w:p>
    <w:tbl>
      <w:tblPr>
        <w:tblW w:w="5000" w:type="pct"/>
        <w:tblLook w:val="0000"/>
      </w:tblPr>
      <w:tblGrid>
        <w:gridCol w:w="1044"/>
        <w:gridCol w:w="1220"/>
        <w:gridCol w:w="7022"/>
      </w:tblGrid>
      <w:tr w:rsidR="00C76BDF" w:rsidTr="00DD3DE6">
        <w:trPr>
          <w:trHeight w:val="320"/>
        </w:trPr>
        <w:tc>
          <w:tcPr>
            <w:tcW w:w="562" w:type="pct"/>
            <w:tcBorders>
              <w:top w:val="single" w:sz="4" w:space="0" w:color="auto"/>
              <w:left w:val="single" w:sz="4" w:space="0" w:color="auto"/>
              <w:bottom w:val="single" w:sz="4" w:space="0" w:color="auto"/>
              <w:right w:val="single" w:sz="4" w:space="0" w:color="auto"/>
            </w:tcBorders>
            <w:vAlign w:val="center"/>
          </w:tcPr>
          <w:p w:rsidR="00C76BDF" w:rsidRDefault="00C76BDF">
            <w:pPr>
              <w:widowControl/>
              <w:jc w:val="center"/>
              <w:rPr>
                <w:rFonts w:ascii="宋体" w:hAnsi="宋体" w:cs="宋体"/>
                <w:b/>
                <w:bCs/>
                <w:color w:val="000000"/>
                <w:szCs w:val="21"/>
              </w:rPr>
            </w:pPr>
            <w:r>
              <w:rPr>
                <w:rFonts w:ascii="宋体" w:hAnsi="宋体" w:cs="宋体" w:hint="eastAsia"/>
                <w:b/>
                <w:bCs/>
                <w:color w:val="000000"/>
                <w:szCs w:val="21"/>
              </w:rPr>
              <w:t>序号</w:t>
            </w:r>
          </w:p>
        </w:tc>
        <w:tc>
          <w:tcPr>
            <w:tcW w:w="657" w:type="pct"/>
            <w:tcBorders>
              <w:top w:val="single" w:sz="4" w:space="0" w:color="auto"/>
              <w:left w:val="nil"/>
              <w:bottom w:val="single" w:sz="4" w:space="0" w:color="auto"/>
              <w:right w:val="single" w:sz="4" w:space="0" w:color="auto"/>
            </w:tcBorders>
            <w:vAlign w:val="center"/>
          </w:tcPr>
          <w:p w:rsidR="00C76BDF" w:rsidRDefault="00C76BDF">
            <w:pPr>
              <w:widowControl/>
              <w:jc w:val="center"/>
              <w:rPr>
                <w:rFonts w:ascii="宋体" w:hAnsi="宋体" w:cs="宋体"/>
                <w:b/>
                <w:bCs/>
                <w:color w:val="000000"/>
                <w:szCs w:val="21"/>
              </w:rPr>
            </w:pPr>
            <w:r>
              <w:rPr>
                <w:rFonts w:ascii="宋体" w:hAnsi="宋体" w:cs="宋体" w:hint="eastAsia"/>
                <w:b/>
                <w:bCs/>
                <w:color w:val="000000"/>
                <w:szCs w:val="21"/>
              </w:rPr>
              <w:t>指标项</w:t>
            </w:r>
          </w:p>
        </w:tc>
        <w:tc>
          <w:tcPr>
            <w:tcW w:w="3781" w:type="pct"/>
            <w:tcBorders>
              <w:top w:val="single" w:sz="4" w:space="0" w:color="auto"/>
              <w:left w:val="nil"/>
              <w:bottom w:val="single" w:sz="4" w:space="0" w:color="auto"/>
              <w:right w:val="single" w:sz="4" w:space="0" w:color="auto"/>
            </w:tcBorders>
            <w:vAlign w:val="center"/>
          </w:tcPr>
          <w:p w:rsidR="00C76BDF" w:rsidRDefault="00C76BDF">
            <w:pPr>
              <w:widowControl/>
              <w:jc w:val="center"/>
              <w:rPr>
                <w:rFonts w:ascii="宋体" w:hAnsi="宋体" w:cs="宋体"/>
                <w:b/>
                <w:bCs/>
                <w:color w:val="000000"/>
                <w:szCs w:val="21"/>
              </w:rPr>
            </w:pPr>
            <w:r>
              <w:rPr>
                <w:rFonts w:ascii="宋体" w:hAnsi="宋体" w:cs="宋体" w:hint="eastAsia"/>
                <w:b/>
                <w:bCs/>
                <w:color w:val="000000"/>
                <w:szCs w:val="21"/>
              </w:rPr>
              <w:t>指标要求</w:t>
            </w:r>
          </w:p>
        </w:tc>
      </w:tr>
      <w:tr w:rsidR="00C76BDF" w:rsidTr="00DD3DE6">
        <w:trPr>
          <w:trHeight w:val="320"/>
        </w:trPr>
        <w:tc>
          <w:tcPr>
            <w:tcW w:w="562" w:type="pct"/>
            <w:tcBorders>
              <w:top w:val="nil"/>
              <w:left w:val="single" w:sz="4" w:space="0" w:color="auto"/>
              <w:bottom w:val="single" w:sz="4" w:space="0" w:color="auto"/>
              <w:right w:val="single" w:sz="4" w:space="0" w:color="auto"/>
            </w:tcBorders>
            <w:vAlign w:val="center"/>
          </w:tcPr>
          <w:p w:rsidR="00C76BDF" w:rsidRDefault="00501D47">
            <w:pPr>
              <w:widowControl/>
              <w:jc w:val="center"/>
              <w:rPr>
                <w:rFonts w:ascii="宋体" w:hAnsi="宋体" w:cs="宋体"/>
                <w:color w:val="000000"/>
                <w:szCs w:val="21"/>
              </w:rPr>
            </w:pPr>
            <w:r>
              <w:rPr>
                <w:rFonts w:ascii="宋体" w:hAnsi="宋体" w:cs="宋体" w:hint="eastAsia"/>
                <w:color w:val="000000"/>
                <w:szCs w:val="21"/>
              </w:rPr>
              <w:t>1</w:t>
            </w:r>
          </w:p>
        </w:tc>
        <w:tc>
          <w:tcPr>
            <w:tcW w:w="657" w:type="pct"/>
            <w:tcBorders>
              <w:top w:val="nil"/>
              <w:left w:val="nil"/>
              <w:bottom w:val="single" w:sz="4" w:space="0" w:color="auto"/>
              <w:right w:val="single" w:sz="4" w:space="0" w:color="auto"/>
            </w:tcBorders>
            <w:vAlign w:val="center"/>
          </w:tcPr>
          <w:p w:rsidR="00C76BDF" w:rsidRDefault="00501D47">
            <w:pPr>
              <w:widowControl/>
              <w:rPr>
                <w:rFonts w:ascii="宋体" w:hAnsi="宋体" w:cs="宋体"/>
                <w:color w:val="000000"/>
                <w:szCs w:val="21"/>
              </w:rPr>
            </w:pPr>
            <w:r>
              <w:rPr>
                <w:rFonts w:ascii="宋体" w:hAnsi="宋体" w:cs="宋体" w:hint="eastAsia"/>
                <w:color w:val="000000"/>
                <w:szCs w:val="21"/>
              </w:rPr>
              <w:t>功能点</w:t>
            </w:r>
          </w:p>
        </w:tc>
        <w:tc>
          <w:tcPr>
            <w:tcW w:w="3781" w:type="pct"/>
            <w:tcBorders>
              <w:top w:val="nil"/>
              <w:left w:val="nil"/>
              <w:bottom w:val="single" w:sz="4" w:space="0" w:color="auto"/>
              <w:right w:val="single" w:sz="4" w:space="0" w:color="auto"/>
            </w:tcBorders>
            <w:vAlign w:val="center"/>
          </w:tcPr>
          <w:p w:rsidR="00501D47" w:rsidRDefault="00501D47" w:rsidP="0034097B">
            <w:pPr>
              <w:numPr>
                <w:ilvl w:val="0"/>
                <w:numId w:val="6"/>
              </w:numPr>
              <w:spacing w:line="360" w:lineRule="auto"/>
              <w:ind w:left="0" w:firstLineChars="200" w:firstLine="420"/>
              <w:rPr>
                <w:rFonts w:ascii="宋体" w:hAnsi="宋体" w:cs="宋体"/>
                <w:szCs w:val="21"/>
                <w:lang/>
              </w:rPr>
            </w:pPr>
            <w:r>
              <w:rPr>
                <w:rFonts w:ascii="宋体" w:hAnsi="宋体" w:cs="宋体" w:hint="eastAsia"/>
                <w:szCs w:val="21"/>
                <w:lang/>
              </w:rPr>
              <w:t xml:space="preserve">实现门急诊处方、检查、检验、治疗、手术等处方和处置的全流程管理。 </w:t>
            </w:r>
          </w:p>
          <w:p w:rsidR="00501D47" w:rsidRDefault="00501D47" w:rsidP="0034097B">
            <w:pPr>
              <w:numPr>
                <w:ilvl w:val="0"/>
                <w:numId w:val="6"/>
              </w:numPr>
              <w:spacing w:line="360" w:lineRule="auto"/>
              <w:ind w:left="0" w:firstLineChars="200" w:firstLine="420"/>
              <w:rPr>
                <w:rFonts w:ascii="宋体" w:hAnsi="宋体" w:cs="宋体"/>
                <w:szCs w:val="21"/>
                <w:lang/>
              </w:rPr>
            </w:pPr>
            <w:r>
              <w:rPr>
                <w:rFonts w:ascii="宋体" w:hAnsi="宋体" w:cs="宋体" w:hint="eastAsia"/>
                <w:szCs w:val="21"/>
                <w:lang/>
              </w:rPr>
              <w:t xml:space="preserve">对已挂号患者可通过刷卡、扫描患者号条、就诊列表选择等方式接诊患者。 </w:t>
            </w:r>
          </w:p>
          <w:p w:rsidR="00501D47" w:rsidRDefault="00501D47" w:rsidP="0034097B">
            <w:pPr>
              <w:numPr>
                <w:ilvl w:val="0"/>
                <w:numId w:val="6"/>
              </w:numPr>
              <w:spacing w:line="360" w:lineRule="auto"/>
              <w:ind w:left="0" w:firstLineChars="200" w:firstLine="420"/>
              <w:rPr>
                <w:rFonts w:ascii="宋体" w:hAnsi="宋体" w:cs="宋体"/>
                <w:szCs w:val="21"/>
                <w:lang/>
              </w:rPr>
            </w:pPr>
            <w:r>
              <w:rPr>
                <w:rFonts w:ascii="宋体" w:hAnsi="宋体" w:cs="宋体" w:hint="eastAsia"/>
                <w:szCs w:val="21"/>
                <w:lang/>
              </w:rPr>
              <w:t xml:space="preserve">支持按照号别、渠道规则，进行诊间挂号，实现先就诊模式。 </w:t>
            </w:r>
          </w:p>
          <w:p w:rsidR="00501D47" w:rsidRDefault="00501D47" w:rsidP="0034097B">
            <w:pPr>
              <w:numPr>
                <w:ilvl w:val="0"/>
                <w:numId w:val="6"/>
              </w:numPr>
              <w:spacing w:line="360" w:lineRule="auto"/>
              <w:ind w:leftChars="200" w:left="424" w:hangingChars="2" w:hanging="4"/>
              <w:rPr>
                <w:rFonts w:ascii="宋体" w:hAnsi="宋体" w:cs="宋体"/>
                <w:szCs w:val="21"/>
                <w:lang/>
              </w:rPr>
            </w:pPr>
            <w:r>
              <w:rPr>
                <w:rFonts w:ascii="宋体" w:hAnsi="宋体" w:cs="宋体" w:hint="eastAsia"/>
                <w:szCs w:val="21"/>
                <w:lang/>
              </w:rPr>
              <w:t xml:space="preserve">门诊病历、医嘱开立、诊断下达等核心业务实现一体化处理，检验、检查报告、执行状态、医保提示集成化展示。 </w:t>
            </w:r>
          </w:p>
          <w:p w:rsidR="00501D47" w:rsidRDefault="00501D47" w:rsidP="0034097B">
            <w:pPr>
              <w:numPr>
                <w:ilvl w:val="0"/>
                <w:numId w:val="6"/>
              </w:numPr>
              <w:spacing w:line="360" w:lineRule="auto"/>
              <w:ind w:left="0" w:firstLineChars="200" w:firstLine="420"/>
              <w:rPr>
                <w:rFonts w:ascii="宋体" w:hAnsi="宋体" w:cs="宋体"/>
                <w:szCs w:val="21"/>
                <w:lang/>
              </w:rPr>
            </w:pPr>
            <w:r>
              <w:rPr>
                <w:rFonts w:ascii="宋体" w:hAnsi="宋体" w:cs="宋体" w:hint="eastAsia"/>
                <w:szCs w:val="21"/>
                <w:lang/>
              </w:rPr>
              <w:t>按照不同类型诊疗项目，实现专科化</w:t>
            </w:r>
            <w:r>
              <w:rPr>
                <w:rFonts w:ascii="宋体" w:hAnsi="宋体" w:cs="宋体" w:hint="eastAsia"/>
                <w:szCs w:val="21"/>
              </w:rPr>
              <w:t>、</w:t>
            </w:r>
            <w:r>
              <w:rPr>
                <w:rFonts w:ascii="宋体" w:hAnsi="宋体" w:cs="宋体" w:hint="eastAsia"/>
                <w:szCs w:val="21"/>
                <w:lang/>
              </w:rPr>
              <w:t xml:space="preserve">图形化诊疗服务开立和展示。 </w:t>
            </w:r>
          </w:p>
          <w:p w:rsidR="00501D47" w:rsidRDefault="00501D47" w:rsidP="0034097B">
            <w:pPr>
              <w:numPr>
                <w:ilvl w:val="0"/>
                <w:numId w:val="6"/>
              </w:numPr>
              <w:spacing w:line="360" w:lineRule="auto"/>
              <w:ind w:leftChars="200" w:left="424" w:hangingChars="2" w:hanging="4"/>
              <w:rPr>
                <w:rFonts w:ascii="宋体" w:hAnsi="宋体" w:cs="宋体"/>
                <w:szCs w:val="21"/>
                <w:lang/>
              </w:rPr>
            </w:pPr>
            <w:r>
              <w:rPr>
                <w:rFonts w:ascii="宋体" w:hAnsi="宋体" w:cs="宋体" w:hint="eastAsia"/>
                <w:szCs w:val="21"/>
                <w:lang/>
              </w:rPr>
              <w:t>支持多种输入方式录入药品、检验套单、检查项目</w:t>
            </w:r>
            <w:r>
              <w:rPr>
                <w:rFonts w:ascii="宋体" w:hAnsi="宋体" w:cs="宋体" w:hint="eastAsia"/>
                <w:szCs w:val="21"/>
              </w:rPr>
              <w:t>，包括科室模板、个人模板等</w:t>
            </w:r>
            <w:r>
              <w:rPr>
                <w:rFonts w:ascii="宋体" w:hAnsi="宋体" w:cs="宋体" w:hint="eastAsia"/>
                <w:szCs w:val="21"/>
                <w:lang/>
              </w:rPr>
              <w:t>；支持词频精确查找诊疗项目；支持调用</w:t>
            </w:r>
            <w:r>
              <w:rPr>
                <w:rFonts w:ascii="宋体" w:hAnsi="宋体" w:cs="宋体" w:hint="eastAsia"/>
                <w:szCs w:val="21"/>
              </w:rPr>
              <w:t>历次就诊记</w:t>
            </w:r>
            <w:r>
              <w:rPr>
                <w:rFonts w:ascii="宋体" w:hAnsi="宋体" w:cs="宋体" w:hint="eastAsia"/>
                <w:szCs w:val="21"/>
              </w:rPr>
              <w:lastRenderedPageBreak/>
              <w:t>录及</w:t>
            </w:r>
            <w:r>
              <w:rPr>
                <w:rFonts w:ascii="宋体" w:hAnsi="宋体" w:cs="宋体" w:hint="eastAsia"/>
                <w:szCs w:val="21"/>
                <w:lang/>
              </w:rPr>
              <w:t xml:space="preserve">模板进行复制粘贴。 </w:t>
            </w:r>
          </w:p>
          <w:p w:rsidR="00501D47" w:rsidRDefault="00501D47" w:rsidP="0034097B">
            <w:pPr>
              <w:numPr>
                <w:ilvl w:val="0"/>
                <w:numId w:val="6"/>
              </w:numPr>
              <w:spacing w:line="360" w:lineRule="auto"/>
              <w:ind w:leftChars="200" w:left="424" w:hangingChars="2" w:hanging="4"/>
              <w:rPr>
                <w:rFonts w:ascii="宋体" w:hAnsi="宋体" w:cs="宋体"/>
                <w:szCs w:val="21"/>
                <w:lang/>
              </w:rPr>
            </w:pPr>
            <w:r>
              <w:rPr>
                <w:rFonts w:ascii="宋体" w:hAnsi="宋体" w:cs="宋体" w:hint="eastAsia"/>
                <w:szCs w:val="21"/>
                <w:lang/>
              </w:rPr>
              <w:t xml:space="preserve">诊疗关联费用按照规则智能带出，无需单独开立；实现诊疗、费用双路径关联，改变既往诊疗和费用绑定的模式，助力诊疗智慧发展。 </w:t>
            </w:r>
          </w:p>
          <w:p w:rsidR="00501D47" w:rsidRDefault="00501D47" w:rsidP="0034097B">
            <w:pPr>
              <w:numPr>
                <w:ilvl w:val="0"/>
                <w:numId w:val="6"/>
              </w:numPr>
              <w:spacing w:line="360" w:lineRule="auto"/>
              <w:ind w:leftChars="200" w:left="424" w:hangingChars="2" w:hanging="4"/>
              <w:rPr>
                <w:rFonts w:ascii="宋体" w:hAnsi="宋体" w:cs="宋体"/>
                <w:szCs w:val="21"/>
                <w:lang/>
              </w:rPr>
            </w:pPr>
            <w:r>
              <w:rPr>
                <w:rFonts w:ascii="宋体" w:hAnsi="宋体" w:cs="宋体" w:hint="eastAsia"/>
                <w:szCs w:val="21"/>
                <w:lang/>
              </w:rPr>
              <w:t xml:space="preserve">按照处方管理办法等法规，结合医院要求，制定处方分方规则，实现普通处方，精二处方和麻精一处方等自动分方；对高危药品使用给予警示。 </w:t>
            </w:r>
          </w:p>
          <w:p w:rsidR="00501D47" w:rsidRDefault="00501D47" w:rsidP="0034097B">
            <w:pPr>
              <w:numPr>
                <w:ilvl w:val="0"/>
                <w:numId w:val="6"/>
              </w:numPr>
              <w:spacing w:line="360" w:lineRule="auto"/>
              <w:ind w:left="0" w:firstLineChars="200" w:firstLine="420"/>
              <w:rPr>
                <w:rFonts w:ascii="宋体" w:hAnsi="宋体" w:cs="宋体"/>
                <w:szCs w:val="21"/>
                <w:lang/>
              </w:rPr>
            </w:pPr>
            <w:r>
              <w:rPr>
                <w:rFonts w:ascii="宋体" w:hAnsi="宋体" w:cs="宋体" w:hint="eastAsia"/>
                <w:szCs w:val="21"/>
                <w:lang/>
              </w:rPr>
              <w:t xml:space="preserve">严谨的诊疗录入管理：对于抗菌药物、毒麻药品、手术等进行权限管理。 </w:t>
            </w:r>
          </w:p>
          <w:p w:rsidR="00501D47" w:rsidRDefault="00501D47" w:rsidP="0034097B">
            <w:pPr>
              <w:numPr>
                <w:ilvl w:val="0"/>
                <w:numId w:val="6"/>
              </w:numPr>
              <w:spacing w:line="360" w:lineRule="auto"/>
              <w:ind w:leftChars="200" w:left="424" w:hangingChars="2" w:hanging="4"/>
              <w:rPr>
                <w:rFonts w:ascii="宋体" w:hAnsi="宋体" w:cs="宋体"/>
                <w:szCs w:val="21"/>
                <w:lang/>
              </w:rPr>
            </w:pPr>
            <w:r>
              <w:rPr>
                <w:rFonts w:ascii="宋体" w:hAnsi="宋体" w:cs="宋体" w:hint="eastAsia"/>
                <w:szCs w:val="21"/>
                <w:lang/>
              </w:rPr>
              <w:t xml:space="preserve">可直接在电脑上录入并打印门诊处方、化验单、检查单、注射单、治疗单等，取代医生手工填写各类处方和申请单。 </w:t>
            </w:r>
          </w:p>
          <w:p w:rsidR="00501D47" w:rsidRDefault="00501D47" w:rsidP="0034097B">
            <w:pPr>
              <w:numPr>
                <w:ilvl w:val="0"/>
                <w:numId w:val="6"/>
              </w:numPr>
              <w:spacing w:line="360" w:lineRule="auto"/>
              <w:ind w:left="0" w:firstLineChars="200" w:firstLine="420"/>
              <w:rPr>
                <w:rFonts w:ascii="宋体" w:hAnsi="宋体" w:cs="宋体"/>
                <w:szCs w:val="21"/>
                <w:lang/>
              </w:rPr>
            </w:pPr>
            <w:r>
              <w:rPr>
                <w:rFonts w:ascii="宋体" w:hAnsi="宋体" w:cs="宋体" w:hint="eastAsia"/>
                <w:szCs w:val="21"/>
                <w:lang/>
              </w:rPr>
              <w:t xml:space="preserve">接诊时录入门诊诊断，从而自动形成门诊日志报表，取代医生手工填写； </w:t>
            </w:r>
          </w:p>
          <w:p w:rsidR="00501D47" w:rsidRDefault="00501D47" w:rsidP="0034097B">
            <w:pPr>
              <w:numPr>
                <w:ilvl w:val="0"/>
                <w:numId w:val="6"/>
              </w:numPr>
              <w:spacing w:line="360" w:lineRule="auto"/>
              <w:ind w:left="0" w:firstLineChars="200" w:firstLine="420"/>
              <w:rPr>
                <w:rFonts w:ascii="宋体" w:hAnsi="宋体" w:cs="宋体"/>
                <w:szCs w:val="21"/>
                <w:lang/>
              </w:rPr>
            </w:pPr>
            <w:r>
              <w:rPr>
                <w:rFonts w:ascii="宋体" w:hAnsi="宋体" w:cs="宋体" w:hint="eastAsia"/>
                <w:szCs w:val="21"/>
                <w:lang/>
              </w:rPr>
              <w:t xml:space="preserve">医生录入传染病的诊断时，自动提示录入传染病报卡。 </w:t>
            </w:r>
          </w:p>
          <w:p w:rsidR="00501D47" w:rsidRDefault="00501D47" w:rsidP="0034097B">
            <w:pPr>
              <w:numPr>
                <w:ilvl w:val="0"/>
                <w:numId w:val="6"/>
              </w:numPr>
              <w:spacing w:line="360" w:lineRule="auto"/>
              <w:ind w:left="0" w:firstLineChars="200" w:firstLine="420"/>
              <w:rPr>
                <w:rFonts w:ascii="宋体" w:hAnsi="宋体" w:cs="宋体"/>
                <w:szCs w:val="21"/>
                <w:lang/>
              </w:rPr>
            </w:pPr>
            <w:r>
              <w:rPr>
                <w:rFonts w:ascii="宋体" w:hAnsi="宋体" w:cs="宋体" w:hint="eastAsia"/>
                <w:szCs w:val="21"/>
                <w:lang/>
              </w:rPr>
              <w:t xml:space="preserve">可灵活设置不同类型的患者实行各种用药限制，如用药天数限制、处方数限制等。 </w:t>
            </w:r>
          </w:p>
          <w:p w:rsidR="00501D47" w:rsidRDefault="00501D47" w:rsidP="0034097B">
            <w:pPr>
              <w:numPr>
                <w:ilvl w:val="0"/>
                <w:numId w:val="6"/>
              </w:numPr>
              <w:spacing w:line="360" w:lineRule="auto"/>
              <w:ind w:leftChars="200" w:left="424" w:hangingChars="2" w:hanging="4"/>
              <w:rPr>
                <w:rFonts w:ascii="宋体" w:hAnsi="宋体" w:cs="宋体"/>
                <w:szCs w:val="21"/>
                <w:lang/>
              </w:rPr>
            </w:pPr>
            <w:r>
              <w:rPr>
                <w:rFonts w:ascii="宋体" w:hAnsi="宋体" w:cs="宋体" w:hint="eastAsia"/>
                <w:szCs w:val="21"/>
                <w:lang/>
              </w:rPr>
              <w:t>提供全院级</w:t>
            </w:r>
            <w:r>
              <w:rPr>
                <w:rFonts w:ascii="宋体" w:hAnsi="宋体" w:cs="宋体" w:hint="eastAsia"/>
                <w:szCs w:val="21"/>
              </w:rPr>
              <w:t>医嘱</w:t>
            </w:r>
            <w:r>
              <w:rPr>
                <w:rFonts w:ascii="宋体" w:hAnsi="宋体" w:cs="宋体" w:hint="eastAsia"/>
                <w:szCs w:val="21"/>
                <w:lang/>
              </w:rPr>
              <w:t xml:space="preserve">模板维护，科室模板维护、个人模板维护功能，并具备受权限控制的模板引用功能。 </w:t>
            </w:r>
          </w:p>
          <w:p w:rsidR="00501D47" w:rsidRDefault="00501D47" w:rsidP="0034097B">
            <w:pPr>
              <w:numPr>
                <w:ilvl w:val="0"/>
                <w:numId w:val="6"/>
              </w:numPr>
              <w:spacing w:line="360" w:lineRule="auto"/>
              <w:ind w:left="0" w:firstLineChars="200" w:firstLine="420"/>
              <w:rPr>
                <w:rFonts w:ascii="宋体" w:hAnsi="宋体" w:cs="宋体"/>
                <w:szCs w:val="21"/>
                <w:lang/>
              </w:rPr>
            </w:pPr>
            <w:r>
              <w:rPr>
                <w:rFonts w:ascii="宋体" w:hAnsi="宋体" w:cs="宋体" w:hint="eastAsia"/>
                <w:szCs w:val="21"/>
                <w:lang/>
              </w:rPr>
              <w:t xml:space="preserve">提供将当前就诊病人的处方、检验申请单等诊疗记录直接存为模板的功能。 </w:t>
            </w:r>
          </w:p>
          <w:p w:rsidR="00501D47" w:rsidRDefault="00501D47" w:rsidP="0034097B">
            <w:pPr>
              <w:numPr>
                <w:ilvl w:val="0"/>
                <w:numId w:val="6"/>
              </w:numPr>
              <w:spacing w:line="360" w:lineRule="auto"/>
              <w:ind w:left="0" w:firstLineChars="200" w:firstLine="420"/>
              <w:rPr>
                <w:rFonts w:ascii="宋体" w:hAnsi="宋体" w:cs="宋体"/>
                <w:szCs w:val="21"/>
                <w:lang/>
              </w:rPr>
            </w:pPr>
            <w:r>
              <w:rPr>
                <w:rFonts w:ascii="宋体" w:hAnsi="宋体" w:cs="宋体" w:hint="eastAsia"/>
                <w:szCs w:val="21"/>
                <w:lang/>
              </w:rPr>
              <w:t xml:space="preserve">医生可在诊间录入入院通知单，简化患者入院处理。 </w:t>
            </w:r>
          </w:p>
          <w:p w:rsidR="00501D47" w:rsidRDefault="00501D47" w:rsidP="0034097B">
            <w:pPr>
              <w:numPr>
                <w:ilvl w:val="0"/>
                <w:numId w:val="6"/>
              </w:numPr>
              <w:spacing w:line="360" w:lineRule="auto"/>
              <w:ind w:left="0" w:firstLineChars="200" w:firstLine="420"/>
              <w:rPr>
                <w:rFonts w:ascii="宋体" w:hAnsi="宋体" w:cs="宋体"/>
                <w:szCs w:val="21"/>
                <w:lang/>
              </w:rPr>
            </w:pPr>
            <w:r>
              <w:rPr>
                <w:rFonts w:ascii="宋体" w:hAnsi="宋体" w:cs="宋体" w:hint="eastAsia"/>
                <w:szCs w:val="21"/>
                <w:lang/>
              </w:rPr>
              <w:t xml:space="preserve">医生可在接诊时录入、打印诊断证明书。 </w:t>
            </w:r>
          </w:p>
          <w:p w:rsidR="00501D47" w:rsidRDefault="00501D47" w:rsidP="0034097B">
            <w:pPr>
              <w:numPr>
                <w:ilvl w:val="0"/>
                <w:numId w:val="6"/>
              </w:numPr>
              <w:spacing w:line="360" w:lineRule="auto"/>
              <w:ind w:leftChars="200" w:left="424" w:hangingChars="2" w:hanging="4"/>
              <w:rPr>
                <w:rFonts w:ascii="宋体" w:hAnsi="宋体" w:cs="宋体"/>
                <w:szCs w:val="21"/>
                <w:lang/>
              </w:rPr>
            </w:pPr>
            <w:r>
              <w:rPr>
                <w:rFonts w:ascii="宋体" w:hAnsi="宋体" w:cs="宋体" w:hint="eastAsia"/>
                <w:szCs w:val="21"/>
                <w:lang/>
              </w:rPr>
              <w:t>提供查询和报表统计功能，包括但不限于医生门诊日志、医生门诊工作量、医生收入报表、科室门诊日志、门诊科室工作量统计、科室收入报表等统计报表。</w:t>
            </w:r>
          </w:p>
          <w:p w:rsidR="00501D47" w:rsidRDefault="00501D47" w:rsidP="0034097B">
            <w:pPr>
              <w:numPr>
                <w:ilvl w:val="0"/>
                <w:numId w:val="6"/>
              </w:numPr>
              <w:spacing w:line="360" w:lineRule="auto"/>
              <w:ind w:left="0" w:firstLineChars="200" w:firstLine="420"/>
              <w:rPr>
                <w:rFonts w:ascii="宋体" w:hAnsi="宋体" w:cs="宋体"/>
                <w:szCs w:val="21"/>
                <w:lang/>
              </w:rPr>
            </w:pPr>
            <w:r>
              <w:rPr>
                <w:rFonts w:ascii="宋体" w:hAnsi="宋体" w:cs="宋体" w:hint="eastAsia"/>
                <w:szCs w:val="21"/>
                <w:lang/>
              </w:rPr>
              <w:t xml:space="preserve">患者历次的诊疗记录信息查询功能。 </w:t>
            </w:r>
          </w:p>
          <w:p w:rsidR="00501D47" w:rsidRDefault="00501D47" w:rsidP="0034097B">
            <w:pPr>
              <w:numPr>
                <w:ilvl w:val="0"/>
                <w:numId w:val="6"/>
              </w:numPr>
              <w:spacing w:line="360" w:lineRule="auto"/>
              <w:ind w:left="0" w:firstLineChars="200" w:firstLine="420"/>
              <w:rPr>
                <w:rFonts w:ascii="宋体" w:hAnsi="宋体" w:cs="宋体"/>
                <w:szCs w:val="21"/>
                <w:lang/>
              </w:rPr>
            </w:pPr>
            <w:r>
              <w:rPr>
                <w:rFonts w:ascii="宋体" w:hAnsi="宋体" w:cs="宋体" w:hint="eastAsia"/>
                <w:szCs w:val="21"/>
                <w:lang/>
              </w:rPr>
              <w:t xml:space="preserve">医生排班计划查询功能。 </w:t>
            </w:r>
          </w:p>
          <w:p w:rsidR="00501D47" w:rsidRDefault="00501D47" w:rsidP="0034097B">
            <w:pPr>
              <w:numPr>
                <w:ilvl w:val="0"/>
                <w:numId w:val="6"/>
              </w:numPr>
              <w:spacing w:line="360" w:lineRule="auto"/>
              <w:ind w:left="825" w:hanging="405"/>
              <w:rPr>
                <w:rFonts w:ascii="宋体" w:hAnsi="宋体" w:cs="宋体"/>
                <w:szCs w:val="21"/>
              </w:rPr>
            </w:pPr>
            <w:r>
              <w:rPr>
                <w:rFonts w:ascii="宋体" w:hAnsi="宋体" w:cs="宋体" w:hint="eastAsia"/>
                <w:szCs w:val="21"/>
                <w:lang/>
              </w:rPr>
              <w:t xml:space="preserve">医生已预约挂号记录查询功能。 </w:t>
            </w:r>
          </w:p>
          <w:p w:rsidR="00501D47" w:rsidRDefault="00501D47" w:rsidP="0034097B">
            <w:pPr>
              <w:numPr>
                <w:ilvl w:val="0"/>
                <w:numId w:val="6"/>
              </w:numPr>
              <w:spacing w:line="360" w:lineRule="auto"/>
              <w:ind w:left="825" w:hanging="405"/>
              <w:rPr>
                <w:rFonts w:ascii="宋体" w:hAnsi="宋体" w:cs="宋体"/>
                <w:szCs w:val="21"/>
              </w:rPr>
            </w:pPr>
            <w:r>
              <w:rPr>
                <w:rFonts w:ascii="宋体" w:hAnsi="宋体" w:cs="宋体" w:hint="eastAsia"/>
                <w:szCs w:val="21"/>
              </w:rPr>
              <w:t>支持包含生僻字的患者姓名识别。</w:t>
            </w:r>
          </w:p>
          <w:p w:rsidR="00501D47" w:rsidRDefault="00501D47" w:rsidP="0034097B">
            <w:pPr>
              <w:numPr>
                <w:ilvl w:val="0"/>
                <w:numId w:val="6"/>
              </w:numPr>
              <w:spacing w:line="360" w:lineRule="auto"/>
              <w:ind w:left="825" w:hanging="405"/>
              <w:rPr>
                <w:rFonts w:ascii="宋体" w:hAnsi="宋体" w:cs="宋体"/>
                <w:szCs w:val="21"/>
              </w:rPr>
            </w:pPr>
            <w:r>
              <w:rPr>
                <w:rFonts w:ascii="宋体" w:hAnsi="宋体" w:cs="宋体" w:hint="eastAsia"/>
                <w:szCs w:val="21"/>
              </w:rPr>
              <w:t>录入处方时可以跟踪既往处方的执行情况。</w:t>
            </w:r>
          </w:p>
          <w:p w:rsidR="00C76BDF" w:rsidRPr="00501D47" w:rsidRDefault="00501D47" w:rsidP="0034097B">
            <w:pPr>
              <w:numPr>
                <w:ilvl w:val="0"/>
                <w:numId w:val="6"/>
              </w:numPr>
              <w:spacing w:line="360" w:lineRule="auto"/>
              <w:ind w:leftChars="200" w:left="424" w:hangingChars="2" w:hanging="4"/>
              <w:rPr>
                <w:rFonts w:ascii="宋体" w:hAnsi="宋体" w:cs="宋体"/>
                <w:szCs w:val="21"/>
                <w:lang/>
              </w:rPr>
            </w:pPr>
            <w:r w:rsidRPr="00784C0A">
              <w:rPr>
                <w:rFonts w:ascii="宋体" w:hAnsi="宋体" w:cs="宋体" w:hint="eastAsia"/>
                <w:szCs w:val="21"/>
                <w:lang/>
              </w:rPr>
              <w:t>电子病历实现 CA 认证、具备时间戳功能实现住院用药、检查、</w:t>
            </w:r>
            <w:r w:rsidRPr="00784C0A">
              <w:rPr>
                <w:rFonts w:ascii="宋体" w:hAnsi="宋体" w:cs="宋体" w:hint="eastAsia"/>
                <w:szCs w:val="21"/>
                <w:lang/>
              </w:rPr>
              <w:lastRenderedPageBreak/>
              <w:t>检验、手术、治疗、输血等业务的全流程管理</w:t>
            </w:r>
            <w:r>
              <w:rPr>
                <w:rFonts w:ascii="宋体" w:hAnsi="宋体" w:cs="宋体" w:hint="eastAsia"/>
                <w:szCs w:val="21"/>
              </w:rPr>
              <w:t>。</w:t>
            </w:r>
          </w:p>
        </w:tc>
      </w:tr>
    </w:tbl>
    <w:p w:rsidR="00501D47" w:rsidRDefault="00A947CB" w:rsidP="00501D47">
      <w:pPr>
        <w:pStyle w:val="2"/>
        <w:rPr>
          <w:rFonts w:ascii="宋体" w:eastAsia="宋体" w:hAnsi="宋体"/>
          <w:sz w:val="24"/>
          <w:szCs w:val="24"/>
        </w:rPr>
      </w:pPr>
      <w:bookmarkStart w:id="3" w:name="_6.1.2、容器服务器"/>
      <w:bookmarkStart w:id="4" w:name="_3.2门诊便民医生站"/>
      <w:bookmarkEnd w:id="3"/>
      <w:bookmarkEnd w:id="4"/>
      <w:r>
        <w:rPr>
          <w:rFonts w:ascii="宋体" w:eastAsia="宋体" w:hAnsi="宋体"/>
          <w:sz w:val="24"/>
          <w:szCs w:val="24"/>
        </w:rPr>
        <w:lastRenderedPageBreak/>
        <w:t>3.</w:t>
      </w:r>
      <w:r w:rsidR="00501D47">
        <w:rPr>
          <w:rFonts w:ascii="宋体" w:eastAsia="宋体" w:hAnsi="宋体"/>
          <w:sz w:val="24"/>
          <w:szCs w:val="24"/>
        </w:rPr>
        <w:t>2</w:t>
      </w:r>
      <w:r w:rsidR="00501D47" w:rsidRPr="00501D47">
        <w:rPr>
          <w:rFonts w:ascii="宋体" w:eastAsia="宋体" w:hAnsi="宋体" w:hint="eastAsia"/>
          <w:sz w:val="24"/>
          <w:szCs w:val="24"/>
        </w:rPr>
        <w:t>门诊便民医生站</w:t>
      </w:r>
    </w:p>
    <w:p w:rsidR="00501D47" w:rsidRPr="00BE084D" w:rsidRDefault="00501D47" w:rsidP="00BE084D">
      <w:pPr>
        <w:spacing w:line="360" w:lineRule="auto"/>
        <w:ind w:left="431" w:firstLineChars="200" w:firstLine="440"/>
        <w:rPr>
          <w:rFonts w:ascii="宋体" w:hAnsi="宋体"/>
          <w:sz w:val="22"/>
        </w:rPr>
      </w:pPr>
      <w:r w:rsidRPr="00BE084D">
        <w:rPr>
          <w:rFonts w:ascii="宋体" w:hAnsi="宋体" w:hint="eastAsia"/>
          <w:sz w:val="22"/>
        </w:rPr>
        <w:t>门诊便民工作站主要用于无需患者预约挂号，在诊间由医生直接接诊的场景，譬如，核酸检测收费、便民用药咨询等。</w:t>
      </w:r>
    </w:p>
    <w:tbl>
      <w:tblPr>
        <w:tblW w:w="5000" w:type="pct"/>
        <w:tblLook w:val="0000"/>
      </w:tblPr>
      <w:tblGrid>
        <w:gridCol w:w="1044"/>
        <w:gridCol w:w="1220"/>
        <w:gridCol w:w="7022"/>
      </w:tblGrid>
      <w:tr w:rsidR="00501D47" w:rsidTr="00720637">
        <w:trPr>
          <w:trHeight w:val="320"/>
        </w:trPr>
        <w:tc>
          <w:tcPr>
            <w:tcW w:w="562" w:type="pct"/>
            <w:tcBorders>
              <w:top w:val="single" w:sz="4" w:space="0" w:color="auto"/>
              <w:left w:val="single" w:sz="4" w:space="0" w:color="auto"/>
              <w:bottom w:val="single" w:sz="4" w:space="0" w:color="auto"/>
              <w:right w:val="single" w:sz="4" w:space="0" w:color="auto"/>
            </w:tcBorders>
            <w:vAlign w:val="center"/>
          </w:tcPr>
          <w:p w:rsidR="00501D47" w:rsidRDefault="00501D47" w:rsidP="00720637">
            <w:pPr>
              <w:widowControl/>
              <w:jc w:val="center"/>
              <w:rPr>
                <w:rFonts w:ascii="宋体" w:hAnsi="宋体" w:cs="宋体"/>
                <w:b/>
                <w:bCs/>
                <w:color w:val="000000"/>
                <w:szCs w:val="21"/>
              </w:rPr>
            </w:pPr>
            <w:r>
              <w:rPr>
                <w:rFonts w:ascii="宋体" w:hAnsi="宋体" w:cs="宋体" w:hint="eastAsia"/>
                <w:b/>
                <w:bCs/>
                <w:color w:val="000000"/>
                <w:szCs w:val="21"/>
              </w:rPr>
              <w:t>序号</w:t>
            </w:r>
          </w:p>
        </w:tc>
        <w:tc>
          <w:tcPr>
            <w:tcW w:w="657" w:type="pct"/>
            <w:tcBorders>
              <w:top w:val="single" w:sz="4" w:space="0" w:color="auto"/>
              <w:left w:val="nil"/>
              <w:bottom w:val="single" w:sz="4" w:space="0" w:color="auto"/>
              <w:right w:val="single" w:sz="4" w:space="0" w:color="auto"/>
            </w:tcBorders>
            <w:vAlign w:val="center"/>
          </w:tcPr>
          <w:p w:rsidR="00501D47" w:rsidRDefault="00501D47" w:rsidP="00720637">
            <w:pPr>
              <w:widowControl/>
              <w:jc w:val="center"/>
              <w:rPr>
                <w:rFonts w:ascii="宋体" w:hAnsi="宋体" w:cs="宋体"/>
                <w:b/>
                <w:bCs/>
                <w:color w:val="000000"/>
                <w:szCs w:val="21"/>
              </w:rPr>
            </w:pPr>
            <w:r>
              <w:rPr>
                <w:rFonts w:ascii="宋体" w:hAnsi="宋体" w:cs="宋体" w:hint="eastAsia"/>
                <w:b/>
                <w:bCs/>
                <w:color w:val="000000"/>
                <w:szCs w:val="21"/>
              </w:rPr>
              <w:t>指标项</w:t>
            </w:r>
          </w:p>
        </w:tc>
        <w:tc>
          <w:tcPr>
            <w:tcW w:w="3781" w:type="pct"/>
            <w:tcBorders>
              <w:top w:val="single" w:sz="4" w:space="0" w:color="auto"/>
              <w:left w:val="nil"/>
              <w:bottom w:val="single" w:sz="4" w:space="0" w:color="auto"/>
              <w:right w:val="single" w:sz="4" w:space="0" w:color="auto"/>
            </w:tcBorders>
            <w:vAlign w:val="center"/>
          </w:tcPr>
          <w:p w:rsidR="00501D47" w:rsidRDefault="00501D47" w:rsidP="00720637">
            <w:pPr>
              <w:widowControl/>
              <w:jc w:val="center"/>
              <w:rPr>
                <w:rFonts w:ascii="宋体" w:hAnsi="宋体" w:cs="宋体"/>
                <w:b/>
                <w:bCs/>
                <w:color w:val="000000"/>
                <w:szCs w:val="21"/>
              </w:rPr>
            </w:pPr>
            <w:r>
              <w:rPr>
                <w:rFonts w:ascii="宋体" w:hAnsi="宋体" w:cs="宋体" w:hint="eastAsia"/>
                <w:b/>
                <w:bCs/>
                <w:color w:val="000000"/>
                <w:szCs w:val="21"/>
              </w:rPr>
              <w:t>指标要求</w:t>
            </w:r>
          </w:p>
        </w:tc>
      </w:tr>
      <w:tr w:rsidR="00501D47" w:rsidTr="00720637">
        <w:trPr>
          <w:trHeight w:val="320"/>
        </w:trPr>
        <w:tc>
          <w:tcPr>
            <w:tcW w:w="562" w:type="pct"/>
            <w:tcBorders>
              <w:top w:val="nil"/>
              <w:left w:val="single" w:sz="4" w:space="0" w:color="auto"/>
              <w:bottom w:val="single" w:sz="4" w:space="0" w:color="auto"/>
              <w:right w:val="single" w:sz="4" w:space="0" w:color="auto"/>
            </w:tcBorders>
            <w:vAlign w:val="center"/>
          </w:tcPr>
          <w:p w:rsidR="00501D47" w:rsidRDefault="00501D47" w:rsidP="00720637">
            <w:pPr>
              <w:widowControl/>
              <w:jc w:val="center"/>
              <w:rPr>
                <w:rFonts w:ascii="宋体" w:hAnsi="宋体" w:cs="宋体"/>
                <w:color w:val="000000"/>
                <w:szCs w:val="21"/>
              </w:rPr>
            </w:pPr>
            <w:r>
              <w:rPr>
                <w:rFonts w:ascii="宋体" w:hAnsi="宋体" w:cs="宋体" w:hint="eastAsia"/>
                <w:color w:val="000000"/>
                <w:szCs w:val="21"/>
              </w:rPr>
              <w:t>1</w:t>
            </w:r>
          </w:p>
        </w:tc>
        <w:tc>
          <w:tcPr>
            <w:tcW w:w="657" w:type="pct"/>
            <w:tcBorders>
              <w:top w:val="nil"/>
              <w:left w:val="nil"/>
              <w:bottom w:val="single" w:sz="4" w:space="0" w:color="auto"/>
              <w:right w:val="single" w:sz="4" w:space="0" w:color="auto"/>
            </w:tcBorders>
            <w:vAlign w:val="center"/>
          </w:tcPr>
          <w:p w:rsidR="00501D47" w:rsidRDefault="00501D47" w:rsidP="00720637">
            <w:pPr>
              <w:widowControl/>
              <w:rPr>
                <w:rFonts w:ascii="宋体" w:hAnsi="宋体" w:cs="宋体"/>
                <w:color w:val="000000"/>
                <w:szCs w:val="21"/>
              </w:rPr>
            </w:pPr>
            <w:r>
              <w:rPr>
                <w:rFonts w:ascii="宋体" w:hAnsi="宋体" w:cs="宋体" w:hint="eastAsia"/>
                <w:color w:val="000000"/>
                <w:szCs w:val="21"/>
              </w:rPr>
              <w:t>功能点</w:t>
            </w:r>
          </w:p>
        </w:tc>
        <w:tc>
          <w:tcPr>
            <w:tcW w:w="3781" w:type="pct"/>
            <w:tcBorders>
              <w:top w:val="nil"/>
              <w:left w:val="nil"/>
              <w:bottom w:val="single" w:sz="4" w:space="0" w:color="auto"/>
              <w:right w:val="single" w:sz="4" w:space="0" w:color="auto"/>
            </w:tcBorders>
            <w:vAlign w:val="center"/>
          </w:tcPr>
          <w:p w:rsidR="00501D47" w:rsidRPr="00501D47" w:rsidRDefault="00501D47" w:rsidP="0034097B">
            <w:pPr>
              <w:numPr>
                <w:ilvl w:val="0"/>
                <w:numId w:val="7"/>
              </w:numPr>
              <w:spacing w:line="360" w:lineRule="auto"/>
              <w:ind w:leftChars="200" w:left="424" w:hangingChars="2" w:hanging="4"/>
              <w:rPr>
                <w:rFonts w:ascii="宋体" w:hAnsi="宋体" w:cs="宋体"/>
                <w:szCs w:val="21"/>
                <w:lang/>
              </w:rPr>
            </w:pPr>
            <w:r w:rsidRPr="00501D47">
              <w:rPr>
                <w:rFonts w:ascii="宋体" w:hAnsi="宋体" w:cs="宋体" w:hint="eastAsia"/>
                <w:szCs w:val="21"/>
                <w:lang/>
              </w:rPr>
              <w:t>自动生成就诊信息。</w:t>
            </w:r>
          </w:p>
          <w:p w:rsidR="00501D47" w:rsidRPr="00501D47" w:rsidRDefault="00501D47" w:rsidP="0034097B">
            <w:pPr>
              <w:numPr>
                <w:ilvl w:val="0"/>
                <w:numId w:val="7"/>
              </w:numPr>
              <w:spacing w:line="360" w:lineRule="auto"/>
              <w:ind w:leftChars="200" w:left="424" w:hangingChars="2" w:hanging="4"/>
              <w:rPr>
                <w:rFonts w:ascii="宋体" w:hAnsi="宋体" w:cs="宋体"/>
                <w:szCs w:val="21"/>
                <w:lang/>
              </w:rPr>
            </w:pPr>
            <w:r w:rsidRPr="00501D47">
              <w:rPr>
                <w:rFonts w:ascii="宋体" w:hAnsi="宋体" w:cs="宋体" w:hint="eastAsia"/>
                <w:szCs w:val="21"/>
                <w:lang/>
              </w:rPr>
              <w:t>自动生成医嘱信息。</w:t>
            </w:r>
          </w:p>
          <w:p w:rsidR="00501D47" w:rsidRPr="00501D47" w:rsidRDefault="00501D47" w:rsidP="0034097B">
            <w:pPr>
              <w:numPr>
                <w:ilvl w:val="0"/>
                <w:numId w:val="7"/>
              </w:numPr>
              <w:spacing w:line="360" w:lineRule="auto"/>
              <w:ind w:leftChars="200" w:left="424" w:hangingChars="2" w:hanging="4"/>
              <w:rPr>
                <w:rFonts w:ascii="宋体" w:hAnsi="宋体" w:cs="宋体"/>
                <w:szCs w:val="21"/>
                <w:lang/>
              </w:rPr>
            </w:pPr>
            <w:r w:rsidRPr="00501D47">
              <w:rPr>
                <w:rFonts w:ascii="宋体" w:hAnsi="宋体" w:cs="宋体" w:hint="eastAsia"/>
                <w:szCs w:val="21"/>
                <w:lang/>
              </w:rPr>
              <w:t>自动生成费用信息。</w:t>
            </w:r>
          </w:p>
          <w:p w:rsidR="00501D47" w:rsidRPr="00501D47" w:rsidRDefault="00501D47" w:rsidP="0034097B">
            <w:pPr>
              <w:numPr>
                <w:ilvl w:val="0"/>
                <w:numId w:val="7"/>
              </w:numPr>
              <w:spacing w:line="360" w:lineRule="auto"/>
              <w:ind w:leftChars="200" w:left="424" w:hangingChars="2" w:hanging="4"/>
              <w:rPr>
                <w:rFonts w:ascii="宋体" w:hAnsi="宋体" w:cs="宋体"/>
                <w:szCs w:val="21"/>
                <w:lang/>
              </w:rPr>
            </w:pPr>
            <w:r w:rsidRPr="00501D47">
              <w:rPr>
                <w:rFonts w:ascii="宋体" w:hAnsi="宋体" w:cs="宋体" w:hint="eastAsia"/>
                <w:szCs w:val="21"/>
                <w:lang/>
              </w:rPr>
              <w:t>支持多种支付方式的结算。</w:t>
            </w:r>
          </w:p>
          <w:p w:rsidR="00501D47" w:rsidRPr="00501D47" w:rsidRDefault="00501D47" w:rsidP="0034097B">
            <w:pPr>
              <w:numPr>
                <w:ilvl w:val="0"/>
                <w:numId w:val="7"/>
              </w:numPr>
              <w:spacing w:line="360" w:lineRule="auto"/>
              <w:ind w:leftChars="200" w:left="424" w:hangingChars="2" w:hanging="4"/>
              <w:rPr>
                <w:rFonts w:ascii="宋体" w:hAnsi="宋体" w:cs="宋体"/>
                <w:szCs w:val="21"/>
                <w:lang/>
              </w:rPr>
            </w:pPr>
            <w:r w:rsidRPr="00501D47">
              <w:rPr>
                <w:rFonts w:ascii="宋体" w:hAnsi="宋体" w:cs="宋体" w:hint="eastAsia"/>
                <w:szCs w:val="21"/>
                <w:lang/>
              </w:rPr>
              <w:t>支持电子票据开具。</w:t>
            </w:r>
          </w:p>
          <w:p w:rsidR="00501D47" w:rsidRPr="00501D47" w:rsidRDefault="00501D47" w:rsidP="0034097B">
            <w:pPr>
              <w:numPr>
                <w:ilvl w:val="0"/>
                <w:numId w:val="7"/>
              </w:numPr>
              <w:spacing w:line="360" w:lineRule="auto"/>
              <w:ind w:leftChars="200" w:left="424" w:hangingChars="2" w:hanging="4"/>
              <w:rPr>
                <w:rFonts w:ascii="宋体" w:hAnsi="宋体" w:cs="宋体"/>
                <w:szCs w:val="21"/>
                <w:lang/>
              </w:rPr>
            </w:pPr>
            <w:r w:rsidRPr="00501D47">
              <w:rPr>
                <w:rFonts w:ascii="宋体" w:hAnsi="宋体" w:cs="宋体" w:hint="eastAsia"/>
                <w:szCs w:val="21"/>
                <w:lang/>
              </w:rPr>
              <w:t>医嘱开具的控制保持与门（急）诊医生站。</w:t>
            </w:r>
          </w:p>
        </w:tc>
      </w:tr>
    </w:tbl>
    <w:p w:rsidR="00501D47" w:rsidRPr="00C45DCD" w:rsidRDefault="00A947CB" w:rsidP="00C45DCD">
      <w:pPr>
        <w:pStyle w:val="2"/>
        <w:rPr>
          <w:rFonts w:ascii="宋体" w:eastAsia="宋体" w:hAnsi="宋体"/>
          <w:sz w:val="24"/>
          <w:szCs w:val="24"/>
        </w:rPr>
      </w:pPr>
      <w:bookmarkStart w:id="5" w:name="_3.3门诊慢病医生站"/>
      <w:bookmarkEnd w:id="5"/>
      <w:r>
        <w:rPr>
          <w:rFonts w:ascii="宋体" w:eastAsia="宋体" w:hAnsi="宋体" w:hint="eastAsia"/>
          <w:sz w:val="24"/>
          <w:szCs w:val="24"/>
        </w:rPr>
        <w:t>3.</w:t>
      </w:r>
      <w:r w:rsidR="00501D47" w:rsidRPr="00C45DCD">
        <w:rPr>
          <w:rFonts w:ascii="宋体" w:eastAsia="宋体" w:hAnsi="宋体" w:hint="eastAsia"/>
          <w:sz w:val="24"/>
          <w:szCs w:val="24"/>
        </w:rPr>
        <w:t>3门诊慢病医生站</w:t>
      </w:r>
    </w:p>
    <w:p w:rsidR="00501D47" w:rsidRPr="00BE084D" w:rsidRDefault="00501D47" w:rsidP="00BE084D">
      <w:pPr>
        <w:spacing w:line="360" w:lineRule="auto"/>
        <w:ind w:left="431" w:firstLineChars="200" w:firstLine="440"/>
        <w:rPr>
          <w:rFonts w:ascii="宋体" w:hAnsi="宋体"/>
          <w:sz w:val="22"/>
        </w:rPr>
      </w:pPr>
      <w:r w:rsidRPr="00BE084D">
        <w:rPr>
          <w:rFonts w:ascii="宋体" w:hAnsi="宋体" w:hint="eastAsia"/>
          <w:sz w:val="22"/>
        </w:rPr>
        <w:t>在门诊医生站常备功能基础上，针对慢病患者就诊特性提供慢病处方快速开立及简化精准开立能力。</w:t>
      </w:r>
    </w:p>
    <w:tbl>
      <w:tblPr>
        <w:tblW w:w="5000" w:type="pct"/>
        <w:tblLook w:val="0000"/>
      </w:tblPr>
      <w:tblGrid>
        <w:gridCol w:w="1044"/>
        <w:gridCol w:w="1220"/>
        <w:gridCol w:w="7022"/>
      </w:tblGrid>
      <w:tr w:rsidR="00501D47" w:rsidTr="00720637">
        <w:trPr>
          <w:trHeight w:val="320"/>
        </w:trPr>
        <w:tc>
          <w:tcPr>
            <w:tcW w:w="562" w:type="pct"/>
            <w:tcBorders>
              <w:top w:val="single" w:sz="4" w:space="0" w:color="auto"/>
              <w:left w:val="single" w:sz="4" w:space="0" w:color="auto"/>
              <w:bottom w:val="single" w:sz="4" w:space="0" w:color="auto"/>
              <w:right w:val="single" w:sz="4" w:space="0" w:color="auto"/>
            </w:tcBorders>
            <w:vAlign w:val="center"/>
          </w:tcPr>
          <w:p w:rsidR="00501D47" w:rsidRDefault="00501D47" w:rsidP="00720637">
            <w:pPr>
              <w:widowControl/>
              <w:jc w:val="center"/>
              <w:rPr>
                <w:rFonts w:ascii="宋体" w:hAnsi="宋体" w:cs="宋体"/>
                <w:b/>
                <w:bCs/>
                <w:color w:val="000000"/>
                <w:szCs w:val="21"/>
              </w:rPr>
            </w:pPr>
            <w:r>
              <w:rPr>
                <w:rFonts w:ascii="宋体" w:hAnsi="宋体" w:cs="宋体" w:hint="eastAsia"/>
                <w:b/>
                <w:bCs/>
                <w:color w:val="000000"/>
                <w:szCs w:val="21"/>
              </w:rPr>
              <w:t>序号</w:t>
            </w:r>
          </w:p>
        </w:tc>
        <w:tc>
          <w:tcPr>
            <w:tcW w:w="657" w:type="pct"/>
            <w:tcBorders>
              <w:top w:val="single" w:sz="4" w:space="0" w:color="auto"/>
              <w:left w:val="nil"/>
              <w:bottom w:val="single" w:sz="4" w:space="0" w:color="auto"/>
              <w:right w:val="single" w:sz="4" w:space="0" w:color="auto"/>
            </w:tcBorders>
            <w:vAlign w:val="center"/>
          </w:tcPr>
          <w:p w:rsidR="00501D47" w:rsidRDefault="00501D47" w:rsidP="00720637">
            <w:pPr>
              <w:widowControl/>
              <w:jc w:val="center"/>
              <w:rPr>
                <w:rFonts w:ascii="宋体" w:hAnsi="宋体" w:cs="宋体"/>
                <w:b/>
                <w:bCs/>
                <w:color w:val="000000"/>
                <w:szCs w:val="21"/>
              </w:rPr>
            </w:pPr>
            <w:r>
              <w:rPr>
                <w:rFonts w:ascii="宋体" w:hAnsi="宋体" w:cs="宋体" w:hint="eastAsia"/>
                <w:b/>
                <w:bCs/>
                <w:color w:val="000000"/>
                <w:szCs w:val="21"/>
              </w:rPr>
              <w:t>指标项</w:t>
            </w:r>
          </w:p>
        </w:tc>
        <w:tc>
          <w:tcPr>
            <w:tcW w:w="3781" w:type="pct"/>
            <w:tcBorders>
              <w:top w:val="single" w:sz="4" w:space="0" w:color="auto"/>
              <w:left w:val="nil"/>
              <w:bottom w:val="single" w:sz="4" w:space="0" w:color="auto"/>
              <w:right w:val="single" w:sz="4" w:space="0" w:color="auto"/>
            </w:tcBorders>
            <w:vAlign w:val="center"/>
          </w:tcPr>
          <w:p w:rsidR="00501D47" w:rsidRDefault="00501D47" w:rsidP="00720637">
            <w:pPr>
              <w:widowControl/>
              <w:jc w:val="center"/>
              <w:rPr>
                <w:rFonts w:ascii="宋体" w:hAnsi="宋体" w:cs="宋体"/>
                <w:b/>
                <w:bCs/>
                <w:color w:val="000000"/>
                <w:szCs w:val="21"/>
              </w:rPr>
            </w:pPr>
            <w:r>
              <w:rPr>
                <w:rFonts w:ascii="宋体" w:hAnsi="宋体" w:cs="宋体" w:hint="eastAsia"/>
                <w:b/>
                <w:bCs/>
                <w:color w:val="000000"/>
                <w:szCs w:val="21"/>
              </w:rPr>
              <w:t>指标要求</w:t>
            </w:r>
          </w:p>
        </w:tc>
      </w:tr>
      <w:tr w:rsidR="00501D47" w:rsidTr="00720637">
        <w:trPr>
          <w:trHeight w:val="320"/>
        </w:trPr>
        <w:tc>
          <w:tcPr>
            <w:tcW w:w="562" w:type="pct"/>
            <w:tcBorders>
              <w:top w:val="nil"/>
              <w:left w:val="single" w:sz="4" w:space="0" w:color="auto"/>
              <w:bottom w:val="single" w:sz="4" w:space="0" w:color="auto"/>
              <w:right w:val="single" w:sz="4" w:space="0" w:color="auto"/>
            </w:tcBorders>
            <w:vAlign w:val="center"/>
          </w:tcPr>
          <w:p w:rsidR="00501D47" w:rsidRDefault="00501D47" w:rsidP="00720637">
            <w:pPr>
              <w:widowControl/>
              <w:jc w:val="center"/>
              <w:rPr>
                <w:rFonts w:ascii="宋体" w:hAnsi="宋体" w:cs="宋体"/>
                <w:color w:val="000000"/>
                <w:szCs w:val="21"/>
              </w:rPr>
            </w:pPr>
            <w:r>
              <w:rPr>
                <w:rFonts w:ascii="宋体" w:hAnsi="宋体" w:cs="宋体" w:hint="eastAsia"/>
                <w:color w:val="000000"/>
                <w:szCs w:val="21"/>
              </w:rPr>
              <w:t>1</w:t>
            </w:r>
          </w:p>
        </w:tc>
        <w:tc>
          <w:tcPr>
            <w:tcW w:w="657" w:type="pct"/>
            <w:tcBorders>
              <w:top w:val="nil"/>
              <w:left w:val="nil"/>
              <w:bottom w:val="single" w:sz="4" w:space="0" w:color="auto"/>
              <w:right w:val="single" w:sz="4" w:space="0" w:color="auto"/>
            </w:tcBorders>
            <w:vAlign w:val="center"/>
          </w:tcPr>
          <w:p w:rsidR="00501D47" w:rsidRDefault="00501D47" w:rsidP="00720637">
            <w:pPr>
              <w:widowControl/>
              <w:rPr>
                <w:rFonts w:ascii="宋体" w:hAnsi="宋体" w:cs="宋体"/>
                <w:color w:val="000000"/>
                <w:szCs w:val="21"/>
              </w:rPr>
            </w:pPr>
            <w:r>
              <w:rPr>
                <w:rFonts w:ascii="宋体" w:hAnsi="宋体" w:cs="宋体" w:hint="eastAsia"/>
                <w:color w:val="000000"/>
                <w:szCs w:val="21"/>
              </w:rPr>
              <w:t>功能点</w:t>
            </w:r>
          </w:p>
        </w:tc>
        <w:tc>
          <w:tcPr>
            <w:tcW w:w="3781" w:type="pct"/>
            <w:tcBorders>
              <w:top w:val="nil"/>
              <w:left w:val="nil"/>
              <w:bottom w:val="single" w:sz="4" w:space="0" w:color="auto"/>
              <w:right w:val="single" w:sz="4" w:space="0" w:color="auto"/>
            </w:tcBorders>
            <w:vAlign w:val="center"/>
          </w:tcPr>
          <w:p w:rsidR="00501D47" w:rsidRPr="00501D47" w:rsidRDefault="00501D47" w:rsidP="0034097B">
            <w:pPr>
              <w:numPr>
                <w:ilvl w:val="0"/>
                <w:numId w:val="8"/>
              </w:numPr>
              <w:spacing w:line="360" w:lineRule="auto"/>
              <w:ind w:leftChars="200" w:left="424" w:hangingChars="2" w:hanging="4"/>
              <w:rPr>
                <w:rFonts w:ascii="宋体" w:hAnsi="宋体" w:cs="宋体"/>
                <w:szCs w:val="21"/>
                <w:lang/>
              </w:rPr>
            </w:pPr>
            <w:r w:rsidRPr="00501D47">
              <w:rPr>
                <w:rFonts w:ascii="宋体" w:hAnsi="宋体" w:cs="宋体" w:hint="eastAsia"/>
                <w:szCs w:val="21"/>
                <w:lang/>
              </w:rPr>
              <w:t>具备符合慢病患者特征的入组提醒功能。</w:t>
            </w:r>
          </w:p>
          <w:p w:rsidR="00501D47" w:rsidRPr="00501D47" w:rsidRDefault="00501D47" w:rsidP="0034097B">
            <w:pPr>
              <w:numPr>
                <w:ilvl w:val="0"/>
                <w:numId w:val="8"/>
              </w:numPr>
              <w:spacing w:line="360" w:lineRule="auto"/>
              <w:ind w:leftChars="200" w:left="424" w:hangingChars="2" w:hanging="4"/>
              <w:rPr>
                <w:rFonts w:ascii="宋体" w:hAnsi="宋体" w:cs="宋体"/>
                <w:szCs w:val="21"/>
                <w:lang/>
              </w:rPr>
            </w:pPr>
            <w:r w:rsidRPr="00501D47">
              <w:rPr>
                <w:rFonts w:ascii="宋体" w:hAnsi="宋体" w:cs="宋体" w:hint="eastAsia"/>
                <w:szCs w:val="21"/>
                <w:lang/>
              </w:rPr>
              <w:t>慢病患者管理：具备慢病患者建档、修改、注销等信息管理能力，能智能提醒慢病患者及时就诊。</w:t>
            </w:r>
          </w:p>
          <w:p w:rsidR="00501D47" w:rsidRPr="00501D47" w:rsidRDefault="00501D47" w:rsidP="0034097B">
            <w:pPr>
              <w:numPr>
                <w:ilvl w:val="0"/>
                <w:numId w:val="8"/>
              </w:numPr>
              <w:spacing w:line="360" w:lineRule="auto"/>
              <w:ind w:leftChars="200" w:left="424" w:hangingChars="2" w:hanging="4"/>
              <w:rPr>
                <w:rFonts w:ascii="宋体" w:hAnsi="宋体" w:cs="宋体"/>
                <w:szCs w:val="21"/>
                <w:lang/>
              </w:rPr>
            </w:pPr>
            <w:r w:rsidRPr="00501D47">
              <w:rPr>
                <w:rFonts w:ascii="宋体" w:hAnsi="宋体" w:cs="宋体" w:hint="eastAsia"/>
                <w:szCs w:val="21"/>
                <w:lang/>
              </w:rPr>
              <w:t>提供慢病处方批量开立能力，针对慢病、复诊患者的特殊性，简化就诊流程可开具处方、检查单、检验单。</w:t>
            </w:r>
          </w:p>
          <w:p w:rsidR="00501D47" w:rsidRPr="00501D47" w:rsidRDefault="00501D47" w:rsidP="0034097B">
            <w:pPr>
              <w:numPr>
                <w:ilvl w:val="0"/>
                <w:numId w:val="8"/>
              </w:numPr>
              <w:spacing w:line="360" w:lineRule="auto"/>
              <w:ind w:leftChars="200" w:left="424" w:hangingChars="2" w:hanging="4"/>
              <w:rPr>
                <w:rFonts w:ascii="宋体" w:hAnsi="宋体" w:cs="宋体"/>
                <w:szCs w:val="21"/>
                <w:lang/>
              </w:rPr>
            </w:pPr>
            <w:r w:rsidRPr="00501D47">
              <w:rPr>
                <w:rFonts w:ascii="宋体" w:hAnsi="宋体" w:cs="宋体" w:hint="eastAsia"/>
                <w:szCs w:val="21"/>
                <w:lang/>
              </w:rPr>
              <w:t>提供慢病处方验证判断能力，系统可根据预设条件判断处方开具的合理性，比如药量、医保符合性等。</w:t>
            </w:r>
          </w:p>
        </w:tc>
      </w:tr>
    </w:tbl>
    <w:p w:rsidR="008F4083" w:rsidRPr="00C45DCD" w:rsidRDefault="00A947CB" w:rsidP="00C45DCD">
      <w:pPr>
        <w:pStyle w:val="2"/>
        <w:rPr>
          <w:rFonts w:ascii="宋体" w:eastAsia="宋体" w:hAnsi="宋体"/>
          <w:sz w:val="24"/>
          <w:szCs w:val="24"/>
        </w:rPr>
      </w:pPr>
      <w:bookmarkStart w:id="6" w:name="_3.4门（急）诊输液系统"/>
      <w:bookmarkEnd w:id="6"/>
      <w:r>
        <w:rPr>
          <w:rFonts w:ascii="宋体" w:eastAsia="宋体" w:hAnsi="宋体" w:hint="eastAsia"/>
          <w:sz w:val="24"/>
          <w:szCs w:val="24"/>
        </w:rPr>
        <w:t>3.</w:t>
      </w:r>
      <w:r w:rsidR="008F4083" w:rsidRPr="00C45DCD">
        <w:rPr>
          <w:rFonts w:ascii="宋体" w:eastAsia="宋体" w:hAnsi="宋体"/>
          <w:sz w:val="24"/>
          <w:szCs w:val="24"/>
        </w:rPr>
        <w:t>4</w:t>
      </w:r>
      <w:r w:rsidR="008F4083" w:rsidRPr="00C45DCD">
        <w:rPr>
          <w:rFonts w:ascii="宋体" w:eastAsia="宋体" w:hAnsi="宋体" w:hint="eastAsia"/>
          <w:sz w:val="24"/>
          <w:szCs w:val="24"/>
        </w:rPr>
        <w:t>门（急）诊输液系统</w:t>
      </w:r>
    </w:p>
    <w:tbl>
      <w:tblPr>
        <w:tblW w:w="5000" w:type="pct"/>
        <w:tblLook w:val="0000"/>
      </w:tblPr>
      <w:tblGrid>
        <w:gridCol w:w="1044"/>
        <w:gridCol w:w="1220"/>
        <w:gridCol w:w="7022"/>
      </w:tblGrid>
      <w:tr w:rsidR="008F4083" w:rsidTr="00720637">
        <w:trPr>
          <w:trHeight w:val="320"/>
        </w:trPr>
        <w:tc>
          <w:tcPr>
            <w:tcW w:w="562" w:type="pct"/>
            <w:tcBorders>
              <w:top w:val="single" w:sz="4" w:space="0" w:color="auto"/>
              <w:left w:val="single" w:sz="4" w:space="0" w:color="auto"/>
              <w:bottom w:val="single" w:sz="4" w:space="0" w:color="auto"/>
              <w:right w:val="single" w:sz="4" w:space="0" w:color="auto"/>
            </w:tcBorders>
            <w:vAlign w:val="center"/>
          </w:tcPr>
          <w:p w:rsidR="008F4083" w:rsidRDefault="008F4083" w:rsidP="00720637">
            <w:pPr>
              <w:widowControl/>
              <w:jc w:val="center"/>
              <w:rPr>
                <w:rFonts w:ascii="宋体" w:hAnsi="宋体" w:cs="宋体"/>
                <w:b/>
                <w:bCs/>
                <w:color w:val="000000"/>
                <w:szCs w:val="21"/>
              </w:rPr>
            </w:pPr>
            <w:r>
              <w:rPr>
                <w:rFonts w:ascii="宋体" w:hAnsi="宋体" w:cs="宋体" w:hint="eastAsia"/>
                <w:b/>
                <w:bCs/>
                <w:color w:val="000000"/>
                <w:szCs w:val="21"/>
              </w:rPr>
              <w:t>序号</w:t>
            </w:r>
          </w:p>
        </w:tc>
        <w:tc>
          <w:tcPr>
            <w:tcW w:w="657" w:type="pct"/>
            <w:tcBorders>
              <w:top w:val="single" w:sz="4" w:space="0" w:color="auto"/>
              <w:left w:val="nil"/>
              <w:bottom w:val="single" w:sz="4" w:space="0" w:color="auto"/>
              <w:right w:val="single" w:sz="4" w:space="0" w:color="auto"/>
            </w:tcBorders>
            <w:vAlign w:val="center"/>
          </w:tcPr>
          <w:p w:rsidR="008F4083" w:rsidRDefault="008F4083" w:rsidP="00720637">
            <w:pPr>
              <w:widowControl/>
              <w:jc w:val="center"/>
              <w:rPr>
                <w:rFonts w:ascii="宋体" w:hAnsi="宋体" w:cs="宋体"/>
                <w:b/>
                <w:bCs/>
                <w:color w:val="000000"/>
                <w:szCs w:val="21"/>
              </w:rPr>
            </w:pPr>
            <w:r>
              <w:rPr>
                <w:rFonts w:ascii="宋体" w:hAnsi="宋体" w:cs="宋体" w:hint="eastAsia"/>
                <w:b/>
                <w:bCs/>
                <w:color w:val="000000"/>
                <w:szCs w:val="21"/>
              </w:rPr>
              <w:t>指标项</w:t>
            </w:r>
          </w:p>
        </w:tc>
        <w:tc>
          <w:tcPr>
            <w:tcW w:w="3781" w:type="pct"/>
            <w:tcBorders>
              <w:top w:val="single" w:sz="4" w:space="0" w:color="auto"/>
              <w:left w:val="nil"/>
              <w:bottom w:val="single" w:sz="4" w:space="0" w:color="auto"/>
              <w:right w:val="single" w:sz="4" w:space="0" w:color="auto"/>
            </w:tcBorders>
            <w:vAlign w:val="center"/>
          </w:tcPr>
          <w:p w:rsidR="008F4083" w:rsidRDefault="008F4083" w:rsidP="00720637">
            <w:pPr>
              <w:widowControl/>
              <w:jc w:val="center"/>
              <w:rPr>
                <w:rFonts w:ascii="宋体" w:hAnsi="宋体" w:cs="宋体"/>
                <w:b/>
                <w:bCs/>
                <w:color w:val="000000"/>
                <w:szCs w:val="21"/>
              </w:rPr>
            </w:pPr>
            <w:r>
              <w:rPr>
                <w:rFonts w:ascii="宋体" w:hAnsi="宋体" w:cs="宋体" w:hint="eastAsia"/>
                <w:b/>
                <w:bCs/>
                <w:color w:val="000000"/>
                <w:szCs w:val="21"/>
              </w:rPr>
              <w:t>指标要求</w:t>
            </w:r>
          </w:p>
        </w:tc>
      </w:tr>
      <w:tr w:rsidR="008F4083" w:rsidTr="00720637">
        <w:trPr>
          <w:trHeight w:val="320"/>
        </w:trPr>
        <w:tc>
          <w:tcPr>
            <w:tcW w:w="562" w:type="pct"/>
            <w:tcBorders>
              <w:top w:val="nil"/>
              <w:left w:val="single" w:sz="4" w:space="0" w:color="auto"/>
              <w:bottom w:val="single" w:sz="4" w:space="0" w:color="auto"/>
              <w:right w:val="single" w:sz="4" w:space="0" w:color="auto"/>
            </w:tcBorders>
            <w:vAlign w:val="center"/>
          </w:tcPr>
          <w:p w:rsidR="008F4083" w:rsidRDefault="008F4083" w:rsidP="00720637">
            <w:pPr>
              <w:widowControl/>
              <w:jc w:val="center"/>
              <w:rPr>
                <w:rFonts w:ascii="宋体" w:hAnsi="宋体" w:cs="宋体"/>
                <w:color w:val="000000"/>
                <w:szCs w:val="21"/>
              </w:rPr>
            </w:pPr>
            <w:r>
              <w:rPr>
                <w:rFonts w:ascii="宋体" w:hAnsi="宋体" w:cs="宋体" w:hint="eastAsia"/>
                <w:color w:val="000000"/>
                <w:szCs w:val="21"/>
              </w:rPr>
              <w:t>1</w:t>
            </w:r>
          </w:p>
        </w:tc>
        <w:tc>
          <w:tcPr>
            <w:tcW w:w="657" w:type="pct"/>
            <w:tcBorders>
              <w:top w:val="nil"/>
              <w:left w:val="nil"/>
              <w:bottom w:val="single" w:sz="4" w:space="0" w:color="auto"/>
              <w:right w:val="single" w:sz="4" w:space="0" w:color="auto"/>
            </w:tcBorders>
            <w:vAlign w:val="center"/>
          </w:tcPr>
          <w:p w:rsidR="008F4083" w:rsidRDefault="008F4083" w:rsidP="00720637">
            <w:pPr>
              <w:widowControl/>
              <w:rPr>
                <w:rFonts w:ascii="宋体" w:hAnsi="宋体" w:cs="宋体"/>
                <w:color w:val="000000"/>
                <w:szCs w:val="21"/>
              </w:rPr>
            </w:pPr>
            <w:r>
              <w:rPr>
                <w:rFonts w:ascii="宋体" w:hAnsi="宋体" w:cs="宋体" w:hint="eastAsia"/>
                <w:color w:val="000000"/>
                <w:szCs w:val="21"/>
              </w:rPr>
              <w:t>功能点</w:t>
            </w:r>
          </w:p>
        </w:tc>
        <w:tc>
          <w:tcPr>
            <w:tcW w:w="3781" w:type="pct"/>
            <w:tcBorders>
              <w:top w:val="nil"/>
              <w:left w:val="nil"/>
              <w:bottom w:val="single" w:sz="4" w:space="0" w:color="auto"/>
              <w:right w:val="single" w:sz="4" w:space="0" w:color="auto"/>
            </w:tcBorders>
            <w:vAlign w:val="center"/>
          </w:tcPr>
          <w:p w:rsidR="008F4083" w:rsidRDefault="008F4083" w:rsidP="0034097B">
            <w:pPr>
              <w:numPr>
                <w:ilvl w:val="0"/>
                <w:numId w:val="9"/>
              </w:numPr>
              <w:spacing w:line="360" w:lineRule="auto"/>
              <w:ind w:leftChars="200" w:left="424" w:hangingChars="2" w:hanging="4"/>
              <w:rPr>
                <w:rFonts w:ascii="宋体" w:hAnsi="宋体" w:cs="宋体"/>
                <w:szCs w:val="21"/>
                <w:lang/>
              </w:rPr>
            </w:pPr>
            <w:r>
              <w:rPr>
                <w:rFonts w:ascii="宋体" w:hAnsi="宋体" w:cs="宋体" w:hint="eastAsia"/>
                <w:szCs w:val="21"/>
                <w:lang/>
              </w:rPr>
              <w:t xml:space="preserve">输液登记：登记需要注射、输液的患者信息，有药物过敏的患者，显示其过敏药物类型，以提醒护士。 </w:t>
            </w:r>
          </w:p>
          <w:p w:rsidR="008F4083" w:rsidRDefault="008F4083" w:rsidP="0034097B">
            <w:pPr>
              <w:numPr>
                <w:ilvl w:val="0"/>
                <w:numId w:val="9"/>
              </w:numPr>
              <w:spacing w:line="360" w:lineRule="auto"/>
              <w:ind w:leftChars="200" w:left="424" w:hangingChars="2" w:hanging="4"/>
              <w:rPr>
                <w:rFonts w:ascii="宋体" w:hAnsi="宋体" w:cs="宋体"/>
                <w:szCs w:val="21"/>
                <w:lang/>
              </w:rPr>
            </w:pPr>
            <w:r>
              <w:rPr>
                <w:rFonts w:ascii="宋体" w:hAnsi="宋体" w:cs="宋体" w:hint="eastAsia"/>
                <w:szCs w:val="21"/>
                <w:lang/>
              </w:rPr>
              <w:t>注射执行：对需要注射的患者，提供对注射过程的管理，对注射</w:t>
            </w:r>
            <w:r>
              <w:rPr>
                <w:rFonts w:ascii="宋体" w:hAnsi="宋体" w:cs="宋体" w:hint="eastAsia"/>
                <w:szCs w:val="21"/>
                <w:lang/>
              </w:rPr>
              <w:lastRenderedPageBreak/>
              <w:t xml:space="preserve">过程中发生的不良反应进行记录。 </w:t>
            </w:r>
          </w:p>
          <w:p w:rsidR="008F4083" w:rsidRDefault="008F4083" w:rsidP="0034097B">
            <w:pPr>
              <w:numPr>
                <w:ilvl w:val="0"/>
                <w:numId w:val="9"/>
              </w:numPr>
              <w:spacing w:line="360" w:lineRule="auto"/>
              <w:ind w:leftChars="200" w:left="424" w:hangingChars="2" w:hanging="4"/>
              <w:rPr>
                <w:rFonts w:ascii="宋体" w:hAnsi="宋体" w:cs="宋体"/>
                <w:szCs w:val="21"/>
                <w:lang/>
              </w:rPr>
            </w:pPr>
            <w:r>
              <w:rPr>
                <w:rFonts w:ascii="宋体" w:hAnsi="宋体" w:cs="宋体" w:hint="eastAsia"/>
                <w:szCs w:val="21"/>
                <w:lang/>
              </w:rPr>
              <w:t xml:space="preserve">皮试管理：对需要做皮试的患者，记录在做皮试过程中，发生的不良反应、过敏反应。 </w:t>
            </w:r>
          </w:p>
          <w:p w:rsidR="008F4083" w:rsidRDefault="008F4083" w:rsidP="0034097B">
            <w:pPr>
              <w:numPr>
                <w:ilvl w:val="0"/>
                <w:numId w:val="9"/>
              </w:numPr>
              <w:spacing w:line="360" w:lineRule="auto"/>
              <w:ind w:leftChars="200" w:left="424" w:hangingChars="2" w:hanging="4"/>
              <w:rPr>
                <w:rFonts w:ascii="宋体" w:hAnsi="宋体" w:cs="宋体"/>
                <w:szCs w:val="21"/>
                <w:lang/>
              </w:rPr>
            </w:pPr>
            <w:r>
              <w:rPr>
                <w:rFonts w:ascii="宋体" w:hAnsi="宋体" w:cs="宋体" w:hint="eastAsia"/>
                <w:szCs w:val="21"/>
                <w:lang/>
              </w:rPr>
              <w:t xml:space="preserve">不良反应药品管理：记录在输液、皮试、注射过程中发生由于药品引起的不良反应。 </w:t>
            </w:r>
          </w:p>
          <w:p w:rsidR="008F4083" w:rsidRPr="00501D47" w:rsidRDefault="008F4083" w:rsidP="0034097B">
            <w:pPr>
              <w:numPr>
                <w:ilvl w:val="0"/>
                <w:numId w:val="9"/>
              </w:numPr>
              <w:spacing w:line="360" w:lineRule="auto"/>
              <w:ind w:leftChars="200" w:left="424" w:hangingChars="2" w:hanging="4"/>
              <w:rPr>
                <w:rFonts w:ascii="宋体" w:hAnsi="宋体" w:cs="宋体"/>
                <w:szCs w:val="21"/>
                <w:lang/>
              </w:rPr>
            </w:pPr>
            <w:r>
              <w:rPr>
                <w:rFonts w:ascii="宋体" w:hAnsi="宋体" w:cs="宋体" w:hint="eastAsia"/>
                <w:szCs w:val="21"/>
                <w:lang/>
              </w:rPr>
              <w:t>支持各类统计报表查询。</w:t>
            </w:r>
          </w:p>
        </w:tc>
      </w:tr>
    </w:tbl>
    <w:p w:rsidR="005D1E3E" w:rsidRDefault="00A947CB" w:rsidP="00C45DCD">
      <w:pPr>
        <w:pStyle w:val="2"/>
        <w:rPr>
          <w:rFonts w:ascii="宋体" w:hAnsi="宋体" w:cs="宋体"/>
          <w:sz w:val="21"/>
          <w:szCs w:val="21"/>
        </w:rPr>
      </w:pPr>
      <w:bookmarkStart w:id="7" w:name="_3.5住院医生站"/>
      <w:bookmarkEnd w:id="7"/>
      <w:r>
        <w:rPr>
          <w:rFonts w:ascii="宋体" w:eastAsia="宋体" w:hAnsi="宋体" w:cs="宋体" w:hint="eastAsia"/>
          <w:sz w:val="21"/>
          <w:szCs w:val="21"/>
        </w:rPr>
        <w:lastRenderedPageBreak/>
        <w:t>3.</w:t>
      </w:r>
      <w:r w:rsidR="005D1E3E">
        <w:rPr>
          <w:rFonts w:ascii="宋体" w:eastAsia="宋体" w:hAnsi="宋体" w:cs="宋体"/>
          <w:sz w:val="21"/>
          <w:szCs w:val="21"/>
        </w:rPr>
        <w:t>5</w:t>
      </w:r>
      <w:r w:rsidR="005D1E3E">
        <w:rPr>
          <w:rFonts w:ascii="宋体" w:eastAsia="宋体" w:hAnsi="宋体" w:cs="宋体" w:hint="eastAsia"/>
          <w:sz w:val="21"/>
          <w:szCs w:val="21"/>
        </w:rPr>
        <w:t>住院医生站</w:t>
      </w:r>
    </w:p>
    <w:p w:rsidR="005D1E3E" w:rsidRPr="00BE084D" w:rsidRDefault="005D1E3E" w:rsidP="00BE084D">
      <w:pPr>
        <w:spacing w:line="360" w:lineRule="auto"/>
        <w:ind w:left="431" w:firstLineChars="200" w:firstLine="440"/>
        <w:rPr>
          <w:rFonts w:ascii="宋体" w:hAnsi="宋体"/>
          <w:sz w:val="22"/>
        </w:rPr>
      </w:pPr>
      <w:r w:rsidRPr="00BE084D">
        <w:rPr>
          <w:rFonts w:ascii="宋体" w:hAnsi="宋体" w:hint="eastAsia"/>
          <w:sz w:val="22"/>
        </w:rPr>
        <w:t>住院医生工作站主要是为住院三级医生提供集住院病历书写、浏览、打印，医嘱管理，查看患者相关信息、检查、检验报告、危急值提醒、医嘱执行状态，医院管理的相关质控、临床辅助决策等功能，查询统计于一体的住院医生工作平台。</w:t>
      </w:r>
    </w:p>
    <w:tbl>
      <w:tblPr>
        <w:tblW w:w="5000" w:type="pct"/>
        <w:tblLook w:val="0000"/>
      </w:tblPr>
      <w:tblGrid>
        <w:gridCol w:w="1044"/>
        <w:gridCol w:w="1220"/>
        <w:gridCol w:w="7022"/>
      </w:tblGrid>
      <w:tr w:rsidR="005D1E3E" w:rsidTr="00720637">
        <w:trPr>
          <w:trHeight w:val="320"/>
        </w:trPr>
        <w:tc>
          <w:tcPr>
            <w:tcW w:w="562" w:type="pct"/>
            <w:tcBorders>
              <w:top w:val="single" w:sz="4" w:space="0" w:color="auto"/>
              <w:left w:val="single" w:sz="4" w:space="0" w:color="auto"/>
              <w:bottom w:val="single" w:sz="4" w:space="0" w:color="auto"/>
              <w:right w:val="single" w:sz="4" w:space="0" w:color="auto"/>
            </w:tcBorders>
            <w:vAlign w:val="center"/>
          </w:tcPr>
          <w:p w:rsidR="005D1E3E" w:rsidRDefault="005D1E3E" w:rsidP="00720637">
            <w:pPr>
              <w:widowControl/>
              <w:jc w:val="center"/>
              <w:rPr>
                <w:rFonts w:ascii="宋体" w:hAnsi="宋体" w:cs="宋体"/>
                <w:b/>
                <w:bCs/>
                <w:color w:val="000000"/>
                <w:szCs w:val="21"/>
              </w:rPr>
            </w:pPr>
            <w:r>
              <w:rPr>
                <w:rFonts w:ascii="宋体" w:hAnsi="宋体" w:cs="宋体" w:hint="eastAsia"/>
                <w:b/>
                <w:bCs/>
                <w:color w:val="000000"/>
                <w:szCs w:val="21"/>
              </w:rPr>
              <w:t>序号</w:t>
            </w:r>
          </w:p>
        </w:tc>
        <w:tc>
          <w:tcPr>
            <w:tcW w:w="657" w:type="pct"/>
            <w:tcBorders>
              <w:top w:val="single" w:sz="4" w:space="0" w:color="auto"/>
              <w:left w:val="nil"/>
              <w:bottom w:val="single" w:sz="4" w:space="0" w:color="auto"/>
              <w:right w:val="single" w:sz="4" w:space="0" w:color="auto"/>
            </w:tcBorders>
            <w:vAlign w:val="center"/>
          </w:tcPr>
          <w:p w:rsidR="005D1E3E" w:rsidRDefault="005D1E3E" w:rsidP="00720637">
            <w:pPr>
              <w:widowControl/>
              <w:jc w:val="center"/>
              <w:rPr>
                <w:rFonts w:ascii="宋体" w:hAnsi="宋体" w:cs="宋体"/>
                <w:b/>
                <w:bCs/>
                <w:color w:val="000000"/>
                <w:szCs w:val="21"/>
              </w:rPr>
            </w:pPr>
            <w:r>
              <w:rPr>
                <w:rFonts w:ascii="宋体" w:hAnsi="宋体" w:cs="宋体" w:hint="eastAsia"/>
                <w:b/>
                <w:bCs/>
                <w:color w:val="000000"/>
                <w:szCs w:val="21"/>
              </w:rPr>
              <w:t>指标项</w:t>
            </w:r>
          </w:p>
        </w:tc>
        <w:tc>
          <w:tcPr>
            <w:tcW w:w="3781" w:type="pct"/>
            <w:tcBorders>
              <w:top w:val="single" w:sz="4" w:space="0" w:color="auto"/>
              <w:left w:val="nil"/>
              <w:bottom w:val="single" w:sz="4" w:space="0" w:color="auto"/>
              <w:right w:val="single" w:sz="4" w:space="0" w:color="auto"/>
            </w:tcBorders>
            <w:vAlign w:val="center"/>
          </w:tcPr>
          <w:p w:rsidR="005D1E3E" w:rsidRDefault="005D1E3E" w:rsidP="00720637">
            <w:pPr>
              <w:widowControl/>
              <w:jc w:val="center"/>
              <w:rPr>
                <w:rFonts w:ascii="宋体" w:hAnsi="宋体" w:cs="宋体"/>
                <w:b/>
                <w:bCs/>
                <w:color w:val="000000"/>
                <w:szCs w:val="21"/>
              </w:rPr>
            </w:pPr>
            <w:r>
              <w:rPr>
                <w:rFonts w:ascii="宋体" w:hAnsi="宋体" w:cs="宋体" w:hint="eastAsia"/>
                <w:b/>
                <w:bCs/>
                <w:color w:val="000000"/>
                <w:szCs w:val="21"/>
              </w:rPr>
              <w:t>指标要求</w:t>
            </w:r>
          </w:p>
        </w:tc>
      </w:tr>
      <w:tr w:rsidR="005D1E3E" w:rsidTr="00720637">
        <w:trPr>
          <w:trHeight w:val="320"/>
        </w:trPr>
        <w:tc>
          <w:tcPr>
            <w:tcW w:w="562" w:type="pct"/>
            <w:tcBorders>
              <w:top w:val="nil"/>
              <w:left w:val="single" w:sz="4" w:space="0" w:color="auto"/>
              <w:bottom w:val="single" w:sz="4" w:space="0" w:color="auto"/>
              <w:right w:val="single" w:sz="4" w:space="0" w:color="auto"/>
            </w:tcBorders>
            <w:vAlign w:val="center"/>
          </w:tcPr>
          <w:p w:rsidR="005D1E3E" w:rsidRDefault="005D1E3E" w:rsidP="00720637">
            <w:pPr>
              <w:widowControl/>
              <w:jc w:val="center"/>
              <w:rPr>
                <w:rFonts w:ascii="宋体" w:hAnsi="宋体" w:cs="宋体"/>
                <w:color w:val="000000"/>
                <w:szCs w:val="21"/>
              </w:rPr>
            </w:pPr>
            <w:r>
              <w:rPr>
                <w:rFonts w:ascii="宋体" w:hAnsi="宋体" w:cs="宋体" w:hint="eastAsia"/>
                <w:color w:val="000000"/>
                <w:szCs w:val="21"/>
              </w:rPr>
              <w:t>1</w:t>
            </w:r>
          </w:p>
        </w:tc>
        <w:tc>
          <w:tcPr>
            <w:tcW w:w="657" w:type="pct"/>
            <w:tcBorders>
              <w:top w:val="nil"/>
              <w:left w:val="nil"/>
              <w:bottom w:val="single" w:sz="4" w:space="0" w:color="auto"/>
              <w:right w:val="single" w:sz="4" w:space="0" w:color="auto"/>
            </w:tcBorders>
            <w:vAlign w:val="center"/>
          </w:tcPr>
          <w:p w:rsidR="005D1E3E" w:rsidRDefault="005D1E3E" w:rsidP="00720637">
            <w:pPr>
              <w:widowControl/>
              <w:rPr>
                <w:rFonts w:ascii="宋体" w:hAnsi="宋体" w:cs="宋体"/>
                <w:color w:val="000000"/>
                <w:szCs w:val="21"/>
              </w:rPr>
            </w:pPr>
            <w:r>
              <w:rPr>
                <w:rFonts w:ascii="宋体" w:hAnsi="宋体" w:cs="宋体" w:hint="eastAsia"/>
                <w:color w:val="000000"/>
                <w:szCs w:val="21"/>
              </w:rPr>
              <w:t>功能点</w:t>
            </w:r>
          </w:p>
        </w:tc>
        <w:tc>
          <w:tcPr>
            <w:tcW w:w="3781" w:type="pct"/>
            <w:tcBorders>
              <w:top w:val="nil"/>
              <w:left w:val="nil"/>
              <w:bottom w:val="single" w:sz="4" w:space="0" w:color="auto"/>
              <w:right w:val="single" w:sz="4" w:space="0" w:color="auto"/>
            </w:tcBorders>
            <w:vAlign w:val="center"/>
          </w:tcPr>
          <w:p w:rsidR="00D378FC" w:rsidRPr="00D378FC" w:rsidRDefault="00D378FC" w:rsidP="0034097B">
            <w:pPr>
              <w:numPr>
                <w:ilvl w:val="0"/>
                <w:numId w:val="10"/>
              </w:numPr>
              <w:spacing w:line="360" w:lineRule="auto"/>
              <w:ind w:leftChars="200" w:left="424" w:hangingChars="2" w:hanging="4"/>
              <w:rPr>
                <w:rFonts w:ascii="宋体" w:hAnsi="宋体" w:cs="宋体"/>
                <w:szCs w:val="21"/>
                <w:lang/>
              </w:rPr>
            </w:pPr>
            <w:r w:rsidRPr="00D378FC">
              <w:rPr>
                <w:rFonts w:ascii="宋体" w:hAnsi="宋体" w:cs="宋体" w:hint="eastAsia"/>
                <w:szCs w:val="21"/>
                <w:lang/>
              </w:rPr>
              <w:t>住院医生工作站应包含获取患者基本信息并补充、完善，整合患者基本信息和诊疗信息形成病历首页。</w:t>
            </w:r>
          </w:p>
          <w:p w:rsidR="00D378FC" w:rsidRPr="00D378FC" w:rsidRDefault="00D378FC" w:rsidP="0034097B">
            <w:pPr>
              <w:numPr>
                <w:ilvl w:val="0"/>
                <w:numId w:val="10"/>
              </w:numPr>
              <w:spacing w:line="360" w:lineRule="auto"/>
              <w:ind w:leftChars="200" w:left="424" w:hangingChars="2" w:hanging="4"/>
              <w:rPr>
                <w:rFonts w:ascii="宋体" w:hAnsi="宋体" w:cs="宋体"/>
                <w:szCs w:val="21"/>
                <w:lang/>
              </w:rPr>
            </w:pPr>
            <w:r w:rsidRPr="00D378FC">
              <w:rPr>
                <w:rFonts w:ascii="宋体" w:hAnsi="宋体" w:cs="宋体" w:hint="eastAsia"/>
                <w:szCs w:val="21"/>
                <w:lang/>
              </w:rPr>
              <w:t>能够获取药品信息、能够开具药疗电子医嘱、能够开具检验、检查申请单并发往检验系统（LIS）和影像系统（PACS）等医疗辅助系统，并从这些系统获取检查检验报告、医学影像、危急值、病理报告等。</w:t>
            </w:r>
          </w:p>
          <w:p w:rsidR="00D378FC" w:rsidRPr="00D378FC" w:rsidRDefault="00D378FC" w:rsidP="0034097B">
            <w:pPr>
              <w:numPr>
                <w:ilvl w:val="0"/>
                <w:numId w:val="10"/>
              </w:numPr>
              <w:spacing w:line="360" w:lineRule="auto"/>
              <w:ind w:leftChars="200" w:left="424" w:hangingChars="2" w:hanging="4"/>
              <w:rPr>
                <w:rFonts w:ascii="宋体" w:hAnsi="宋体" w:cs="宋体"/>
                <w:szCs w:val="21"/>
                <w:lang/>
              </w:rPr>
            </w:pPr>
            <w:r w:rsidRPr="00D378FC">
              <w:rPr>
                <w:rFonts w:ascii="宋体" w:hAnsi="宋体" w:cs="宋体" w:hint="eastAsia"/>
                <w:szCs w:val="21"/>
                <w:lang/>
              </w:rPr>
              <w:t xml:space="preserve">具有合理用药应用。 </w:t>
            </w:r>
          </w:p>
          <w:p w:rsidR="00D378FC" w:rsidRPr="00D378FC" w:rsidRDefault="00D378FC" w:rsidP="0034097B">
            <w:pPr>
              <w:numPr>
                <w:ilvl w:val="0"/>
                <w:numId w:val="10"/>
              </w:numPr>
              <w:spacing w:line="360" w:lineRule="auto"/>
              <w:ind w:leftChars="200" w:left="424" w:hangingChars="2" w:hanging="4"/>
              <w:rPr>
                <w:rFonts w:ascii="宋体" w:hAnsi="宋体" w:cs="宋体"/>
                <w:szCs w:val="21"/>
                <w:lang/>
              </w:rPr>
            </w:pPr>
            <w:r w:rsidRPr="00D378FC">
              <w:rPr>
                <w:rFonts w:ascii="宋体" w:hAnsi="宋体" w:cs="宋体" w:hint="eastAsia"/>
                <w:szCs w:val="21"/>
                <w:lang/>
              </w:rPr>
              <w:t>具有抗生素分级管理使用应用。</w:t>
            </w:r>
          </w:p>
          <w:p w:rsidR="00D378FC" w:rsidRPr="00D378FC" w:rsidRDefault="00D378FC" w:rsidP="0034097B">
            <w:pPr>
              <w:numPr>
                <w:ilvl w:val="0"/>
                <w:numId w:val="10"/>
              </w:numPr>
              <w:spacing w:line="360" w:lineRule="auto"/>
              <w:ind w:leftChars="200" w:left="424" w:hangingChars="2" w:hanging="4"/>
              <w:rPr>
                <w:rFonts w:ascii="宋体" w:hAnsi="宋体" w:cs="宋体"/>
                <w:szCs w:val="21"/>
                <w:lang/>
              </w:rPr>
            </w:pPr>
            <w:r w:rsidRPr="00D378FC">
              <w:rPr>
                <w:rFonts w:ascii="宋体" w:hAnsi="宋体" w:cs="宋体" w:hint="eastAsia"/>
                <w:szCs w:val="21"/>
                <w:lang/>
              </w:rPr>
              <w:t>具有临床路径应用。</w:t>
            </w:r>
          </w:p>
          <w:p w:rsidR="00D378FC" w:rsidRPr="00D378FC" w:rsidRDefault="00D378FC" w:rsidP="0034097B">
            <w:pPr>
              <w:numPr>
                <w:ilvl w:val="0"/>
                <w:numId w:val="10"/>
              </w:numPr>
              <w:spacing w:line="360" w:lineRule="auto"/>
              <w:ind w:leftChars="200" w:left="424" w:hangingChars="2" w:hanging="4"/>
              <w:rPr>
                <w:rFonts w:ascii="宋体" w:hAnsi="宋体" w:cs="宋体"/>
                <w:szCs w:val="21"/>
                <w:lang/>
              </w:rPr>
            </w:pPr>
            <w:r w:rsidRPr="00D378FC">
              <w:rPr>
                <w:rFonts w:ascii="宋体" w:hAnsi="宋体" w:cs="宋体" w:hint="eastAsia"/>
                <w:szCs w:val="21"/>
                <w:lang/>
              </w:rPr>
              <w:t xml:space="preserve">具有危急值管理功能。 </w:t>
            </w:r>
          </w:p>
          <w:p w:rsidR="00D378FC" w:rsidRPr="00D378FC" w:rsidRDefault="00D378FC" w:rsidP="0034097B">
            <w:pPr>
              <w:numPr>
                <w:ilvl w:val="0"/>
                <w:numId w:val="10"/>
              </w:numPr>
              <w:spacing w:line="360" w:lineRule="auto"/>
              <w:ind w:leftChars="200" w:left="424" w:hangingChars="2" w:hanging="4"/>
              <w:rPr>
                <w:rFonts w:ascii="宋体" w:hAnsi="宋体" w:cs="宋体"/>
                <w:szCs w:val="21"/>
                <w:lang/>
              </w:rPr>
            </w:pPr>
            <w:r w:rsidRPr="00D378FC">
              <w:rPr>
                <w:rFonts w:ascii="宋体" w:hAnsi="宋体" w:cs="宋体" w:hint="eastAsia"/>
                <w:szCs w:val="21"/>
                <w:lang/>
              </w:rPr>
              <w:t>支持院感质控信息的处置。</w:t>
            </w:r>
          </w:p>
          <w:p w:rsidR="00D378FC" w:rsidRPr="00D378FC" w:rsidRDefault="00D378FC" w:rsidP="0034097B">
            <w:pPr>
              <w:numPr>
                <w:ilvl w:val="0"/>
                <w:numId w:val="10"/>
              </w:numPr>
              <w:spacing w:line="360" w:lineRule="auto"/>
              <w:ind w:leftChars="200" w:left="424" w:hangingChars="2" w:hanging="4"/>
              <w:rPr>
                <w:rFonts w:ascii="宋体" w:hAnsi="宋体" w:cs="宋体"/>
                <w:szCs w:val="21"/>
                <w:lang/>
              </w:rPr>
            </w:pPr>
            <w:r w:rsidRPr="00D378FC">
              <w:rPr>
                <w:rFonts w:ascii="宋体" w:hAnsi="宋体" w:cs="宋体" w:hint="eastAsia"/>
                <w:szCs w:val="21"/>
                <w:lang/>
              </w:rPr>
              <w:t>支持处方点评信息的处置。</w:t>
            </w:r>
          </w:p>
          <w:p w:rsidR="00D378FC" w:rsidRPr="00D378FC" w:rsidRDefault="00D378FC" w:rsidP="0034097B">
            <w:pPr>
              <w:numPr>
                <w:ilvl w:val="0"/>
                <w:numId w:val="10"/>
              </w:numPr>
              <w:spacing w:line="360" w:lineRule="auto"/>
              <w:ind w:leftChars="200" w:left="424" w:hangingChars="2" w:hanging="4"/>
              <w:rPr>
                <w:rFonts w:ascii="宋体" w:hAnsi="宋体" w:cs="宋体"/>
                <w:szCs w:val="21"/>
                <w:lang/>
              </w:rPr>
            </w:pPr>
            <w:r w:rsidRPr="00D378FC">
              <w:rPr>
                <w:rFonts w:ascii="宋体" w:hAnsi="宋体" w:cs="宋体" w:hint="eastAsia"/>
                <w:szCs w:val="21"/>
                <w:lang/>
              </w:rPr>
              <w:t>提供病历书写模版，存储病历记录，门诊、住院诊疗信息共享。</w:t>
            </w:r>
          </w:p>
          <w:p w:rsidR="00D378FC" w:rsidRPr="00D378FC" w:rsidRDefault="00D378FC" w:rsidP="0034097B">
            <w:pPr>
              <w:numPr>
                <w:ilvl w:val="0"/>
                <w:numId w:val="10"/>
              </w:numPr>
              <w:spacing w:line="360" w:lineRule="auto"/>
              <w:ind w:leftChars="200" w:left="424" w:hangingChars="2" w:hanging="4"/>
              <w:rPr>
                <w:rFonts w:ascii="宋体" w:hAnsi="宋体" w:cs="宋体"/>
                <w:szCs w:val="21"/>
                <w:lang/>
              </w:rPr>
            </w:pPr>
            <w:r w:rsidRPr="00D378FC">
              <w:rPr>
                <w:rFonts w:ascii="宋体" w:hAnsi="宋体" w:cs="宋体" w:hint="eastAsia"/>
                <w:szCs w:val="21"/>
                <w:lang/>
              </w:rPr>
              <w:t>具有病历书写、修改、打印留痕应用。</w:t>
            </w:r>
          </w:p>
          <w:p w:rsidR="00D378FC" w:rsidRPr="00D378FC" w:rsidRDefault="00D378FC" w:rsidP="0034097B">
            <w:pPr>
              <w:numPr>
                <w:ilvl w:val="0"/>
                <w:numId w:val="10"/>
              </w:numPr>
              <w:spacing w:line="360" w:lineRule="auto"/>
              <w:ind w:leftChars="200" w:left="424" w:hangingChars="2" w:hanging="4"/>
              <w:rPr>
                <w:rFonts w:ascii="宋体" w:hAnsi="宋体" w:cs="宋体"/>
                <w:szCs w:val="21"/>
                <w:lang/>
              </w:rPr>
            </w:pPr>
            <w:r w:rsidRPr="00D378FC">
              <w:rPr>
                <w:rFonts w:ascii="宋体" w:hAnsi="宋体" w:cs="宋体" w:hint="eastAsia"/>
                <w:szCs w:val="21"/>
                <w:lang/>
              </w:rPr>
              <w:t>系统能够查看及引用患者检查检验报告与既往诊疗信息；具有三级医师管理应用；具备运行病历质量控制应用。</w:t>
            </w:r>
          </w:p>
          <w:p w:rsidR="00D378FC" w:rsidRPr="00D378FC" w:rsidRDefault="00D378FC" w:rsidP="0034097B">
            <w:pPr>
              <w:numPr>
                <w:ilvl w:val="0"/>
                <w:numId w:val="10"/>
              </w:numPr>
              <w:spacing w:line="360" w:lineRule="auto"/>
              <w:ind w:leftChars="200" w:left="424" w:hangingChars="2" w:hanging="4"/>
              <w:rPr>
                <w:rFonts w:ascii="宋体" w:hAnsi="宋体" w:cs="宋体"/>
                <w:szCs w:val="21"/>
                <w:lang/>
              </w:rPr>
            </w:pPr>
            <w:r w:rsidRPr="00D378FC">
              <w:rPr>
                <w:rFonts w:ascii="宋体" w:hAnsi="宋体" w:cs="宋体" w:hint="eastAsia"/>
                <w:szCs w:val="21"/>
                <w:lang/>
              </w:rPr>
              <w:t>具有全院跨部门的知识库（如症状、体征、检查检验、诊断、治疗等）。</w:t>
            </w:r>
          </w:p>
          <w:p w:rsidR="00D378FC" w:rsidRPr="00D378FC" w:rsidRDefault="00D378FC" w:rsidP="0034097B">
            <w:pPr>
              <w:numPr>
                <w:ilvl w:val="0"/>
                <w:numId w:val="10"/>
              </w:numPr>
              <w:spacing w:line="360" w:lineRule="auto"/>
              <w:ind w:leftChars="200" w:left="424" w:hangingChars="2" w:hanging="4"/>
              <w:rPr>
                <w:rFonts w:ascii="宋体" w:hAnsi="宋体" w:cs="宋体"/>
                <w:szCs w:val="21"/>
                <w:lang/>
              </w:rPr>
            </w:pPr>
            <w:r w:rsidRPr="00D378FC">
              <w:rPr>
                <w:rFonts w:ascii="宋体" w:hAnsi="宋体" w:cs="宋体" w:hint="eastAsia"/>
                <w:szCs w:val="21"/>
                <w:lang/>
              </w:rPr>
              <w:t>支持中医特色诊断、证候信息采集。</w:t>
            </w:r>
          </w:p>
          <w:p w:rsidR="00D378FC" w:rsidRPr="00D378FC" w:rsidRDefault="00D378FC" w:rsidP="0034097B">
            <w:pPr>
              <w:numPr>
                <w:ilvl w:val="0"/>
                <w:numId w:val="10"/>
              </w:numPr>
              <w:spacing w:line="360" w:lineRule="auto"/>
              <w:ind w:leftChars="200" w:left="424" w:hangingChars="2" w:hanging="4"/>
              <w:rPr>
                <w:rFonts w:ascii="宋体" w:hAnsi="宋体" w:cs="宋体"/>
                <w:szCs w:val="21"/>
                <w:lang/>
              </w:rPr>
            </w:pPr>
            <w:r w:rsidRPr="00D378FC">
              <w:rPr>
                <w:rFonts w:ascii="宋体" w:hAnsi="宋体" w:cs="宋体" w:hint="eastAsia"/>
                <w:szCs w:val="21"/>
                <w:lang/>
              </w:rPr>
              <w:lastRenderedPageBreak/>
              <w:t>电子病历实现 CA 认证、具备时间戳功能实现住院用药、检查、检验、手术、治疗、输血等业务的全流程管理。</w:t>
            </w:r>
          </w:p>
          <w:p w:rsidR="00D378FC" w:rsidRPr="00D378FC" w:rsidRDefault="00D378FC" w:rsidP="0034097B">
            <w:pPr>
              <w:numPr>
                <w:ilvl w:val="0"/>
                <w:numId w:val="10"/>
              </w:numPr>
              <w:spacing w:line="360" w:lineRule="auto"/>
              <w:ind w:leftChars="200" w:left="424" w:hangingChars="2" w:hanging="4"/>
              <w:rPr>
                <w:rFonts w:ascii="宋体" w:hAnsi="宋体" w:cs="宋体"/>
                <w:szCs w:val="21"/>
                <w:lang/>
              </w:rPr>
            </w:pPr>
            <w:r w:rsidRPr="00D378FC">
              <w:rPr>
                <w:rFonts w:ascii="宋体" w:hAnsi="宋体" w:cs="宋体" w:hint="eastAsia"/>
                <w:szCs w:val="21"/>
                <w:lang/>
              </w:rPr>
              <w:t>入科患者进行卡片式呈现，患者核心情况动态展示。</w:t>
            </w:r>
          </w:p>
          <w:p w:rsidR="00D378FC" w:rsidRPr="00D378FC" w:rsidRDefault="00D378FC" w:rsidP="0034097B">
            <w:pPr>
              <w:numPr>
                <w:ilvl w:val="0"/>
                <w:numId w:val="10"/>
              </w:numPr>
              <w:spacing w:line="360" w:lineRule="auto"/>
              <w:ind w:leftChars="200" w:left="424" w:hangingChars="2" w:hanging="4"/>
              <w:rPr>
                <w:rFonts w:ascii="宋体" w:hAnsi="宋体" w:cs="宋体"/>
                <w:szCs w:val="21"/>
                <w:lang/>
              </w:rPr>
            </w:pPr>
            <w:r w:rsidRPr="00D378FC">
              <w:rPr>
                <w:rFonts w:ascii="宋体" w:hAnsi="宋体" w:cs="宋体" w:hint="eastAsia"/>
                <w:szCs w:val="21"/>
                <w:lang/>
              </w:rPr>
              <w:t xml:space="preserve">住院医嘱下达按照不同类型诊疗项目，实现专科化、图形化诊疗服务开立和展示；可根据医嘱的临床数据特性，结合医院管理层要求，给医院定制配置不同的医嘱专业化录入表单。 </w:t>
            </w:r>
          </w:p>
          <w:p w:rsidR="00D378FC" w:rsidRPr="00D378FC" w:rsidRDefault="00D378FC" w:rsidP="0034097B">
            <w:pPr>
              <w:numPr>
                <w:ilvl w:val="0"/>
                <w:numId w:val="10"/>
              </w:numPr>
              <w:spacing w:line="360" w:lineRule="auto"/>
              <w:ind w:leftChars="200" w:left="424" w:hangingChars="2" w:hanging="4"/>
              <w:rPr>
                <w:rFonts w:ascii="宋体" w:hAnsi="宋体" w:cs="宋体"/>
                <w:szCs w:val="21"/>
                <w:lang/>
              </w:rPr>
            </w:pPr>
            <w:r w:rsidRPr="00D378FC">
              <w:rPr>
                <w:rFonts w:ascii="宋体" w:hAnsi="宋体" w:cs="宋体" w:hint="eastAsia"/>
                <w:szCs w:val="21"/>
                <w:lang/>
              </w:rPr>
              <w:t xml:space="preserve">针对医嘱项目的需要，支持智慧化信息带入，如降糖用药和血糖曲线图，相关信息文献展示、药品说明书等。 </w:t>
            </w:r>
          </w:p>
          <w:p w:rsidR="00D378FC" w:rsidRPr="00D378FC" w:rsidRDefault="00D378FC" w:rsidP="0034097B">
            <w:pPr>
              <w:numPr>
                <w:ilvl w:val="0"/>
                <w:numId w:val="10"/>
              </w:numPr>
              <w:spacing w:line="360" w:lineRule="auto"/>
              <w:ind w:leftChars="200" w:left="424" w:hangingChars="2" w:hanging="4"/>
              <w:rPr>
                <w:rFonts w:ascii="宋体" w:hAnsi="宋体" w:cs="宋体"/>
                <w:szCs w:val="21"/>
                <w:lang/>
              </w:rPr>
            </w:pPr>
            <w:r w:rsidRPr="00D378FC">
              <w:rPr>
                <w:rFonts w:ascii="宋体" w:hAnsi="宋体" w:cs="宋体" w:hint="eastAsia"/>
                <w:szCs w:val="21"/>
                <w:lang/>
              </w:rPr>
              <w:t>支持多种输入方式录入药品、检验套单、检查项目；支持词频精确查找诊疗项目；支持调用模板进行复制粘贴；提供全院级模板、科室模板维护和个人模板维护功能。</w:t>
            </w:r>
          </w:p>
          <w:p w:rsidR="00D378FC" w:rsidRPr="00D378FC" w:rsidRDefault="00D378FC" w:rsidP="0034097B">
            <w:pPr>
              <w:numPr>
                <w:ilvl w:val="0"/>
                <w:numId w:val="10"/>
              </w:numPr>
              <w:spacing w:line="360" w:lineRule="auto"/>
              <w:ind w:leftChars="200" w:left="424" w:hangingChars="2" w:hanging="4"/>
              <w:rPr>
                <w:rFonts w:ascii="宋体" w:hAnsi="宋体" w:cs="宋体"/>
                <w:szCs w:val="21"/>
                <w:lang/>
              </w:rPr>
            </w:pPr>
            <w:r w:rsidRPr="00D378FC">
              <w:rPr>
                <w:rFonts w:ascii="宋体" w:hAnsi="宋体" w:cs="宋体" w:hint="eastAsia"/>
                <w:szCs w:val="21"/>
                <w:lang/>
              </w:rPr>
              <w:t xml:space="preserve">诊疗关联费用按照规则智能带出，无需单独开立；实现诊疗、费用双路径关联，改变既往诊疗和费用绑定的模式，助力诊疗智慧发展。 </w:t>
            </w:r>
          </w:p>
          <w:p w:rsidR="00D378FC" w:rsidRPr="00D378FC" w:rsidRDefault="00D378FC" w:rsidP="0034097B">
            <w:pPr>
              <w:numPr>
                <w:ilvl w:val="0"/>
                <w:numId w:val="10"/>
              </w:numPr>
              <w:spacing w:line="360" w:lineRule="auto"/>
              <w:ind w:leftChars="200" w:left="424" w:hangingChars="2" w:hanging="4"/>
              <w:rPr>
                <w:rFonts w:ascii="宋体" w:hAnsi="宋体" w:cs="宋体"/>
                <w:szCs w:val="21"/>
                <w:lang/>
              </w:rPr>
            </w:pPr>
            <w:r w:rsidRPr="00D378FC">
              <w:rPr>
                <w:rFonts w:ascii="宋体" w:hAnsi="宋体" w:cs="宋体" w:hint="eastAsia"/>
                <w:szCs w:val="21"/>
                <w:lang/>
              </w:rPr>
              <w:t>严谨的诊疗录入管理：对于抗菌药物、毒麻药品、手术等进行权限管理。</w:t>
            </w:r>
          </w:p>
          <w:p w:rsidR="00D378FC" w:rsidRPr="00D378FC" w:rsidRDefault="00D378FC" w:rsidP="0034097B">
            <w:pPr>
              <w:numPr>
                <w:ilvl w:val="0"/>
                <w:numId w:val="10"/>
              </w:numPr>
              <w:spacing w:line="360" w:lineRule="auto"/>
              <w:ind w:leftChars="200" w:left="424" w:hangingChars="2" w:hanging="4"/>
              <w:rPr>
                <w:rFonts w:ascii="宋体" w:hAnsi="宋体" w:cs="宋体"/>
                <w:szCs w:val="21"/>
                <w:lang/>
              </w:rPr>
            </w:pPr>
            <w:r w:rsidRPr="00D378FC">
              <w:rPr>
                <w:rFonts w:ascii="宋体" w:hAnsi="宋体" w:cs="宋体" w:hint="eastAsia"/>
                <w:szCs w:val="21"/>
                <w:lang/>
              </w:rPr>
              <w:t xml:space="preserve">支持医嘱执行闭环配置，医嘱执行的流程可根据执行闭环状态的配置而动态调整。 </w:t>
            </w:r>
          </w:p>
          <w:p w:rsidR="00D378FC" w:rsidRPr="00D378FC" w:rsidRDefault="00D378FC" w:rsidP="0034097B">
            <w:pPr>
              <w:numPr>
                <w:ilvl w:val="0"/>
                <w:numId w:val="10"/>
              </w:numPr>
              <w:spacing w:line="360" w:lineRule="auto"/>
              <w:ind w:leftChars="200" w:left="424" w:hangingChars="2" w:hanging="4"/>
              <w:rPr>
                <w:rFonts w:ascii="宋体" w:hAnsi="宋体" w:cs="宋体"/>
                <w:szCs w:val="21"/>
                <w:lang/>
              </w:rPr>
            </w:pPr>
            <w:r w:rsidRPr="00D378FC">
              <w:rPr>
                <w:rFonts w:ascii="宋体" w:hAnsi="宋体" w:cs="宋体" w:hint="eastAsia"/>
                <w:szCs w:val="21"/>
                <w:lang/>
              </w:rPr>
              <w:t>提供将当前就诊病人的处方、检验申请单等诊疗记录直接存为模板的功能。</w:t>
            </w:r>
          </w:p>
          <w:p w:rsidR="00D378FC" w:rsidRPr="00D378FC" w:rsidRDefault="00D378FC" w:rsidP="0034097B">
            <w:pPr>
              <w:numPr>
                <w:ilvl w:val="0"/>
                <w:numId w:val="10"/>
              </w:numPr>
              <w:spacing w:line="360" w:lineRule="auto"/>
              <w:ind w:leftChars="200" w:left="424" w:hangingChars="2" w:hanging="4"/>
              <w:rPr>
                <w:rFonts w:ascii="宋体" w:hAnsi="宋体" w:cs="宋体"/>
                <w:szCs w:val="21"/>
                <w:lang/>
              </w:rPr>
            </w:pPr>
            <w:r w:rsidRPr="00D378FC">
              <w:rPr>
                <w:rFonts w:ascii="宋体" w:hAnsi="宋体" w:cs="宋体" w:hint="eastAsia"/>
                <w:szCs w:val="21"/>
                <w:lang/>
              </w:rPr>
              <w:t>支持医生按照国际疾病分类标准、或医院自定义标准下达诊断；支持疾病编码多重检索。</w:t>
            </w:r>
          </w:p>
          <w:p w:rsidR="00D378FC" w:rsidRPr="00D378FC" w:rsidRDefault="00D378FC" w:rsidP="0034097B">
            <w:pPr>
              <w:numPr>
                <w:ilvl w:val="0"/>
                <w:numId w:val="10"/>
              </w:numPr>
              <w:spacing w:line="360" w:lineRule="auto"/>
              <w:ind w:leftChars="200" w:left="424" w:hangingChars="2" w:hanging="4"/>
              <w:rPr>
                <w:rFonts w:ascii="宋体" w:hAnsi="宋体" w:cs="宋体"/>
                <w:szCs w:val="21"/>
                <w:lang/>
              </w:rPr>
            </w:pPr>
            <w:r w:rsidRPr="00D378FC">
              <w:rPr>
                <w:rFonts w:ascii="宋体" w:hAnsi="宋体" w:cs="宋体" w:hint="eastAsia"/>
                <w:szCs w:val="21"/>
                <w:lang/>
              </w:rPr>
              <w:t xml:space="preserve">实现住院诊断历程展示，直观展示住院期间诊断过程的变化。 </w:t>
            </w:r>
          </w:p>
          <w:p w:rsidR="00D378FC" w:rsidRPr="00D378FC" w:rsidRDefault="00D378FC" w:rsidP="0034097B">
            <w:pPr>
              <w:numPr>
                <w:ilvl w:val="0"/>
                <w:numId w:val="10"/>
              </w:numPr>
              <w:spacing w:line="360" w:lineRule="auto"/>
              <w:ind w:leftChars="200" w:left="424" w:hangingChars="2" w:hanging="4"/>
              <w:rPr>
                <w:rFonts w:ascii="宋体" w:hAnsi="宋体" w:cs="宋体"/>
                <w:szCs w:val="21"/>
                <w:lang/>
              </w:rPr>
            </w:pPr>
            <w:r w:rsidRPr="00D378FC">
              <w:rPr>
                <w:rFonts w:ascii="宋体" w:hAnsi="宋体" w:cs="宋体" w:hint="eastAsia"/>
                <w:szCs w:val="21"/>
                <w:lang/>
              </w:rPr>
              <w:t xml:space="preserve">按照科室制定，可录入西医诊断、中医症候诊断。 </w:t>
            </w:r>
          </w:p>
          <w:p w:rsidR="00D378FC" w:rsidRPr="00D378FC" w:rsidRDefault="00D378FC" w:rsidP="0034097B">
            <w:pPr>
              <w:numPr>
                <w:ilvl w:val="0"/>
                <w:numId w:val="10"/>
              </w:numPr>
              <w:spacing w:line="360" w:lineRule="auto"/>
              <w:ind w:leftChars="200" w:left="424" w:hangingChars="2" w:hanging="4"/>
              <w:rPr>
                <w:rFonts w:ascii="宋体" w:hAnsi="宋体" w:cs="宋体"/>
                <w:szCs w:val="21"/>
                <w:lang/>
              </w:rPr>
            </w:pPr>
            <w:r w:rsidRPr="00D378FC">
              <w:rPr>
                <w:rFonts w:ascii="宋体" w:hAnsi="宋体" w:cs="宋体" w:hint="eastAsia"/>
                <w:szCs w:val="21"/>
                <w:lang/>
              </w:rPr>
              <w:t>医生下达诊断时，自动进行传染病上报、临床路径等诊断相关事件触发。</w:t>
            </w:r>
          </w:p>
          <w:p w:rsidR="00D378FC" w:rsidRPr="00D378FC" w:rsidRDefault="00D378FC" w:rsidP="0034097B">
            <w:pPr>
              <w:numPr>
                <w:ilvl w:val="0"/>
                <w:numId w:val="10"/>
              </w:numPr>
              <w:spacing w:line="360" w:lineRule="auto"/>
              <w:ind w:leftChars="200" w:left="424" w:hangingChars="2" w:hanging="4"/>
              <w:rPr>
                <w:rFonts w:ascii="宋体" w:hAnsi="宋体" w:cs="宋体"/>
                <w:szCs w:val="21"/>
                <w:lang/>
              </w:rPr>
            </w:pPr>
            <w:r w:rsidRPr="00D378FC">
              <w:rPr>
                <w:rFonts w:ascii="宋体" w:hAnsi="宋体" w:cs="宋体" w:hint="eastAsia"/>
                <w:szCs w:val="21"/>
                <w:lang/>
              </w:rPr>
              <w:t>提供齐全的、自定义配置的提示功能。</w:t>
            </w:r>
          </w:p>
          <w:p w:rsidR="00D378FC" w:rsidRPr="00D378FC" w:rsidRDefault="00D378FC" w:rsidP="0034097B">
            <w:pPr>
              <w:numPr>
                <w:ilvl w:val="0"/>
                <w:numId w:val="10"/>
              </w:numPr>
              <w:spacing w:line="360" w:lineRule="auto"/>
              <w:ind w:leftChars="200" w:left="424" w:hangingChars="2" w:hanging="4"/>
              <w:rPr>
                <w:rFonts w:ascii="宋体" w:hAnsi="宋体" w:cs="宋体"/>
                <w:szCs w:val="21"/>
                <w:lang/>
              </w:rPr>
            </w:pPr>
            <w:r w:rsidRPr="00D378FC">
              <w:rPr>
                <w:rFonts w:ascii="宋体" w:hAnsi="宋体" w:cs="宋体" w:hint="eastAsia"/>
                <w:szCs w:val="21"/>
                <w:lang/>
              </w:rPr>
              <w:t xml:space="preserve">显示住院记录的住院信息和费用信息。 </w:t>
            </w:r>
          </w:p>
          <w:p w:rsidR="00D378FC" w:rsidRPr="00D378FC" w:rsidRDefault="00D378FC" w:rsidP="0034097B">
            <w:pPr>
              <w:numPr>
                <w:ilvl w:val="0"/>
                <w:numId w:val="10"/>
              </w:numPr>
              <w:spacing w:line="360" w:lineRule="auto"/>
              <w:ind w:leftChars="200" w:left="424" w:hangingChars="2" w:hanging="4"/>
              <w:rPr>
                <w:rFonts w:ascii="宋体" w:hAnsi="宋体" w:cs="宋体"/>
                <w:szCs w:val="21"/>
                <w:lang/>
              </w:rPr>
            </w:pPr>
            <w:r w:rsidRPr="00D378FC">
              <w:rPr>
                <w:rFonts w:ascii="宋体" w:hAnsi="宋体" w:cs="宋体" w:hint="eastAsia"/>
                <w:szCs w:val="21"/>
                <w:lang/>
              </w:rPr>
              <w:t>显示药品、项目、材料等字典的相关信息。</w:t>
            </w:r>
          </w:p>
          <w:p w:rsidR="00D378FC" w:rsidRPr="00D378FC" w:rsidRDefault="00D378FC" w:rsidP="0034097B">
            <w:pPr>
              <w:numPr>
                <w:ilvl w:val="0"/>
                <w:numId w:val="10"/>
              </w:numPr>
              <w:spacing w:line="360" w:lineRule="auto"/>
              <w:ind w:leftChars="200" w:left="424" w:hangingChars="2" w:hanging="4"/>
              <w:rPr>
                <w:rFonts w:ascii="宋体" w:hAnsi="宋体" w:cs="宋体"/>
                <w:szCs w:val="21"/>
                <w:lang/>
              </w:rPr>
            </w:pPr>
            <w:r w:rsidRPr="00D378FC">
              <w:rPr>
                <w:rFonts w:ascii="宋体" w:hAnsi="宋体" w:cs="宋体" w:hint="eastAsia"/>
                <w:szCs w:val="21"/>
                <w:lang/>
              </w:rPr>
              <w:t xml:space="preserve">显示选中药品的自负比例、医保目录等信息。 </w:t>
            </w:r>
          </w:p>
          <w:p w:rsidR="00D378FC" w:rsidRPr="00D378FC" w:rsidRDefault="00D378FC" w:rsidP="0034097B">
            <w:pPr>
              <w:numPr>
                <w:ilvl w:val="0"/>
                <w:numId w:val="10"/>
              </w:numPr>
              <w:spacing w:line="360" w:lineRule="auto"/>
              <w:ind w:leftChars="200" w:left="424" w:hangingChars="2" w:hanging="4"/>
              <w:rPr>
                <w:rFonts w:ascii="宋体" w:hAnsi="宋体" w:cs="宋体"/>
                <w:szCs w:val="21"/>
                <w:lang/>
              </w:rPr>
            </w:pPr>
            <w:r w:rsidRPr="00D378FC">
              <w:rPr>
                <w:rFonts w:ascii="宋体" w:hAnsi="宋体" w:cs="宋体" w:hint="eastAsia"/>
                <w:szCs w:val="21"/>
                <w:lang/>
              </w:rPr>
              <w:t>提供查询及报表统计功能。</w:t>
            </w:r>
          </w:p>
          <w:p w:rsidR="00D378FC" w:rsidRPr="00D378FC" w:rsidRDefault="00D378FC" w:rsidP="0034097B">
            <w:pPr>
              <w:numPr>
                <w:ilvl w:val="0"/>
                <w:numId w:val="10"/>
              </w:numPr>
              <w:spacing w:line="360" w:lineRule="auto"/>
              <w:ind w:leftChars="200" w:left="424" w:hangingChars="2" w:hanging="4"/>
              <w:rPr>
                <w:rFonts w:ascii="宋体" w:hAnsi="宋体" w:cs="宋体"/>
                <w:szCs w:val="21"/>
                <w:lang/>
              </w:rPr>
            </w:pPr>
            <w:r w:rsidRPr="00D378FC">
              <w:rPr>
                <w:rFonts w:ascii="宋体" w:hAnsi="宋体" w:cs="宋体" w:hint="eastAsia"/>
                <w:szCs w:val="21"/>
                <w:lang/>
              </w:rPr>
              <w:lastRenderedPageBreak/>
              <w:t>发药请求信息查询功能。</w:t>
            </w:r>
          </w:p>
          <w:p w:rsidR="00D378FC" w:rsidRPr="00D378FC" w:rsidRDefault="00D378FC" w:rsidP="0034097B">
            <w:pPr>
              <w:numPr>
                <w:ilvl w:val="0"/>
                <w:numId w:val="10"/>
              </w:numPr>
              <w:spacing w:line="360" w:lineRule="auto"/>
              <w:ind w:leftChars="200" w:left="424" w:hangingChars="2" w:hanging="4"/>
              <w:rPr>
                <w:rFonts w:ascii="宋体" w:hAnsi="宋体" w:cs="宋体"/>
                <w:szCs w:val="21"/>
                <w:lang/>
              </w:rPr>
            </w:pPr>
            <w:r w:rsidRPr="00D378FC">
              <w:rPr>
                <w:rFonts w:ascii="宋体" w:hAnsi="宋体" w:cs="宋体" w:hint="eastAsia"/>
                <w:szCs w:val="21"/>
                <w:lang/>
              </w:rPr>
              <w:t>病区一览表查询功能，可查看病区在床患者的基本患者信息和护理情况。</w:t>
            </w:r>
          </w:p>
          <w:p w:rsidR="00D378FC" w:rsidRPr="00D378FC" w:rsidRDefault="00D378FC" w:rsidP="0034097B">
            <w:pPr>
              <w:numPr>
                <w:ilvl w:val="0"/>
                <w:numId w:val="10"/>
              </w:numPr>
              <w:spacing w:line="360" w:lineRule="auto"/>
              <w:ind w:leftChars="200" w:left="424" w:hangingChars="2" w:hanging="4"/>
              <w:rPr>
                <w:rFonts w:ascii="宋体" w:hAnsi="宋体" w:cs="宋体"/>
                <w:szCs w:val="21"/>
                <w:lang/>
              </w:rPr>
            </w:pPr>
            <w:r w:rsidRPr="00D378FC">
              <w:rPr>
                <w:rFonts w:ascii="宋体" w:hAnsi="宋体" w:cs="宋体" w:hint="eastAsia"/>
                <w:szCs w:val="21"/>
                <w:lang/>
              </w:rPr>
              <w:t>支持调取外部医疗机构或者市健康平台的患者相关医疗记录。</w:t>
            </w:r>
          </w:p>
          <w:p w:rsidR="005D1E3E" w:rsidRPr="00D378FC" w:rsidRDefault="00D378FC" w:rsidP="0034097B">
            <w:pPr>
              <w:numPr>
                <w:ilvl w:val="0"/>
                <w:numId w:val="10"/>
              </w:numPr>
              <w:spacing w:line="360" w:lineRule="auto"/>
              <w:ind w:leftChars="200" w:left="424" w:hangingChars="2" w:hanging="4"/>
              <w:rPr>
                <w:rFonts w:ascii="宋体" w:hAnsi="宋体" w:cs="宋体"/>
                <w:szCs w:val="21"/>
                <w:lang/>
              </w:rPr>
            </w:pPr>
            <w:r w:rsidRPr="00D378FC">
              <w:rPr>
                <w:rFonts w:ascii="宋体" w:hAnsi="宋体" w:cs="宋体" w:hint="eastAsia"/>
                <w:szCs w:val="21"/>
                <w:lang/>
              </w:rPr>
              <w:t>依据医嘱、执行情况和知识库，自动判断不良事件情况并给出提示。</w:t>
            </w:r>
          </w:p>
        </w:tc>
      </w:tr>
    </w:tbl>
    <w:p w:rsidR="00C45DCD" w:rsidRDefault="00A947CB" w:rsidP="00C45DCD">
      <w:pPr>
        <w:pStyle w:val="2"/>
        <w:rPr>
          <w:rFonts w:ascii="宋体" w:eastAsia="宋体" w:hAnsi="宋体" w:cs="宋体"/>
          <w:sz w:val="21"/>
          <w:szCs w:val="21"/>
        </w:rPr>
      </w:pPr>
      <w:bookmarkStart w:id="8" w:name="_3.6住院护士站系统"/>
      <w:bookmarkEnd w:id="8"/>
      <w:r>
        <w:rPr>
          <w:rFonts w:ascii="宋体" w:eastAsia="宋体" w:hAnsi="宋体" w:cs="宋体" w:hint="eastAsia"/>
          <w:sz w:val="21"/>
          <w:szCs w:val="21"/>
        </w:rPr>
        <w:lastRenderedPageBreak/>
        <w:t>3.</w:t>
      </w:r>
      <w:r w:rsidR="00C45DCD">
        <w:rPr>
          <w:rFonts w:ascii="宋体" w:eastAsia="宋体" w:hAnsi="宋体" w:cs="宋体"/>
          <w:sz w:val="21"/>
          <w:szCs w:val="21"/>
        </w:rPr>
        <w:t>6</w:t>
      </w:r>
      <w:r w:rsidR="00C45DCD">
        <w:rPr>
          <w:rFonts w:ascii="宋体" w:eastAsia="宋体" w:hAnsi="宋体" w:cs="宋体" w:hint="eastAsia"/>
          <w:sz w:val="21"/>
          <w:szCs w:val="21"/>
        </w:rPr>
        <w:t>住院护士站系统</w:t>
      </w:r>
    </w:p>
    <w:p w:rsidR="00C45DCD" w:rsidRPr="00BE084D" w:rsidRDefault="00C45DCD" w:rsidP="00BE084D">
      <w:pPr>
        <w:spacing w:line="360" w:lineRule="auto"/>
        <w:ind w:left="431" w:firstLineChars="200" w:firstLine="440"/>
        <w:rPr>
          <w:rFonts w:ascii="宋体" w:hAnsi="宋体"/>
          <w:sz w:val="22"/>
        </w:rPr>
      </w:pPr>
      <w:r w:rsidRPr="00BE084D">
        <w:rPr>
          <w:rFonts w:ascii="宋体" w:hAnsi="宋体" w:hint="eastAsia"/>
          <w:sz w:val="22"/>
        </w:rPr>
        <w:t>病区护士站是住院护士实现护理工作的信息化平台,与药房、住院收费、检验等系统紧密联接；实现医嘱管理、护理病历管理、患者信息查询、检查、检验报告、危急值提醒、医嘱执行状态，医院管理的相关质控、临床辅助决策等功能。</w:t>
      </w:r>
    </w:p>
    <w:tbl>
      <w:tblPr>
        <w:tblW w:w="5000" w:type="pct"/>
        <w:tblLook w:val="0000"/>
      </w:tblPr>
      <w:tblGrid>
        <w:gridCol w:w="1044"/>
        <w:gridCol w:w="1220"/>
        <w:gridCol w:w="7022"/>
      </w:tblGrid>
      <w:tr w:rsidR="00C45DCD" w:rsidTr="00720637">
        <w:trPr>
          <w:trHeight w:val="320"/>
        </w:trPr>
        <w:tc>
          <w:tcPr>
            <w:tcW w:w="562" w:type="pct"/>
            <w:tcBorders>
              <w:top w:val="single" w:sz="4" w:space="0" w:color="auto"/>
              <w:left w:val="single" w:sz="4" w:space="0" w:color="auto"/>
              <w:bottom w:val="single" w:sz="4" w:space="0" w:color="auto"/>
              <w:right w:val="single" w:sz="4" w:space="0" w:color="auto"/>
            </w:tcBorders>
            <w:vAlign w:val="center"/>
          </w:tcPr>
          <w:p w:rsidR="00C45DCD" w:rsidRDefault="00C45DCD" w:rsidP="00720637">
            <w:pPr>
              <w:widowControl/>
              <w:jc w:val="center"/>
              <w:rPr>
                <w:rFonts w:ascii="宋体" w:hAnsi="宋体" w:cs="宋体"/>
                <w:b/>
                <w:bCs/>
                <w:color w:val="000000"/>
                <w:szCs w:val="21"/>
              </w:rPr>
            </w:pPr>
            <w:r>
              <w:rPr>
                <w:rFonts w:ascii="宋体" w:hAnsi="宋体" w:cs="宋体" w:hint="eastAsia"/>
                <w:b/>
                <w:bCs/>
                <w:color w:val="000000"/>
                <w:szCs w:val="21"/>
              </w:rPr>
              <w:t>序号</w:t>
            </w:r>
          </w:p>
        </w:tc>
        <w:tc>
          <w:tcPr>
            <w:tcW w:w="657" w:type="pct"/>
            <w:tcBorders>
              <w:top w:val="single" w:sz="4" w:space="0" w:color="auto"/>
              <w:left w:val="nil"/>
              <w:bottom w:val="single" w:sz="4" w:space="0" w:color="auto"/>
              <w:right w:val="single" w:sz="4" w:space="0" w:color="auto"/>
            </w:tcBorders>
            <w:vAlign w:val="center"/>
          </w:tcPr>
          <w:p w:rsidR="00C45DCD" w:rsidRDefault="00C45DCD" w:rsidP="00720637">
            <w:pPr>
              <w:widowControl/>
              <w:jc w:val="center"/>
              <w:rPr>
                <w:rFonts w:ascii="宋体" w:hAnsi="宋体" w:cs="宋体"/>
                <w:b/>
                <w:bCs/>
                <w:color w:val="000000"/>
                <w:szCs w:val="21"/>
              </w:rPr>
            </w:pPr>
            <w:r>
              <w:rPr>
                <w:rFonts w:ascii="宋体" w:hAnsi="宋体" w:cs="宋体" w:hint="eastAsia"/>
                <w:b/>
                <w:bCs/>
                <w:color w:val="000000"/>
                <w:szCs w:val="21"/>
              </w:rPr>
              <w:t>指标项</w:t>
            </w:r>
          </w:p>
        </w:tc>
        <w:tc>
          <w:tcPr>
            <w:tcW w:w="3781" w:type="pct"/>
            <w:tcBorders>
              <w:top w:val="single" w:sz="4" w:space="0" w:color="auto"/>
              <w:left w:val="nil"/>
              <w:bottom w:val="single" w:sz="4" w:space="0" w:color="auto"/>
              <w:right w:val="single" w:sz="4" w:space="0" w:color="auto"/>
            </w:tcBorders>
            <w:vAlign w:val="center"/>
          </w:tcPr>
          <w:p w:rsidR="00C45DCD" w:rsidRDefault="00C45DCD" w:rsidP="00720637">
            <w:pPr>
              <w:widowControl/>
              <w:jc w:val="center"/>
              <w:rPr>
                <w:rFonts w:ascii="宋体" w:hAnsi="宋体" w:cs="宋体"/>
                <w:b/>
                <w:bCs/>
                <w:color w:val="000000"/>
                <w:szCs w:val="21"/>
              </w:rPr>
            </w:pPr>
            <w:r>
              <w:rPr>
                <w:rFonts w:ascii="宋体" w:hAnsi="宋体" w:cs="宋体" w:hint="eastAsia"/>
                <w:b/>
                <w:bCs/>
                <w:color w:val="000000"/>
                <w:szCs w:val="21"/>
              </w:rPr>
              <w:t>指标要求</w:t>
            </w:r>
          </w:p>
        </w:tc>
      </w:tr>
      <w:tr w:rsidR="00C45DCD" w:rsidTr="00720637">
        <w:trPr>
          <w:trHeight w:val="320"/>
        </w:trPr>
        <w:tc>
          <w:tcPr>
            <w:tcW w:w="562" w:type="pct"/>
            <w:tcBorders>
              <w:top w:val="nil"/>
              <w:left w:val="single" w:sz="4" w:space="0" w:color="auto"/>
              <w:bottom w:val="single" w:sz="4" w:space="0" w:color="auto"/>
              <w:right w:val="single" w:sz="4" w:space="0" w:color="auto"/>
            </w:tcBorders>
            <w:vAlign w:val="center"/>
          </w:tcPr>
          <w:p w:rsidR="00C45DCD" w:rsidRDefault="00C45DCD" w:rsidP="00720637">
            <w:pPr>
              <w:widowControl/>
              <w:jc w:val="center"/>
              <w:rPr>
                <w:rFonts w:ascii="宋体" w:hAnsi="宋体" w:cs="宋体"/>
                <w:color w:val="000000"/>
                <w:szCs w:val="21"/>
              </w:rPr>
            </w:pPr>
            <w:r>
              <w:rPr>
                <w:rFonts w:ascii="宋体" w:hAnsi="宋体" w:cs="宋体" w:hint="eastAsia"/>
                <w:color w:val="000000"/>
                <w:szCs w:val="21"/>
              </w:rPr>
              <w:t>1</w:t>
            </w:r>
          </w:p>
        </w:tc>
        <w:tc>
          <w:tcPr>
            <w:tcW w:w="657" w:type="pct"/>
            <w:tcBorders>
              <w:top w:val="nil"/>
              <w:left w:val="nil"/>
              <w:bottom w:val="single" w:sz="4" w:space="0" w:color="auto"/>
              <w:right w:val="single" w:sz="4" w:space="0" w:color="auto"/>
            </w:tcBorders>
            <w:vAlign w:val="center"/>
          </w:tcPr>
          <w:p w:rsidR="00C45DCD" w:rsidRDefault="00C45DCD" w:rsidP="00720637">
            <w:pPr>
              <w:widowControl/>
              <w:rPr>
                <w:rFonts w:ascii="宋体" w:hAnsi="宋体" w:cs="宋体"/>
                <w:color w:val="000000"/>
                <w:szCs w:val="21"/>
              </w:rPr>
            </w:pPr>
            <w:r>
              <w:rPr>
                <w:rFonts w:ascii="宋体" w:hAnsi="宋体" w:cs="宋体" w:hint="eastAsia"/>
                <w:color w:val="000000"/>
                <w:szCs w:val="21"/>
              </w:rPr>
              <w:t>功能点</w:t>
            </w:r>
          </w:p>
        </w:tc>
        <w:tc>
          <w:tcPr>
            <w:tcW w:w="3781" w:type="pct"/>
            <w:tcBorders>
              <w:top w:val="nil"/>
              <w:left w:val="nil"/>
              <w:bottom w:val="single" w:sz="4" w:space="0" w:color="auto"/>
              <w:right w:val="single" w:sz="4" w:space="0" w:color="auto"/>
            </w:tcBorders>
            <w:vAlign w:val="center"/>
          </w:tcPr>
          <w:p w:rsidR="00C45DCD" w:rsidRPr="00C45DCD" w:rsidRDefault="00C45DCD" w:rsidP="0034097B">
            <w:pPr>
              <w:numPr>
                <w:ilvl w:val="0"/>
                <w:numId w:val="11"/>
              </w:numPr>
              <w:spacing w:line="360" w:lineRule="auto"/>
              <w:ind w:leftChars="200" w:left="424" w:hangingChars="2" w:hanging="4"/>
              <w:rPr>
                <w:rFonts w:ascii="宋体" w:hAnsi="宋体" w:cs="宋体"/>
                <w:szCs w:val="21"/>
                <w:lang/>
              </w:rPr>
            </w:pPr>
            <w:r w:rsidRPr="00C45DCD">
              <w:rPr>
                <w:rFonts w:ascii="宋体" w:hAnsi="宋体" w:cs="宋体" w:hint="eastAsia"/>
                <w:szCs w:val="21"/>
                <w:lang/>
              </w:rPr>
              <w:t xml:space="preserve">住院护士工作站应能够获取患者基本信息； </w:t>
            </w:r>
          </w:p>
          <w:p w:rsidR="00C45DCD" w:rsidRPr="00C45DCD" w:rsidRDefault="00C45DCD" w:rsidP="0034097B">
            <w:pPr>
              <w:numPr>
                <w:ilvl w:val="0"/>
                <w:numId w:val="11"/>
              </w:numPr>
              <w:spacing w:line="360" w:lineRule="auto"/>
              <w:ind w:leftChars="200" w:left="424" w:hangingChars="2" w:hanging="4"/>
              <w:rPr>
                <w:rFonts w:ascii="宋体" w:hAnsi="宋体" w:cs="宋体"/>
                <w:szCs w:val="21"/>
                <w:lang/>
              </w:rPr>
            </w:pPr>
            <w:r w:rsidRPr="00C45DCD">
              <w:rPr>
                <w:rFonts w:ascii="宋体" w:hAnsi="宋体" w:cs="宋体" w:hint="eastAsia"/>
                <w:szCs w:val="21"/>
                <w:lang/>
              </w:rPr>
              <w:t xml:space="preserve">全面的分床、转床、转科管理； </w:t>
            </w:r>
          </w:p>
          <w:p w:rsidR="00C45DCD" w:rsidRPr="00C45DCD" w:rsidRDefault="00C45DCD" w:rsidP="0034097B">
            <w:pPr>
              <w:numPr>
                <w:ilvl w:val="0"/>
                <w:numId w:val="11"/>
              </w:numPr>
              <w:spacing w:line="360" w:lineRule="auto"/>
              <w:ind w:leftChars="200" w:left="424" w:hangingChars="2" w:hanging="4"/>
              <w:rPr>
                <w:rFonts w:ascii="宋体" w:hAnsi="宋体" w:cs="宋体"/>
                <w:szCs w:val="21"/>
                <w:lang/>
              </w:rPr>
            </w:pPr>
            <w:r w:rsidRPr="00C45DCD">
              <w:rPr>
                <w:rFonts w:ascii="宋体" w:hAnsi="宋体" w:cs="宋体" w:hint="eastAsia"/>
                <w:szCs w:val="21"/>
                <w:lang/>
              </w:rPr>
              <w:t xml:space="preserve">能够从医生工作站获取医嘱，并生成医嘱执行记录； </w:t>
            </w:r>
          </w:p>
          <w:p w:rsidR="00C45DCD" w:rsidRPr="00C45DCD" w:rsidRDefault="00C45DCD" w:rsidP="0034097B">
            <w:pPr>
              <w:numPr>
                <w:ilvl w:val="0"/>
                <w:numId w:val="11"/>
              </w:numPr>
              <w:spacing w:line="360" w:lineRule="auto"/>
              <w:ind w:leftChars="200" w:left="424" w:hangingChars="2" w:hanging="4"/>
              <w:rPr>
                <w:rFonts w:ascii="宋体" w:hAnsi="宋体" w:cs="宋体"/>
                <w:szCs w:val="21"/>
                <w:lang/>
              </w:rPr>
            </w:pPr>
            <w:r w:rsidRPr="00C45DCD">
              <w:rPr>
                <w:rFonts w:ascii="宋体" w:hAnsi="宋体" w:cs="宋体" w:hint="eastAsia"/>
                <w:szCs w:val="21"/>
                <w:lang/>
              </w:rPr>
              <w:t xml:space="preserve">具有患者诊疗计费应用； </w:t>
            </w:r>
          </w:p>
          <w:p w:rsidR="00C45DCD" w:rsidRPr="00C45DCD" w:rsidRDefault="00C45DCD" w:rsidP="0034097B">
            <w:pPr>
              <w:numPr>
                <w:ilvl w:val="0"/>
                <w:numId w:val="11"/>
              </w:numPr>
              <w:spacing w:line="360" w:lineRule="auto"/>
              <w:ind w:leftChars="200" w:left="424" w:hangingChars="2" w:hanging="4"/>
              <w:rPr>
                <w:rFonts w:ascii="宋体" w:hAnsi="宋体" w:cs="宋体"/>
                <w:szCs w:val="21"/>
                <w:lang/>
              </w:rPr>
            </w:pPr>
            <w:r w:rsidRPr="00C45DCD">
              <w:rPr>
                <w:rFonts w:ascii="宋体" w:hAnsi="宋体" w:cs="宋体" w:hint="eastAsia"/>
                <w:szCs w:val="21"/>
                <w:lang/>
              </w:rPr>
              <w:t xml:space="preserve">具有检验条码、输液瓶签、输液巡视单等相关单据打印应用； </w:t>
            </w:r>
          </w:p>
          <w:p w:rsidR="00C45DCD" w:rsidRPr="00C45DCD" w:rsidRDefault="00C45DCD" w:rsidP="0034097B">
            <w:pPr>
              <w:numPr>
                <w:ilvl w:val="0"/>
                <w:numId w:val="11"/>
              </w:numPr>
              <w:spacing w:line="360" w:lineRule="auto"/>
              <w:ind w:leftChars="200" w:left="424" w:hangingChars="2" w:hanging="4"/>
              <w:rPr>
                <w:rFonts w:ascii="宋体" w:hAnsi="宋体" w:cs="宋体"/>
                <w:szCs w:val="21"/>
                <w:lang/>
              </w:rPr>
            </w:pPr>
            <w:r w:rsidRPr="00C45DCD">
              <w:rPr>
                <w:rFonts w:ascii="宋体" w:hAnsi="宋体" w:cs="宋体" w:hint="eastAsia"/>
                <w:szCs w:val="21"/>
                <w:lang/>
              </w:rPr>
              <w:t xml:space="preserve">具有患者费用一日清单查询或打印应用； </w:t>
            </w:r>
          </w:p>
          <w:p w:rsidR="00C45DCD" w:rsidRPr="00C45DCD" w:rsidRDefault="00C45DCD" w:rsidP="0034097B">
            <w:pPr>
              <w:numPr>
                <w:ilvl w:val="0"/>
                <w:numId w:val="11"/>
              </w:numPr>
              <w:spacing w:line="360" w:lineRule="auto"/>
              <w:ind w:leftChars="200" w:left="424" w:hangingChars="2" w:hanging="4"/>
              <w:rPr>
                <w:rFonts w:ascii="宋体" w:hAnsi="宋体" w:cs="宋体"/>
                <w:szCs w:val="21"/>
                <w:lang/>
              </w:rPr>
            </w:pPr>
            <w:r w:rsidRPr="00C45DCD">
              <w:rPr>
                <w:rFonts w:ascii="宋体" w:hAnsi="宋体" w:cs="宋体" w:hint="eastAsia"/>
                <w:szCs w:val="21"/>
                <w:lang/>
              </w:rPr>
              <w:t xml:space="preserve">新医嘱和医嘱变更可得到及时提醒； </w:t>
            </w:r>
          </w:p>
          <w:p w:rsidR="00C45DCD" w:rsidRPr="00C45DCD" w:rsidRDefault="00C45DCD" w:rsidP="0034097B">
            <w:pPr>
              <w:numPr>
                <w:ilvl w:val="0"/>
                <w:numId w:val="11"/>
              </w:numPr>
              <w:spacing w:line="360" w:lineRule="auto"/>
              <w:ind w:leftChars="200" w:left="424" w:hangingChars="2" w:hanging="4"/>
              <w:rPr>
                <w:rFonts w:ascii="宋体" w:hAnsi="宋体" w:cs="宋体"/>
                <w:szCs w:val="21"/>
                <w:lang/>
              </w:rPr>
            </w:pPr>
            <w:r w:rsidRPr="00C45DCD">
              <w:rPr>
                <w:rFonts w:ascii="宋体" w:hAnsi="宋体" w:cs="宋体" w:hint="eastAsia"/>
                <w:szCs w:val="21"/>
                <w:lang/>
              </w:rPr>
              <w:t xml:space="preserve">具有危急值管理功能； </w:t>
            </w:r>
          </w:p>
          <w:p w:rsidR="00C45DCD" w:rsidRPr="00C45DCD" w:rsidRDefault="00C45DCD" w:rsidP="0034097B">
            <w:pPr>
              <w:numPr>
                <w:ilvl w:val="0"/>
                <w:numId w:val="11"/>
              </w:numPr>
              <w:spacing w:line="360" w:lineRule="auto"/>
              <w:ind w:leftChars="200" w:left="424" w:hangingChars="2" w:hanging="4"/>
              <w:rPr>
                <w:rFonts w:ascii="宋体" w:hAnsi="宋体" w:cs="宋体"/>
                <w:szCs w:val="21"/>
                <w:lang/>
              </w:rPr>
            </w:pPr>
            <w:r w:rsidRPr="00C45DCD">
              <w:rPr>
                <w:rFonts w:ascii="宋体" w:hAnsi="宋体" w:cs="宋体" w:hint="eastAsia"/>
                <w:szCs w:val="21"/>
                <w:lang/>
              </w:rPr>
              <w:t xml:space="preserve">供符合规范的护理病历书写模版，存储护理病历记录；护理记录编辑器。 </w:t>
            </w:r>
          </w:p>
          <w:p w:rsidR="00C45DCD" w:rsidRPr="00C45DCD" w:rsidRDefault="00C45DCD" w:rsidP="0034097B">
            <w:pPr>
              <w:numPr>
                <w:ilvl w:val="0"/>
                <w:numId w:val="11"/>
              </w:numPr>
              <w:spacing w:line="360" w:lineRule="auto"/>
              <w:ind w:leftChars="200" w:left="424" w:hangingChars="2" w:hanging="4"/>
              <w:rPr>
                <w:rFonts w:ascii="宋体" w:hAnsi="宋体" w:cs="宋体"/>
                <w:szCs w:val="21"/>
                <w:lang/>
              </w:rPr>
            </w:pPr>
            <w:r w:rsidRPr="00C45DCD">
              <w:rPr>
                <w:rFonts w:ascii="宋体" w:hAnsi="宋体" w:cs="宋体" w:hint="eastAsia"/>
                <w:szCs w:val="21"/>
                <w:lang/>
              </w:rPr>
              <w:t xml:space="preserve">支持护理病历录入及处理、痕迹保留、支持体温单、手术记录单、危重症护理记录单等护理记录智能生成及录入； </w:t>
            </w:r>
          </w:p>
          <w:p w:rsidR="00C45DCD" w:rsidRPr="00C45DCD" w:rsidRDefault="00C45DCD" w:rsidP="0034097B">
            <w:pPr>
              <w:numPr>
                <w:ilvl w:val="0"/>
                <w:numId w:val="11"/>
              </w:numPr>
              <w:spacing w:line="360" w:lineRule="auto"/>
              <w:ind w:leftChars="200" w:left="424" w:hangingChars="2" w:hanging="4"/>
              <w:rPr>
                <w:rFonts w:ascii="宋体" w:hAnsi="宋体" w:cs="宋体"/>
                <w:szCs w:val="21"/>
                <w:lang/>
              </w:rPr>
            </w:pPr>
            <w:r w:rsidRPr="00C45DCD">
              <w:rPr>
                <w:rFonts w:ascii="宋体" w:hAnsi="宋体" w:cs="宋体" w:hint="eastAsia"/>
                <w:szCs w:val="21"/>
                <w:lang/>
              </w:rPr>
              <w:t xml:space="preserve">为保证用药安全，通过患者身份及药品的核对，实现针剂、口服药、外用药等全过程管理； </w:t>
            </w:r>
          </w:p>
          <w:p w:rsidR="00C45DCD" w:rsidRPr="00C45DCD" w:rsidRDefault="00C45DCD" w:rsidP="0034097B">
            <w:pPr>
              <w:numPr>
                <w:ilvl w:val="0"/>
                <w:numId w:val="11"/>
              </w:numPr>
              <w:spacing w:line="360" w:lineRule="auto"/>
              <w:ind w:leftChars="200" w:left="424" w:hangingChars="2" w:hanging="4"/>
              <w:rPr>
                <w:rFonts w:ascii="宋体" w:hAnsi="宋体" w:cs="宋体"/>
                <w:szCs w:val="21"/>
                <w:lang/>
              </w:rPr>
            </w:pPr>
            <w:r w:rsidRPr="00C45DCD">
              <w:rPr>
                <w:rFonts w:ascii="宋体" w:hAnsi="宋体" w:cs="宋体" w:hint="eastAsia"/>
                <w:szCs w:val="21"/>
                <w:lang/>
              </w:rPr>
              <w:t xml:space="preserve">具备配药管理、标签管理、患者身份查对、药品查对、患者呼叫管理、患者及医嘱信息自动获取和比对、医嘱配伍禁忌审查、用药前后患者病情自动获取等功能； </w:t>
            </w:r>
          </w:p>
          <w:p w:rsidR="00C45DCD" w:rsidRPr="00C45DCD" w:rsidRDefault="00C45DCD" w:rsidP="0034097B">
            <w:pPr>
              <w:numPr>
                <w:ilvl w:val="0"/>
                <w:numId w:val="11"/>
              </w:numPr>
              <w:spacing w:line="360" w:lineRule="auto"/>
              <w:ind w:leftChars="200" w:left="424" w:hangingChars="2" w:hanging="4"/>
              <w:rPr>
                <w:rFonts w:ascii="宋体" w:hAnsi="宋体" w:cs="宋体"/>
                <w:szCs w:val="21"/>
                <w:lang/>
              </w:rPr>
            </w:pPr>
            <w:r w:rsidRPr="00C45DCD">
              <w:rPr>
                <w:rFonts w:ascii="宋体" w:hAnsi="宋体" w:cs="宋体" w:hint="eastAsia"/>
                <w:szCs w:val="21"/>
                <w:lang/>
              </w:rPr>
              <w:t>规范护理相关信息提醒的内容、流程等。具备书写错误、内容完</w:t>
            </w:r>
            <w:r w:rsidRPr="00C45DCD">
              <w:rPr>
                <w:rFonts w:ascii="宋体" w:hAnsi="宋体" w:cs="宋体" w:hint="eastAsia"/>
                <w:szCs w:val="21"/>
                <w:lang/>
              </w:rPr>
              <w:lastRenderedPageBreak/>
              <w:t xml:space="preserve">整性、书写及时性、内容重复、未执行医嘱、护理审核医嘱、检验结果、检查结果、检验危急值、检查危急值、费用、输液完成等功能； </w:t>
            </w:r>
          </w:p>
          <w:p w:rsidR="00C45DCD" w:rsidRPr="00C45DCD" w:rsidRDefault="00C45DCD" w:rsidP="0034097B">
            <w:pPr>
              <w:numPr>
                <w:ilvl w:val="0"/>
                <w:numId w:val="11"/>
              </w:numPr>
              <w:spacing w:line="360" w:lineRule="auto"/>
              <w:ind w:leftChars="200" w:left="424" w:hangingChars="2" w:hanging="4"/>
              <w:rPr>
                <w:rFonts w:ascii="宋体" w:hAnsi="宋体" w:cs="宋体"/>
                <w:szCs w:val="21"/>
                <w:lang/>
              </w:rPr>
            </w:pPr>
            <w:r w:rsidRPr="00C45DCD">
              <w:rPr>
                <w:rFonts w:ascii="宋体" w:hAnsi="宋体" w:cs="宋体" w:hint="eastAsia"/>
                <w:szCs w:val="21"/>
                <w:lang/>
              </w:rPr>
              <w:t>床位管理功能：提供病区床位使用情况一览表（显示床号、病历号、姓名、性别、年龄、诊断、病情、护理等级、陪护、饮食情况等信息）。</w:t>
            </w:r>
          </w:p>
          <w:p w:rsidR="00C45DCD" w:rsidRPr="00C45DCD" w:rsidRDefault="00C45DCD" w:rsidP="0034097B">
            <w:pPr>
              <w:numPr>
                <w:ilvl w:val="0"/>
                <w:numId w:val="11"/>
              </w:numPr>
              <w:spacing w:line="360" w:lineRule="auto"/>
              <w:ind w:leftChars="200" w:left="424" w:hangingChars="2" w:hanging="4"/>
              <w:rPr>
                <w:rFonts w:ascii="宋体" w:hAnsi="宋体" w:cs="宋体"/>
                <w:szCs w:val="21"/>
                <w:lang/>
              </w:rPr>
            </w:pPr>
            <w:r w:rsidRPr="00C45DCD">
              <w:rPr>
                <w:rFonts w:ascii="宋体" w:hAnsi="宋体" w:cs="宋体" w:hint="eastAsia"/>
                <w:szCs w:val="21"/>
                <w:lang/>
              </w:rPr>
              <w:t>床位信息实时共享。支持住院相关业务系统（包括住院登记、住院医生站、统计查询等系统）共享床位信息。能提供条码、二维码、RFID 等物联网设备的软件接口。支持床位和患者信息匹配床位智能调整。床位使用分析。分析不同时段床位利用率，提供床位使用现状和未来发展建议。</w:t>
            </w:r>
          </w:p>
          <w:p w:rsidR="00C45DCD" w:rsidRPr="00C45DCD" w:rsidRDefault="00C45DCD" w:rsidP="0034097B">
            <w:pPr>
              <w:numPr>
                <w:ilvl w:val="0"/>
                <w:numId w:val="11"/>
              </w:numPr>
              <w:spacing w:line="360" w:lineRule="auto"/>
              <w:ind w:leftChars="200" w:left="424" w:hangingChars="2" w:hanging="4"/>
              <w:rPr>
                <w:rFonts w:ascii="宋体" w:hAnsi="宋体" w:cs="宋体"/>
                <w:szCs w:val="21"/>
                <w:lang/>
              </w:rPr>
            </w:pPr>
            <w:r w:rsidRPr="00C45DCD">
              <w:rPr>
                <w:rFonts w:ascii="宋体" w:hAnsi="宋体" w:cs="宋体" w:hint="eastAsia"/>
                <w:szCs w:val="21"/>
                <w:lang/>
              </w:rPr>
              <w:t xml:space="preserve">提供转床、打印床头卡、分配医护等功能； </w:t>
            </w:r>
          </w:p>
          <w:p w:rsidR="00C45DCD" w:rsidRPr="00C45DCD" w:rsidRDefault="00C45DCD" w:rsidP="0034097B">
            <w:pPr>
              <w:numPr>
                <w:ilvl w:val="0"/>
                <w:numId w:val="11"/>
              </w:numPr>
              <w:spacing w:line="360" w:lineRule="auto"/>
              <w:ind w:leftChars="200" w:left="424" w:hangingChars="2" w:hanging="4"/>
              <w:rPr>
                <w:rFonts w:ascii="宋体" w:hAnsi="宋体" w:cs="宋体"/>
                <w:szCs w:val="21"/>
                <w:lang/>
              </w:rPr>
            </w:pPr>
            <w:r w:rsidRPr="00C45DCD">
              <w:rPr>
                <w:rFonts w:ascii="宋体" w:hAnsi="宋体" w:cs="宋体" w:hint="eastAsia"/>
                <w:szCs w:val="21"/>
                <w:lang/>
              </w:rPr>
              <w:t xml:space="preserve">医生开具医嘱后，自动传送到护士工作站给护士核实，核实后进行请求发药； </w:t>
            </w:r>
          </w:p>
          <w:p w:rsidR="00C45DCD" w:rsidRPr="00C45DCD" w:rsidRDefault="00C45DCD" w:rsidP="0034097B">
            <w:pPr>
              <w:numPr>
                <w:ilvl w:val="0"/>
                <w:numId w:val="11"/>
              </w:numPr>
              <w:spacing w:line="360" w:lineRule="auto"/>
              <w:ind w:leftChars="200" w:left="424" w:hangingChars="2" w:hanging="4"/>
              <w:rPr>
                <w:rFonts w:ascii="宋体" w:hAnsi="宋体" w:cs="宋体"/>
                <w:szCs w:val="21"/>
                <w:lang/>
              </w:rPr>
            </w:pPr>
            <w:r w:rsidRPr="00C45DCD">
              <w:rPr>
                <w:rFonts w:ascii="宋体" w:hAnsi="宋体" w:cs="宋体" w:hint="eastAsia"/>
                <w:szCs w:val="21"/>
                <w:lang/>
              </w:rPr>
              <w:t xml:space="preserve">打印相关的医嘱执行单，打印输液卡、瓶签和打印检验标签； </w:t>
            </w:r>
          </w:p>
          <w:p w:rsidR="00C45DCD" w:rsidRPr="00C45DCD" w:rsidRDefault="00C45DCD" w:rsidP="0034097B">
            <w:pPr>
              <w:numPr>
                <w:ilvl w:val="0"/>
                <w:numId w:val="11"/>
              </w:numPr>
              <w:spacing w:line="360" w:lineRule="auto"/>
              <w:ind w:leftChars="200" w:left="424" w:hangingChars="2" w:hanging="4"/>
              <w:rPr>
                <w:rFonts w:ascii="宋体" w:hAnsi="宋体" w:cs="宋体"/>
                <w:szCs w:val="21"/>
                <w:lang/>
              </w:rPr>
            </w:pPr>
            <w:r w:rsidRPr="00C45DCD">
              <w:rPr>
                <w:rFonts w:ascii="宋体" w:hAnsi="宋体" w:cs="宋体" w:hint="eastAsia"/>
                <w:szCs w:val="21"/>
                <w:lang/>
              </w:rPr>
              <w:t xml:space="preserve">提供长期护嘱、临时护嘱的录入、核实功能，项目记帐或跨科项目记帐的录入功能； </w:t>
            </w:r>
          </w:p>
          <w:p w:rsidR="00C45DCD" w:rsidRPr="00C45DCD" w:rsidRDefault="00C45DCD" w:rsidP="0034097B">
            <w:pPr>
              <w:numPr>
                <w:ilvl w:val="0"/>
                <w:numId w:val="11"/>
              </w:numPr>
              <w:spacing w:line="360" w:lineRule="auto"/>
              <w:ind w:leftChars="200" w:left="424" w:hangingChars="2" w:hanging="4"/>
              <w:rPr>
                <w:rFonts w:ascii="宋体" w:hAnsi="宋体" w:cs="宋体"/>
                <w:szCs w:val="21"/>
                <w:lang/>
              </w:rPr>
            </w:pPr>
            <w:r w:rsidRPr="00C45DCD">
              <w:rPr>
                <w:rFonts w:ascii="宋体" w:hAnsi="宋体" w:cs="宋体" w:hint="eastAsia"/>
                <w:szCs w:val="21"/>
                <w:lang/>
              </w:rPr>
              <w:t xml:space="preserve">提供医嘱申请退药功能； </w:t>
            </w:r>
          </w:p>
          <w:p w:rsidR="00C45DCD" w:rsidRPr="00C45DCD" w:rsidRDefault="00C45DCD" w:rsidP="0034097B">
            <w:pPr>
              <w:numPr>
                <w:ilvl w:val="0"/>
                <w:numId w:val="11"/>
              </w:numPr>
              <w:spacing w:line="360" w:lineRule="auto"/>
              <w:ind w:leftChars="200" w:left="424" w:hangingChars="2" w:hanging="4"/>
              <w:rPr>
                <w:rFonts w:ascii="宋体" w:hAnsi="宋体" w:cs="宋体"/>
                <w:szCs w:val="21"/>
                <w:lang/>
              </w:rPr>
            </w:pPr>
            <w:r w:rsidRPr="00C45DCD">
              <w:rPr>
                <w:rFonts w:ascii="宋体" w:hAnsi="宋体" w:cs="宋体" w:hint="eastAsia"/>
                <w:szCs w:val="21"/>
                <w:lang/>
              </w:rPr>
              <w:t xml:space="preserve">提供病人转科、批准出院的处理功能； </w:t>
            </w:r>
          </w:p>
          <w:p w:rsidR="00C45DCD" w:rsidRPr="00C45DCD" w:rsidRDefault="00C45DCD" w:rsidP="0034097B">
            <w:pPr>
              <w:numPr>
                <w:ilvl w:val="0"/>
                <w:numId w:val="11"/>
              </w:numPr>
              <w:spacing w:line="360" w:lineRule="auto"/>
              <w:ind w:leftChars="200" w:left="424" w:hangingChars="2" w:hanging="4"/>
              <w:rPr>
                <w:rFonts w:ascii="宋体" w:hAnsi="宋体" w:cs="宋体"/>
                <w:szCs w:val="21"/>
                <w:lang/>
              </w:rPr>
            </w:pPr>
            <w:r w:rsidRPr="00C45DCD">
              <w:rPr>
                <w:rFonts w:ascii="宋体" w:hAnsi="宋体" w:cs="宋体" w:hint="eastAsia"/>
                <w:szCs w:val="21"/>
                <w:lang/>
              </w:rPr>
              <w:t xml:space="preserve">可打印催缴通知单，打印住院费用清单（含每日费用清单）； </w:t>
            </w:r>
          </w:p>
          <w:p w:rsidR="00C45DCD" w:rsidRPr="00C45DCD" w:rsidRDefault="00C45DCD" w:rsidP="0034097B">
            <w:pPr>
              <w:numPr>
                <w:ilvl w:val="0"/>
                <w:numId w:val="11"/>
              </w:numPr>
              <w:spacing w:line="360" w:lineRule="auto"/>
              <w:ind w:leftChars="200" w:left="424" w:hangingChars="2" w:hanging="4"/>
              <w:rPr>
                <w:rFonts w:ascii="宋体" w:hAnsi="宋体" w:cs="宋体"/>
                <w:szCs w:val="21"/>
                <w:lang/>
              </w:rPr>
            </w:pPr>
            <w:r w:rsidRPr="00C45DCD">
              <w:rPr>
                <w:rFonts w:ascii="宋体" w:hAnsi="宋体" w:cs="宋体" w:hint="eastAsia"/>
                <w:szCs w:val="21"/>
                <w:lang/>
              </w:rPr>
              <w:t>提供查询及报表统计功能；</w:t>
            </w:r>
          </w:p>
          <w:p w:rsidR="00C45DCD" w:rsidRPr="00C45DCD" w:rsidRDefault="00C45DCD" w:rsidP="0034097B">
            <w:pPr>
              <w:numPr>
                <w:ilvl w:val="0"/>
                <w:numId w:val="11"/>
              </w:numPr>
              <w:spacing w:line="360" w:lineRule="auto"/>
              <w:ind w:leftChars="200" w:left="424" w:hangingChars="2" w:hanging="4"/>
              <w:rPr>
                <w:rFonts w:ascii="宋体" w:hAnsi="宋体" w:cs="宋体"/>
                <w:szCs w:val="21"/>
                <w:lang/>
              </w:rPr>
            </w:pPr>
            <w:r w:rsidRPr="00C45DCD">
              <w:rPr>
                <w:rFonts w:ascii="宋体" w:hAnsi="宋体" w:cs="宋体" w:hint="eastAsia"/>
                <w:szCs w:val="21"/>
                <w:lang/>
              </w:rPr>
              <w:t xml:space="preserve">能查询全部病区或单个病区的床位使用情况和在院患者分配床位的情况的查询功能； </w:t>
            </w:r>
          </w:p>
          <w:p w:rsidR="00C45DCD" w:rsidRPr="00C45DCD" w:rsidRDefault="00C45DCD" w:rsidP="0034097B">
            <w:pPr>
              <w:numPr>
                <w:ilvl w:val="0"/>
                <w:numId w:val="11"/>
              </w:numPr>
              <w:spacing w:line="360" w:lineRule="auto"/>
              <w:ind w:leftChars="200" w:left="424" w:hangingChars="2" w:hanging="4"/>
              <w:rPr>
                <w:rFonts w:ascii="宋体" w:hAnsi="宋体" w:cs="宋体"/>
                <w:szCs w:val="21"/>
                <w:lang/>
              </w:rPr>
            </w:pPr>
            <w:r w:rsidRPr="00C45DCD">
              <w:rPr>
                <w:rFonts w:ascii="宋体" w:hAnsi="宋体" w:cs="宋体" w:hint="eastAsia"/>
                <w:szCs w:val="21"/>
                <w:lang/>
              </w:rPr>
              <w:t xml:space="preserve">长期医嘱、临时医嘱、中草药医嘱、技诊医嘱、检验医嘱、出院医嘱、手术医嘱的查询功能。 </w:t>
            </w:r>
          </w:p>
          <w:p w:rsidR="00C45DCD" w:rsidRPr="00C45DCD" w:rsidRDefault="00C45DCD" w:rsidP="0034097B">
            <w:pPr>
              <w:numPr>
                <w:ilvl w:val="0"/>
                <w:numId w:val="11"/>
              </w:numPr>
              <w:spacing w:line="360" w:lineRule="auto"/>
              <w:ind w:leftChars="200" w:left="424" w:hangingChars="2" w:hanging="4"/>
              <w:rPr>
                <w:rFonts w:ascii="宋体" w:hAnsi="宋体" w:cs="宋体"/>
                <w:szCs w:val="21"/>
                <w:lang/>
              </w:rPr>
            </w:pPr>
            <w:r w:rsidRPr="00C45DCD">
              <w:rPr>
                <w:rFonts w:ascii="宋体" w:hAnsi="宋体" w:cs="宋体" w:hint="eastAsia"/>
                <w:szCs w:val="21"/>
                <w:lang/>
              </w:rPr>
              <w:t xml:space="preserve">病区欠费病人清单查询功能，打印催缴通知单； </w:t>
            </w:r>
          </w:p>
          <w:p w:rsidR="00C45DCD" w:rsidRPr="00C45DCD" w:rsidRDefault="00C45DCD" w:rsidP="0034097B">
            <w:pPr>
              <w:numPr>
                <w:ilvl w:val="0"/>
                <w:numId w:val="11"/>
              </w:numPr>
              <w:spacing w:line="360" w:lineRule="auto"/>
              <w:ind w:leftChars="200" w:left="424" w:hangingChars="2" w:hanging="4"/>
              <w:rPr>
                <w:rFonts w:ascii="宋体" w:hAnsi="宋体" w:cs="宋体"/>
                <w:szCs w:val="21"/>
                <w:lang/>
              </w:rPr>
            </w:pPr>
            <w:r w:rsidRPr="00C45DCD">
              <w:rPr>
                <w:rFonts w:ascii="宋体" w:hAnsi="宋体" w:cs="宋体" w:hint="eastAsia"/>
                <w:szCs w:val="21"/>
                <w:lang/>
              </w:rPr>
              <w:t>发药请求信息查询功能；</w:t>
            </w:r>
          </w:p>
          <w:p w:rsidR="00C45DCD" w:rsidRPr="00C45DCD" w:rsidRDefault="00C45DCD" w:rsidP="0034097B">
            <w:pPr>
              <w:numPr>
                <w:ilvl w:val="0"/>
                <w:numId w:val="11"/>
              </w:numPr>
              <w:spacing w:line="360" w:lineRule="auto"/>
              <w:ind w:leftChars="200" w:left="424" w:hangingChars="2" w:hanging="4"/>
              <w:rPr>
                <w:rFonts w:ascii="宋体" w:hAnsi="宋体" w:cs="宋体"/>
                <w:szCs w:val="21"/>
                <w:lang/>
              </w:rPr>
            </w:pPr>
            <w:r w:rsidRPr="00C45DCD">
              <w:rPr>
                <w:rFonts w:ascii="宋体" w:hAnsi="宋体" w:cs="宋体" w:hint="eastAsia"/>
                <w:szCs w:val="21"/>
                <w:lang/>
              </w:rPr>
              <w:t>病区一览表查询功能，可查看病区在床患者的基本患者信息和护理情况</w:t>
            </w:r>
            <w:r>
              <w:rPr>
                <w:rFonts w:ascii="宋体" w:hAnsi="宋体" w:cs="宋体" w:hint="eastAsia"/>
                <w:szCs w:val="21"/>
              </w:rPr>
              <w:t>；</w:t>
            </w:r>
          </w:p>
          <w:p w:rsidR="00C45DCD" w:rsidRPr="00C45DCD" w:rsidRDefault="00C45DCD" w:rsidP="0034097B">
            <w:pPr>
              <w:numPr>
                <w:ilvl w:val="0"/>
                <w:numId w:val="11"/>
              </w:numPr>
              <w:spacing w:line="360" w:lineRule="auto"/>
              <w:ind w:leftChars="200" w:left="424" w:hangingChars="2" w:hanging="4"/>
              <w:rPr>
                <w:rFonts w:ascii="宋体" w:hAnsi="宋体" w:cs="宋体"/>
                <w:szCs w:val="21"/>
                <w:lang/>
              </w:rPr>
            </w:pPr>
            <w:r w:rsidRPr="00C45DCD">
              <w:rPr>
                <w:rFonts w:ascii="宋体" w:hAnsi="宋体" w:cs="宋体" w:hint="eastAsia"/>
                <w:szCs w:val="21"/>
                <w:lang/>
              </w:rPr>
              <w:t>病区动态表：统计病区在某段时间内的出入院，在院，死亡，转入，转出手术病人的情况。可按科室汇总，也可显示科室明细信息；</w:t>
            </w:r>
          </w:p>
          <w:p w:rsidR="00C45DCD" w:rsidRPr="00501D47" w:rsidRDefault="00C45DCD" w:rsidP="0034097B">
            <w:pPr>
              <w:numPr>
                <w:ilvl w:val="0"/>
                <w:numId w:val="11"/>
              </w:numPr>
              <w:spacing w:line="360" w:lineRule="auto"/>
              <w:ind w:leftChars="200" w:left="424" w:hangingChars="2" w:hanging="4"/>
              <w:rPr>
                <w:rFonts w:ascii="宋体" w:hAnsi="宋体" w:cs="宋体"/>
                <w:szCs w:val="21"/>
                <w:lang/>
              </w:rPr>
            </w:pPr>
            <w:r w:rsidRPr="00C45DCD">
              <w:rPr>
                <w:rFonts w:ascii="宋体" w:hAnsi="宋体" w:cs="宋体" w:hint="eastAsia"/>
                <w:szCs w:val="21"/>
                <w:lang/>
              </w:rPr>
              <w:lastRenderedPageBreak/>
              <w:t>支持根据病人病情、评估记录，对护理级别或护理措施给出智能建议。</w:t>
            </w:r>
          </w:p>
        </w:tc>
      </w:tr>
    </w:tbl>
    <w:p w:rsidR="00791285" w:rsidRDefault="00A947CB" w:rsidP="00791285">
      <w:pPr>
        <w:pStyle w:val="2"/>
        <w:rPr>
          <w:rFonts w:ascii="宋体" w:eastAsia="宋体" w:hAnsi="宋体" w:cs="宋体"/>
          <w:sz w:val="21"/>
          <w:szCs w:val="21"/>
        </w:rPr>
      </w:pPr>
      <w:bookmarkStart w:id="9" w:name="_3.7护士站管理大屏系统"/>
      <w:bookmarkEnd w:id="9"/>
      <w:r>
        <w:rPr>
          <w:rFonts w:ascii="宋体" w:eastAsia="宋体" w:hAnsi="宋体" w:cs="宋体" w:hint="eastAsia"/>
          <w:sz w:val="21"/>
          <w:szCs w:val="21"/>
        </w:rPr>
        <w:lastRenderedPageBreak/>
        <w:t>3.</w:t>
      </w:r>
      <w:r w:rsidR="00791285">
        <w:rPr>
          <w:rFonts w:ascii="宋体" w:eastAsia="宋体" w:hAnsi="宋体" w:cs="宋体"/>
          <w:sz w:val="21"/>
          <w:szCs w:val="21"/>
        </w:rPr>
        <w:t>7</w:t>
      </w:r>
      <w:r w:rsidR="00791285">
        <w:rPr>
          <w:rFonts w:ascii="宋体" w:eastAsia="宋体" w:hAnsi="宋体" w:cs="宋体" w:hint="eastAsia"/>
          <w:sz w:val="21"/>
          <w:szCs w:val="21"/>
        </w:rPr>
        <w:t>护士站管理大屏系统</w:t>
      </w:r>
    </w:p>
    <w:tbl>
      <w:tblPr>
        <w:tblW w:w="5000" w:type="pct"/>
        <w:tblLook w:val="0000"/>
      </w:tblPr>
      <w:tblGrid>
        <w:gridCol w:w="1044"/>
        <w:gridCol w:w="1220"/>
        <w:gridCol w:w="7022"/>
      </w:tblGrid>
      <w:tr w:rsidR="00791285" w:rsidTr="00720637">
        <w:trPr>
          <w:trHeight w:val="320"/>
        </w:trPr>
        <w:tc>
          <w:tcPr>
            <w:tcW w:w="562" w:type="pct"/>
            <w:tcBorders>
              <w:top w:val="single" w:sz="4" w:space="0" w:color="auto"/>
              <w:left w:val="single" w:sz="4" w:space="0" w:color="auto"/>
              <w:bottom w:val="single" w:sz="4" w:space="0" w:color="auto"/>
              <w:right w:val="single" w:sz="4" w:space="0" w:color="auto"/>
            </w:tcBorders>
            <w:vAlign w:val="center"/>
          </w:tcPr>
          <w:p w:rsidR="00791285" w:rsidRDefault="00791285" w:rsidP="00720637">
            <w:pPr>
              <w:widowControl/>
              <w:jc w:val="center"/>
              <w:rPr>
                <w:rFonts w:ascii="宋体" w:hAnsi="宋体" w:cs="宋体"/>
                <w:b/>
                <w:bCs/>
                <w:color w:val="000000"/>
                <w:szCs w:val="21"/>
              </w:rPr>
            </w:pPr>
            <w:r>
              <w:rPr>
                <w:rFonts w:ascii="宋体" w:hAnsi="宋体" w:cs="宋体" w:hint="eastAsia"/>
                <w:b/>
                <w:bCs/>
                <w:color w:val="000000"/>
                <w:szCs w:val="21"/>
              </w:rPr>
              <w:t>序号</w:t>
            </w:r>
          </w:p>
        </w:tc>
        <w:tc>
          <w:tcPr>
            <w:tcW w:w="657" w:type="pct"/>
            <w:tcBorders>
              <w:top w:val="single" w:sz="4" w:space="0" w:color="auto"/>
              <w:left w:val="nil"/>
              <w:bottom w:val="single" w:sz="4" w:space="0" w:color="auto"/>
              <w:right w:val="single" w:sz="4" w:space="0" w:color="auto"/>
            </w:tcBorders>
            <w:vAlign w:val="center"/>
          </w:tcPr>
          <w:p w:rsidR="00791285" w:rsidRDefault="00791285" w:rsidP="00720637">
            <w:pPr>
              <w:widowControl/>
              <w:jc w:val="center"/>
              <w:rPr>
                <w:rFonts w:ascii="宋体" w:hAnsi="宋体" w:cs="宋体"/>
                <w:b/>
                <w:bCs/>
                <w:color w:val="000000"/>
                <w:szCs w:val="21"/>
              </w:rPr>
            </w:pPr>
            <w:r>
              <w:rPr>
                <w:rFonts w:ascii="宋体" w:hAnsi="宋体" w:cs="宋体" w:hint="eastAsia"/>
                <w:b/>
                <w:bCs/>
                <w:color w:val="000000"/>
                <w:szCs w:val="21"/>
              </w:rPr>
              <w:t>指标项</w:t>
            </w:r>
          </w:p>
        </w:tc>
        <w:tc>
          <w:tcPr>
            <w:tcW w:w="3781" w:type="pct"/>
            <w:tcBorders>
              <w:top w:val="single" w:sz="4" w:space="0" w:color="auto"/>
              <w:left w:val="nil"/>
              <w:bottom w:val="single" w:sz="4" w:space="0" w:color="auto"/>
              <w:right w:val="single" w:sz="4" w:space="0" w:color="auto"/>
            </w:tcBorders>
            <w:vAlign w:val="center"/>
          </w:tcPr>
          <w:p w:rsidR="00791285" w:rsidRDefault="00791285" w:rsidP="00720637">
            <w:pPr>
              <w:widowControl/>
              <w:jc w:val="center"/>
              <w:rPr>
                <w:rFonts w:ascii="宋体" w:hAnsi="宋体" w:cs="宋体"/>
                <w:b/>
                <w:bCs/>
                <w:color w:val="000000"/>
                <w:szCs w:val="21"/>
              </w:rPr>
            </w:pPr>
            <w:r>
              <w:rPr>
                <w:rFonts w:ascii="宋体" w:hAnsi="宋体" w:cs="宋体" w:hint="eastAsia"/>
                <w:b/>
                <w:bCs/>
                <w:color w:val="000000"/>
                <w:szCs w:val="21"/>
              </w:rPr>
              <w:t>指标要求</w:t>
            </w:r>
          </w:p>
        </w:tc>
      </w:tr>
      <w:tr w:rsidR="00791285" w:rsidTr="00720637">
        <w:trPr>
          <w:trHeight w:val="320"/>
        </w:trPr>
        <w:tc>
          <w:tcPr>
            <w:tcW w:w="562" w:type="pct"/>
            <w:tcBorders>
              <w:top w:val="nil"/>
              <w:left w:val="single" w:sz="4" w:space="0" w:color="auto"/>
              <w:bottom w:val="single" w:sz="4" w:space="0" w:color="auto"/>
              <w:right w:val="single" w:sz="4" w:space="0" w:color="auto"/>
            </w:tcBorders>
            <w:vAlign w:val="center"/>
          </w:tcPr>
          <w:p w:rsidR="00791285" w:rsidRDefault="00791285" w:rsidP="00720637">
            <w:pPr>
              <w:widowControl/>
              <w:jc w:val="center"/>
              <w:rPr>
                <w:rFonts w:ascii="宋体" w:hAnsi="宋体" w:cs="宋体"/>
                <w:color w:val="000000"/>
                <w:szCs w:val="21"/>
              </w:rPr>
            </w:pPr>
            <w:r>
              <w:rPr>
                <w:rFonts w:ascii="宋体" w:hAnsi="宋体" w:cs="宋体" w:hint="eastAsia"/>
                <w:color w:val="000000"/>
                <w:szCs w:val="21"/>
              </w:rPr>
              <w:t>1</w:t>
            </w:r>
          </w:p>
        </w:tc>
        <w:tc>
          <w:tcPr>
            <w:tcW w:w="657" w:type="pct"/>
            <w:tcBorders>
              <w:top w:val="nil"/>
              <w:left w:val="nil"/>
              <w:bottom w:val="single" w:sz="4" w:space="0" w:color="auto"/>
              <w:right w:val="single" w:sz="4" w:space="0" w:color="auto"/>
            </w:tcBorders>
            <w:vAlign w:val="center"/>
          </w:tcPr>
          <w:p w:rsidR="00791285" w:rsidRDefault="00791285" w:rsidP="00720637">
            <w:pPr>
              <w:widowControl/>
              <w:rPr>
                <w:rFonts w:ascii="宋体" w:hAnsi="宋体" w:cs="宋体"/>
                <w:color w:val="000000"/>
                <w:szCs w:val="21"/>
              </w:rPr>
            </w:pPr>
            <w:r>
              <w:rPr>
                <w:rFonts w:ascii="宋体" w:hAnsi="宋体" w:cs="宋体" w:hint="eastAsia"/>
                <w:color w:val="000000"/>
                <w:szCs w:val="21"/>
              </w:rPr>
              <w:t>功能点</w:t>
            </w:r>
          </w:p>
        </w:tc>
        <w:tc>
          <w:tcPr>
            <w:tcW w:w="3781" w:type="pct"/>
            <w:tcBorders>
              <w:top w:val="nil"/>
              <w:left w:val="nil"/>
              <w:bottom w:val="single" w:sz="4" w:space="0" w:color="auto"/>
              <w:right w:val="single" w:sz="4" w:space="0" w:color="auto"/>
            </w:tcBorders>
            <w:vAlign w:val="center"/>
          </w:tcPr>
          <w:p w:rsidR="00791285" w:rsidRPr="00791285" w:rsidRDefault="00791285" w:rsidP="0034097B">
            <w:pPr>
              <w:numPr>
                <w:ilvl w:val="0"/>
                <w:numId w:val="12"/>
              </w:numPr>
              <w:spacing w:line="360" w:lineRule="auto"/>
              <w:ind w:leftChars="200" w:left="424" w:hangingChars="2" w:hanging="4"/>
              <w:rPr>
                <w:rFonts w:ascii="宋体" w:hAnsi="宋体" w:cs="宋体"/>
                <w:szCs w:val="21"/>
                <w:lang/>
              </w:rPr>
            </w:pPr>
            <w:r w:rsidRPr="00791285">
              <w:rPr>
                <w:rFonts w:ascii="宋体" w:hAnsi="宋体" w:cs="宋体" w:hint="eastAsia"/>
                <w:szCs w:val="21"/>
                <w:lang/>
              </w:rPr>
              <w:t>能展示全部病区所有床位的床位情况</w:t>
            </w:r>
            <w:r>
              <w:rPr>
                <w:rFonts w:ascii="宋体" w:hAnsi="宋体" w:cs="宋体" w:hint="eastAsia"/>
                <w:szCs w:val="21"/>
              </w:rPr>
              <w:t>。</w:t>
            </w:r>
          </w:p>
          <w:p w:rsidR="00791285" w:rsidRPr="00791285" w:rsidRDefault="00791285" w:rsidP="0034097B">
            <w:pPr>
              <w:numPr>
                <w:ilvl w:val="0"/>
                <w:numId w:val="12"/>
              </w:numPr>
              <w:spacing w:line="360" w:lineRule="auto"/>
              <w:ind w:leftChars="200" w:left="424" w:hangingChars="2" w:hanging="4"/>
              <w:rPr>
                <w:rFonts w:ascii="宋体" w:hAnsi="宋体" w:cs="宋体"/>
                <w:szCs w:val="21"/>
                <w:lang/>
              </w:rPr>
            </w:pPr>
            <w:r w:rsidRPr="00791285">
              <w:rPr>
                <w:rFonts w:ascii="宋体" w:hAnsi="宋体" w:cs="宋体" w:hint="eastAsia"/>
                <w:szCs w:val="21"/>
                <w:lang/>
              </w:rPr>
              <w:t>能显示病区全部患者列表</w:t>
            </w:r>
            <w:r>
              <w:rPr>
                <w:rFonts w:ascii="宋体" w:hAnsi="宋体" w:cs="宋体" w:hint="eastAsia"/>
                <w:szCs w:val="21"/>
              </w:rPr>
              <w:t>。</w:t>
            </w:r>
          </w:p>
          <w:p w:rsidR="00791285" w:rsidRPr="00791285" w:rsidRDefault="00791285" w:rsidP="0034097B">
            <w:pPr>
              <w:numPr>
                <w:ilvl w:val="0"/>
                <w:numId w:val="12"/>
              </w:numPr>
              <w:spacing w:line="360" w:lineRule="auto"/>
              <w:ind w:leftChars="200" w:left="424" w:hangingChars="2" w:hanging="4"/>
              <w:rPr>
                <w:rFonts w:ascii="宋体" w:hAnsi="宋体" w:cs="宋体"/>
                <w:szCs w:val="21"/>
                <w:lang/>
              </w:rPr>
            </w:pPr>
            <w:r w:rsidRPr="00791285">
              <w:rPr>
                <w:rFonts w:ascii="宋体" w:hAnsi="宋体" w:cs="宋体" w:hint="eastAsia"/>
                <w:szCs w:val="21"/>
                <w:lang/>
              </w:rPr>
              <w:t>能显示病区患者的主要信息，包含姓名、性别、年龄、入院日期、诊断、责任医生</w:t>
            </w:r>
            <w:r>
              <w:rPr>
                <w:rFonts w:ascii="宋体" w:hAnsi="宋体" w:cs="宋体" w:hint="eastAsia"/>
                <w:szCs w:val="21"/>
              </w:rPr>
              <w:t>。</w:t>
            </w:r>
          </w:p>
          <w:p w:rsidR="00791285" w:rsidRPr="00791285" w:rsidRDefault="00791285" w:rsidP="0034097B">
            <w:pPr>
              <w:numPr>
                <w:ilvl w:val="0"/>
                <w:numId w:val="12"/>
              </w:numPr>
              <w:spacing w:line="360" w:lineRule="auto"/>
              <w:ind w:leftChars="200" w:left="424" w:hangingChars="2" w:hanging="4"/>
              <w:rPr>
                <w:rFonts w:ascii="宋体" w:hAnsi="宋体" w:cs="宋体"/>
                <w:szCs w:val="21"/>
                <w:lang/>
              </w:rPr>
            </w:pPr>
            <w:r w:rsidRPr="00791285">
              <w:rPr>
                <w:rFonts w:ascii="宋体" w:hAnsi="宋体" w:cs="宋体" w:hint="eastAsia"/>
                <w:szCs w:val="21"/>
                <w:lang/>
              </w:rPr>
              <w:t>能显示患者的主要临床信息，如护理级别、饮食状态、诊断</w:t>
            </w:r>
            <w:r>
              <w:rPr>
                <w:rFonts w:ascii="宋体" w:hAnsi="宋体" w:cs="宋体" w:hint="eastAsia"/>
                <w:szCs w:val="21"/>
              </w:rPr>
              <w:t>。</w:t>
            </w:r>
          </w:p>
          <w:p w:rsidR="00791285" w:rsidRPr="00791285" w:rsidRDefault="00791285" w:rsidP="0034097B">
            <w:pPr>
              <w:numPr>
                <w:ilvl w:val="0"/>
                <w:numId w:val="12"/>
              </w:numPr>
              <w:spacing w:line="360" w:lineRule="auto"/>
              <w:ind w:leftChars="200" w:left="424" w:hangingChars="2" w:hanging="4"/>
              <w:rPr>
                <w:rFonts w:ascii="宋体" w:hAnsi="宋体" w:cs="宋体"/>
                <w:szCs w:val="21"/>
                <w:lang/>
              </w:rPr>
            </w:pPr>
            <w:r w:rsidRPr="00791285">
              <w:rPr>
                <w:rFonts w:ascii="宋体" w:hAnsi="宋体" w:cs="宋体" w:hint="eastAsia"/>
                <w:szCs w:val="21"/>
                <w:lang/>
              </w:rPr>
              <w:t>能显示患者的各种标签，如贫困患者。</w:t>
            </w:r>
          </w:p>
          <w:p w:rsidR="00791285" w:rsidRPr="00501D47" w:rsidRDefault="00791285" w:rsidP="0034097B">
            <w:pPr>
              <w:numPr>
                <w:ilvl w:val="0"/>
                <w:numId w:val="12"/>
              </w:numPr>
              <w:spacing w:line="360" w:lineRule="auto"/>
              <w:ind w:leftChars="200" w:left="424" w:hangingChars="2" w:hanging="4"/>
              <w:rPr>
                <w:rFonts w:ascii="宋体" w:hAnsi="宋体" w:cs="宋体"/>
                <w:szCs w:val="21"/>
                <w:lang/>
              </w:rPr>
            </w:pPr>
            <w:r w:rsidRPr="00791285">
              <w:rPr>
                <w:rFonts w:ascii="宋体" w:hAnsi="宋体" w:cs="宋体" w:hint="eastAsia"/>
                <w:szCs w:val="21"/>
                <w:lang/>
              </w:rPr>
              <w:t>能显示患者的各种状况，如发热患者、跌倒高危、手术患者、化疗患者等。</w:t>
            </w:r>
          </w:p>
        </w:tc>
      </w:tr>
    </w:tbl>
    <w:p w:rsidR="00791285" w:rsidRDefault="00A947CB" w:rsidP="00791285">
      <w:pPr>
        <w:pStyle w:val="2"/>
        <w:rPr>
          <w:rFonts w:ascii="宋体" w:eastAsia="宋体" w:hAnsi="宋体" w:cs="宋体"/>
          <w:sz w:val="21"/>
          <w:szCs w:val="21"/>
        </w:rPr>
      </w:pPr>
      <w:bookmarkStart w:id="10" w:name="_3.8临床路径系统"/>
      <w:bookmarkEnd w:id="10"/>
      <w:r>
        <w:rPr>
          <w:rFonts w:ascii="宋体" w:eastAsia="宋体" w:hAnsi="宋体" w:cs="宋体" w:hint="eastAsia"/>
          <w:sz w:val="21"/>
          <w:szCs w:val="21"/>
        </w:rPr>
        <w:t>3.</w:t>
      </w:r>
      <w:r w:rsidR="00791285">
        <w:rPr>
          <w:rFonts w:ascii="宋体" w:eastAsia="宋体" w:hAnsi="宋体" w:cs="宋体"/>
          <w:sz w:val="21"/>
          <w:szCs w:val="21"/>
        </w:rPr>
        <w:t>8</w:t>
      </w:r>
      <w:r w:rsidR="00791285">
        <w:rPr>
          <w:rFonts w:ascii="宋体" w:eastAsia="宋体" w:hAnsi="宋体" w:cs="宋体" w:hint="eastAsia"/>
          <w:sz w:val="21"/>
          <w:szCs w:val="21"/>
        </w:rPr>
        <w:t>临床路径系统</w:t>
      </w:r>
    </w:p>
    <w:p w:rsidR="0039091B" w:rsidRPr="00BE084D" w:rsidRDefault="0039091B" w:rsidP="00BE084D">
      <w:pPr>
        <w:spacing w:line="360" w:lineRule="auto"/>
        <w:ind w:left="431" w:firstLineChars="200" w:firstLine="440"/>
        <w:rPr>
          <w:rFonts w:ascii="宋体" w:hAnsi="宋体"/>
          <w:sz w:val="22"/>
        </w:rPr>
      </w:pPr>
      <w:r w:rsidRPr="00BE084D">
        <w:rPr>
          <w:rFonts w:ascii="宋体" w:hAnsi="宋体" w:hint="eastAsia"/>
          <w:sz w:val="22"/>
        </w:rPr>
        <w:t>按照《医疗机构临床路径管理指导原则》，实现疾病的规范化医疗服务。实现设定临床路径与单病种的质控指标，定期对质控指标统计、对质控指标偏差进行分析，不断完善临床路径和单病种管理。具备质控指标设置、质控指标监控、质控指标分析、临床数据采集、质控数据采集监管、质控指标智能化路径分析模型等功能。</w:t>
      </w:r>
    </w:p>
    <w:tbl>
      <w:tblPr>
        <w:tblW w:w="5000" w:type="pct"/>
        <w:tblLook w:val="0000"/>
      </w:tblPr>
      <w:tblGrid>
        <w:gridCol w:w="1044"/>
        <w:gridCol w:w="1220"/>
        <w:gridCol w:w="7022"/>
      </w:tblGrid>
      <w:tr w:rsidR="0039091B" w:rsidTr="00720637">
        <w:trPr>
          <w:trHeight w:val="320"/>
        </w:trPr>
        <w:tc>
          <w:tcPr>
            <w:tcW w:w="562" w:type="pct"/>
            <w:tcBorders>
              <w:top w:val="single" w:sz="4" w:space="0" w:color="auto"/>
              <w:left w:val="single" w:sz="4" w:space="0" w:color="auto"/>
              <w:bottom w:val="single" w:sz="4" w:space="0" w:color="auto"/>
              <w:right w:val="single" w:sz="4" w:space="0" w:color="auto"/>
            </w:tcBorders>
            <w:vAlign w:val="center"/>
          </w:tcPr>
          <w:p w:rsidR="0039091B" w:rsidRDefault="0039091B" w:rsidP="00720637">
            <w:pPr>
              <w:widowControl/>
              <w:jc w:val="center"/>
              <w:rPr>
                <w:rFonts w:ascii="宋体" w:hAnsi="宋体" w:cs="宋体"/>
                <w:b/>
                <w:bCs/>
                <w:color w:val="000000"/>
                <w:szCs w:val="21"/>
              </w:rPr>
            </w:pPr>
            <w:r>
              <w:rPr>
                <w:rFonts w:ascii="宋体" w:hAnsi="宋体" w:cs="宋体" w:hint="eastAsia"/>
                <w:b/>
                <w:bCs/>
                <w:color w:val="000000"/>
                <w:szCs w:val="21"/>
              </w:rPr>
              <w:t>序号</w:t>
            </w:r>
          </w:p>
        </w:tc>
        <w:tc>
          <w:tcPr>
            <w:tcW w:w="657" w:type="pct"/>
            <w:tcBorders>
              <w:top w:val="single" w:sz="4" w:space="0" w:color="auto"/>
              <w:left w:val="nil"/>
              <w:bottom w:val="single" w:sz="4" w:space="0" w:color="auto"/>
              <w:right w:val="single" w:sz="4" w:space="0" w:color="auto"/>
            </w:tcBorders>
            <w:vAlign w:val="center"/>
          </w:tcPr>
          <w:p w:rsidR="0039091B" w:rsidRDefault="0039091B" w:rsidP="00720637">
            <w:pPr>
              <w:widowControl/>
              <w:jc w:val="center"/>
              <w:rPr>
                <w:rFonts w:ascii="宋体" w:hAnsi="宋体" w:cs="宋体"/>
                <w:b/>
                <w:bCs/>
                <w:color w:val="000000"/>
                <w:szCs w:val="21"/>
              </w:rPr>
            </w:pPr>
            <w:r>
              <w:rPr>
                <w:rFonts w:ascii="宋体" w:hAnsi="宋体" w:cs="宋体" w:hint="eastAsia"/>
                <w:b/>
                <w:bCs/>
                <w:color w:val="000000"/>
                <w:szCs w:val="21"/>
              </w:rPr>
              <w:t>指标项</w:t>
            </w:r>
          </w:p>
        </w:tc>
        <w:tc>
          <w:tcPr>
            <w:tcW w:w="3781" w:type="pct"/>
            <w:tcBorders>
              <w:top w:val="single" w:sz="4" w:space="0" w:color="auto"/>
              <w:left w:val="nil"/>
              <w:bottom w:val="single" w:sz="4" w:space="0" w:color="auto"/>
              <w:right w:val="single" w:sz="4" w:space="0" w:color="auto"/>
            </w:tcBorders>
            <w:vAlign w:val="center"/>
          </w:tcPr>
          <w:p w:rsidR="0039091B" w:rsidRDefault="0039091B" w:rsidP="00720637">
            <w:pPr>
              <w:widowControl/>
              <w:jc w:val="center"/>
              <w:rPr>
                <w:rFonts w:ascii="宋体" w:hAnsi="宋体" w:cs="宋体"/>
                <w:b/>
                <w:bCs/>
                <w:color w:val="000000"/>
                <w:szCs w:val="21"/>
              </w:rPr>
            </w:pPr>
            <w:r>
              <w:rPr>
                <w:rFonts w:ascii="宋体" w:hAnsi="宋体" w:cs="宋体" w:hint="eastAsia"/>
                <w:b/>
                <w:bCs/>
                <w:color w:val="000000"/>
                <w:szCs w:val="21"/>
              </w:rPr>
              <w:t>指标要求</w:t>
            </w:r>
          </w:p>
        </w:tc>
      </w:tr>
      <w:tr w:rsidR="0039091B" w:rsidTr="00720637">
        <w:trPr>
          <w:trHeight w:val="320"/>
        </w:trPr>
        <w:tc>
          <w:tcPr>
            <w:tcW w:w="562" w:type="pct"/>
            <w:tcBorders>
              <w:top w:val="nil"/>
              <w:left w:val="single" w:sz="4" w:space="0" w:color="auto"/>
              <w:bottom w:val="single" w:sz="4" w:space="0" w:color="auto"/>
              <w:right w:val="single" w:sz="4" w:space="0" w:color="auto"/>
            </w:tcBorders>
            <w:vAlign w:val="center"/>
          </w:tcPr>
          <w:p w:rsidR="0039091B" w:rsidRDefault="0039091B" w:rsidP="00720637">
            <w:pPr>
              <w:widowControl/>
              <w:jc w:val="center"/>
              <w:rPr>
                <w:rFonts w:ascii="宋体" w:hAnsi="宋体" w:cs="宋体"/>
                <w:color w:val="000000"/>
                <w:szCs w:val="21"/>
              </w:rPr>
            </w:pPr>
            <w:r>
              <w:rPr>
                <w:rFonts w:ascii="宋体" w:hAnsi="宋体" w:cs="宋体" w:hint="eastAsia"/>
                <w:color w:val="000000"/>
                <w:szCs w:val="21"/>
              </w:rPr>
              <w:t>1</w:t>
            </w:r>
          </w:p>
        </w:tc>
        <w:tc>
          <w:tcPr>
            <w:tcW w:w="657" w:type="pct"/>
            <w:tcBorders>
              <w:top w:val="nil"/>
              <w:left w:val="nil"/>
              <w:bottom w:val="single" w:sz="4" w:space="0" w:color="auto"/>
              <w:right w:val="single" w:sz="4" w:space="0" w:color="auto"/>
            </w:tcBorders>
            <w:vAlign w:val="center"/>
          </w:tcPr>
          <w:p w:rsidR="0039091B" w:rsidRDefault="0039091B" w:rsidP="00720637">
            <w:pPr>
              <w:widowControl/>
              <w:rPr>
                <w:rFonts w:ascii="宋体" w:hAnsi="宋体" w:cs="宋体"/>
                <w:color w:val="000000"/>
                <w:szCs w:val="21"/>
              </w:rPr>
            </w:pPr>
            <w:r>
              <w:rPr>
                <w:rFonts w:ascii="宋体" w:hAnsi="宋体" w:cs="宋体" w:hint="eastAsia"/>
                <w:color w:val="000000"/>
                <w:szCs w:val="21"/>
              </w:rPr>
              <w:t>功能点</w:t>
            </w:r>
          </w:p>
        </w:tc>
        <w:tc>
          <w:tcPr>
            <w:tcW w:w="3781" w:type="pct"/>
            <w:tcBorders>
              <w:top w:val="nil"/>
              <w:left w:val="nil"/>
              <w:bottom w:val="single" w:sz="4" w:space="0" w:color="auto"/>
              <w:right w:val="single" w:sz="4" w:space="0" w:color="auto"/>
            </w:tcBorders>
            <w:vAlign w:val="center"/>
          </w:tcPr>
          <w:p w:rsidR="0039091B" w:rsidRPr="0039091B" w:rsidRDefault="0039091B" w:rsidP="0034097B">
            <w:pPr>
              <w:numPr>
                <w:ilvl w:val="0"/>
                <w:numId w:val="13"/>
              </w:numPr>
              <w:spacing w:line="360" w:lineRule="auto"/>
              <w:ind w:leftChars="200" w:left="424" w:hangingChars="2" w:hanging="4"/>
              <w:rPr>
                <w:rFonts w:ascii="宋体" w:hAnsi="宋体" w:cs="宋体"/>
                <w:szCs w:val="21"/>
                <w:lang/>
              </w:rPr>
            </w:pPr>
            <w:r w:rsidRPr="0039091B">
              <w:rPr>
                <w:rFonts w:ascii="宋体" w:hAnsi="宋体" w:cs="宋体" w:hint="eastAsia"/>
                <w:szCs w:val="21"/>
                <w:lang/>
              </w:rPr>
              <w:t xml:space="preserve">路径模板管理支持新增、修改以及删除等模板管理功能。 </w:t>
            </w:r>
          </w:p>
          <w:p w:rsidR="0039091B" w:rsidRPr="0039091B" w:rsidRDefault="0039091B" w:rsidP="0034097B">
            <w:pPr>
              <w:numPr>
                <w:ilvl w:val="0"/>
                <w:numId w:val="13"/>
              </w:numPr>
              <w:spacing w:line="360" w:lineRule="auto"/>
              <w:ind w:leftChars="200" w:left="424" w:hangingChars="2" w:hanging="4"/>
              <w:rPr>
                <w:rFonts w:ascii="宋体" w:hAnsi="宋体" w:cs="宋体"/>
                <w:szCs w:val="21"/>
                <w:lang/>
              </w:rPr>
            </w:pPr>
            <w:r w:rsidRPr="0039091B">
              <w:rPr>
                <w:rFonts w:ascii="宋体" w:hAnsi="宋体" w:cs="宋体" w:hint="eastAsia"/>
                <w:szCs w:val="21"/>
                <w:lang/>
              </w:rPr>
              <w:t xml:space="preserve">路径模板可选择应用科室。 </w:t>
            </w:r>
          </w:p>
          <w:p w:rsidR="0039091B" w:rsidRPr="0039091B" w:rsidRDefault="0039091B" w:rsidP="0034097B">
            <w:pPr>
              <w:numPr>
                <w:ilvl w:val="0"/>
                <w:numId w:val="13"/>
              </w:numPr>
              <w:spacing w:line="360" w:lineRule="auto"/>
              <w:ind w:leftChars="200" w:left="424" w:hangingChars="2" w:hanging="4"/>
              <w:rPr>
                <w:rFonts w:ascii="宋体" w:hAnsi="宋体" w:cs="宋体"/>
                <w:szCs w:val="21"/>
                <w:lang/>
              </w:rPr>
            </w:pPr>
            <w:r w:rsidRPr="0039091B">
              <w:rPr>
                <w:rFonts w:ascii="宋体" w:hAnsi="宋体" w:cs="宋体" w:hint="eastAsia"/>
                <w:szCs w:val="21"/>
                <w:lang/>
              </w:rPr>
              <w:t xml:space="preserve">路径可设置对应的 ICD10 诊断编码，并且一条路径可以匹配多条诊断。 </w:t>
            </w:r>
          </w:p>
          <w:p w:rsidR="0039091B" w:rsidRPr="0039091B" w:rsidRDefault="0039091B" w:rsidP="0034097B">
            <w:pPr>
              <w:numPr>
                <w:ilvl w:val="0"/>
                <w:numId w:val="13"/>
              </w:numPr>
              <w:spacing w:line="360" w:lineRule="auto"/>
              <w:ind w:leftChars="200" w:left="424" w:hangingChars="2" w:hanging="4"/>
              <w:rPr>
                <w:rFonts w:ascii="宋体" w:hAnsi="宋体" w:cs="宋体"/>
                <w:szCs w:val="21"/>
                <w:lang/>
              </w:rPr>
            </w:pPr>
            <w:r w:rsidRPr="0039091B">
              <w:rPr>
                <w:rFonts w:ascii="宋体" w:hAnsi="宋体" w:cs="宋体" w:hint="eastAsia"/>
                <w:szCs w:val="21"/>
                <w:lang/>
              </w:rPr>
              <w:t xml:space="preserve">模板可维护临床路径所包含的所有项目，如诊疗工作、医嘱、护理项目、标准住院天数以及住院费用等。 </w:t>
            </w:r>
          </w:p>
          <w:p w:rsidR="0039091B" w:rsidRPr="0039091B" w:rsidRDefault="0039091B" w:rsidP="0034097B">
            <w:pPr>
              <w:numPr>
                <w:ilvl w:val="0"/>
                <w:numId w:val="13"/>
              </w:numPr>
              <w:spacing w:line="360" w:lineRule="auto"/>
              <w:ind w:leftChars="200" w:left="424" w:hangingChars="2" w:hanging="4"/>
              <w:rPr>
                <w:rFonts w:ascii="宋体" w:hAnsi="宋体" w:cs="宋体"/>
                <w:szCs w:val="21"/>
                <w:lang/>
              </w:rPr>
            </w:pPr>
            <w:r w:rsidRPr="0039091B">
              <w:rPr>
                <w:rFonts w:ascii="宋体" w:hAnsi="宋体" w:cs="宋体" w:hint="eastAsia"/>
                <w:szCs w:val="21"/>
                <w:lang/>
              </w:rPr>
              <w:t xml:space="preserve">模板具备剪切，复制，粘贴等功能。 </w:t>
            </w:r>
          </w:p>
          <w:p w:rsidR="0039091B" w:rsidRPr="0039091B" w:rsidRDefault="0039091B" w:rsidP="0034097B">
            <w:pPr>
              <w:numPr>
                <w:ilvl w:val="0"/>
                <w:numId w:val="13"/>
              </w:numPr>
              <w:spacing w:line="360" w:lineRule="auto"/>
              <w:ind w:leftChars="200" w:left="424" w:hangingChars="2" w:hanging="4"/>
              <w:rPr>
                <w:rFonts w:ascii="宋体" w:hAnsi="宋体" w:cs="宋体"/>
                <w:szCs w:val="21"/>
                <w:lang/>
              </w:rPr>
            </w:pPr>
            <w:r w:rsidRPr="0039091B">
              <w:rPr>
                <w:rFonts w:ascii="宋体" w:hAnsi="宋体" w:cs="宋体" w:hint="eastAsia"/>
                <w:szCs w:val="21"/>
                <w:lang/>
              </w:rPr>
              <w:t xml:space="preserve">可为单个路径的医嘱项目维护药品或非药品类别，在类别中可维护医嘱备选项供医生选择。 </w:t>
            </w:r>
          </w:p>
          <w:p w:rsidR="0039091B" w:rsidRPr="0039091B" w:rsidRDefault="0039091B" w:rsidP="0034097B">
            <w:pPr>
              <w:numPr>
                <w:ilvl w:val="0"/>
                <w:numId w:val="13"/>
              </w:numPr>
              <w:spacing w:line="360" w:lineRule="auto"/>
              <w:ind w:leftChars="200" w:left="424" w:hangingChars="2" w:hanging="4"/>
              <w:rPr>
                <w:rFonts w:ascii="宋体" w:hAnsi="宋体" w:cs="宋体"/>
                <w:szCs w:val="21"/>
                <w:lang/>
              </w:rPr>
            </w:pPr>
            <w:r w:rsidRPr="0039091B">
              <w:rPr>
                <w:rFonts w:ascii="宋体" w:hAnsi="宋体" w:cs="宋体" w:hint="eastAsia"/>
                <w:szCs w:val="21"/>
                <w:lang/>
              </w:rPr>
              <w:t xml:space="preserve">模板管理支持授权功能，只有授权用户具备管理模板的权限。 </w:t>
            </w:r>
          </w:p>
          <w:p w:rsidR="0039091B" w:rsidRPr="0039091B" w:rsidRDefault="0039091B" w:rsidP="0034097B">
            <w:pPr>
              <w:numPr>
                <w:ilvl w:val="0"/>
                <w:numId w:val="13"/>
              </w:numPr>
              <w:spacing w:line="360" w:lineRule="auto"/>
              <w:ind w:leftChars="200" w:left="424" w:hangingChars="2" w:hanging="4"/>
              <w:rPr>
                <w:rFonts w:ascii="宋体" w:hAnsi="宋体" w:cs="宋体"/>
                <w:szCs w:val="21"/>
                <w:lang/>
              </w:rPr>
            </w:pPr>
            <w:r w:rsidRPr="0039091B">
              <w:rPr>
                <w:rFonts w:ascii="宋体" w:hAnsi="宋体" w:cs="宋体" w:hint="eastAsia"/>
                <w:szCs w:val="21"/>
                <w:lang/>
              </w:rPr>
              <w:lastRenderedPageBreak/>
              <w:t xml:space="preserve">可生成所见即所得的模版，有工具栏、工具箱、属性框等方便模版编辑。 </w:t>
            </w:r>
          </w:p>
          <w:p w:rsidR="0039091B" w:rsidRPr="0039091B" w:rsidRDefault="0039091B" w:rsidP="0034097B">
            <w:pPr>
              <w:numPr>
                <w:ilvl w:val="0"/>
                <w:numId w:val="13"/>
              </w:numPr>
              <w:spacing w:line="360" w:lineRule="auto"/>
              <w:ind w:leftChars="200" w:left="424" w:hangingChars="2" w:hanging="4"/>
              <w:rPr>
                <w:rFonts w:ascii="宋体" w:hAnsi="宋体" w:cs="宋体"/>
                <w:szCs w:val="21"/>
                <w:lang/>
              </w:rPr>
            </w:pPr>
            <w:r w:rsidRPr="0039091B">
              <w:rPr>
                <w:rFonts w:ascii="宋体" w:hAnsi="宋体" w:cs="宋体" w:hint="eastAsia"/>
                <w:szCs w:val="21"/>
                <w:lang/>
              </w:rPr>
              <w:t xml:space="preserve">提供直接拖动生成路径项目，右击鼠标进一步编辑修改路径项目的功能。 </w:t>
            </w:r>
          </w:p>
          <w:p w:rsidR="0039091B" w:rsidRPr="0039091B" w:rsidRDefault="0039091B" w:rsidP="0034097B">
            <w:pPr>
              <w:numPr>
                <w:ilvl w:val="0"/>
                <w:numId w:val="13"/>
              </w:numPr>
              <w:spacing w:line="360" w:lineRule="auto"/>
              <w:ind w:leftChars="200" w:left="424" w:hangingChars="2" w:hanging="4"/>
              <w:rPr>
                <w:rFonts w:ascii="宋体" w:hAnsi="宋体" w:cs="宋体"/>
                <w:szCs w:val="21"/>
                <w:lang/>
              </w:rPr>
            </w:pPr>
            <w:r w:rsidRPr="0039091B">
              <w:rPr>
                <w:rFonts w:ascii="宋体" w:hAnsi="宋体" w:cs="宋体" w:hint="eastAsia"/>
                <w:szCs w:val="21"/>
                <w:lang/>
              </w:rPr>
              <w:t xml:space="preserve">支持长短期医嘱各种明细属性设置，所见即所得的操作模式。 </w:t>
            </w:r>
          </w:p>
          <w:p w:rsidR="0039091B" w:rsidRPr="0039091B" w:rsidRDefault="0039091B" w:rsidP="0034097B">
            <w:pPr>
              <w:numPr>
                <w:ilvl w:val="0"/>
                <w:numId w:val="13"/>
              </w:numPr>
              <w:spacing w:line="360" w:lineRule="auto"/>
              <w:ind w:leftChars="200" w:left="424" w:hangingChars="2" w:hanging="4"/>
              <w:rPr>
                <w:rFonts w:ascii="宋体" w:hAnsi="宋体" w:cs="宋体"/>
                <w:szCs w:val="21"/>
                <w:lang/>
              </w:rPr>
            </w:pPr>
            <w:r w:rsidRPr="0039091B">
              <w:rPr>
                <w:rFonts w:ascii="宋体" w:hAnsi="宋体" w:cs="宋体" w:hint="eastAsia"/>
                <w:szCs w:val="21"/>
                <w:lang/>
              </w:rPr>
              <w:t xml:space="preserve">可对阶段内医嘱排序，执行过程按顺序显示。 </w:t>
            </w:r>
          </w:p>
          <w:p w:rsidR="0039091B" w:rsidRPr="0039091B" w:rsidRDefault="0039091B" w:rsidP="0034097B">
            <w:pPr>
              <w:numPr>
                <w:ilvl w:val="0"/>
                <w:numId w:val="13"/>
              </w:numPr>
              <w:spacing w:line="360" w:lineRule="auto"/>
              <w:ind w:leftChars="200" w:left="424" w:hangingChars="2" w:hanging="4"/>
              <w:rPr>
                <w:rFonts w:ascii="宋体" w:hAnsi="宋体" w:cs="宋体"/>
                <w:szCs w:val="21"/>
                <w:lang/>
              </w:rPr>
            </w:pPr>
            <w:r w:rsidRPr="0039091B">
              <w:rPr>
                <w:rFonts w:ascii="宋体" w:hAnsi="宋体" w:cs="宋体" w:hint="eastAsia"/>
                <w:szCs w:val="21"/>
                <w:lang/>
              </w:rPr>
              <w:t xml:space="preserve">可批量替换所有路径模版中的指定医嘱项目。 </w:t>
            </w:r>
          </w:p>
          <w:p w:rsidR="0039091B" w:rsidRPr="0039091B" w:rsidRDefault="0039091B" w:rsidP="0034097B">
            <w:pPr>
              <w:numPr>
                <w:ilvl w:val="0"/>
                <w:numId w:val="13"/>
              </w:numPr>
              <w:spacing w:line="360" w:lineRule="auto"/>
              <w:ind w:leftChars="200" w:left="424" w:hangingChars="2" w:hanging="4"/>
              <w:rPr>
                <w:rFonts w:ascii="宋体" w:hAnsi="宋体" w:cs="宋体"/>
                <w:szCs w:val="21"/>
                <w:lang/>
              </w:rPr>
            </w:pPr>
            <w:r w:rsidRPr="0039091B">
              <w:rPr>
                <w:rFonts w:ascii="宋体" w:hAnsi="宋体" w:cs="宋体" w:hint="eastAsia"/>
                <w:szCs w:val="21"/>
                <w:lang/>
              </w:rPr>
              <w:t xml:space="preserve">路径项目可设置为必选项或可选项。 </w:t>
            </w:r>
          </w:p>
          <w:p w:rsidR="0039091B" w:rsidRPr="0039091B" w:rsidRDefault="0039091B" w:rsidP="0034097B">
            <w:pPr>
              <w:numPr>
                <w:ilvl w:val="0"/>
                <w:numId w:val="13"/>
              </w:numPr>
              <w:spacing w:line="360" w:lineRule="auto"/>
              <w:ind w:leftChars="200" w:left="424" w:hangingChars="2" w:hanging="4"/>
              <w:rPr>
                <w:rFonts w:ascii="宋体" w:hAnsi="宋体" w:cs="宋体"/>
                <w:szCs w:val="21"/>
                <w:lang/>
              </w:rPr>
            </w:pPr>
            <w:r w:rsidRPr="0039091B">
              <w:rPr>
                <w:rFonts w:ascii="宋体" w:hAnsi="宋体" w:cs="宋体" w:hint="eastAsia"/>
                <w:szCs w:val="21"/>
                <w:lang/>
              </w:rPr>
              <w:t xml:space="preserve">每个路径可分为若干治疗阶段，每个治疗阶段可设置天数，并可中途转到下一阶段。 </w:t>
            </w:r>
          </w:p>
          <w:p w:rsidR="0039091B" w:rsidRPr="0039091B" w:rsidRDefault="0039091B" w:rsidP="0034097B">
            <w:pPr>
              <w:numPr>
                <w:ilvl w:val="0"/>
                <w:numId w:val="13"/>
              </w:numPr>
              <w:spacing w:line="360" w:lineRule="auto"/>
              <w:ind w:leftChars="200" w:left="424" w:hangingChars="2" w:hanging="4"/>
              <w:rPr>
                <w:rFonts w:ascii="宋体" w:hAnsi="宋体" w:cs="宋体"/>
                <w:szCs w:val="21"/>
                <w:lang/>
              </w:rPr>
            </w:pPr>
            <w:r w:rsidRPr="0039091B">
              <w:rPr>
                <w:rFonts w:ascii="宋体" w:hAnsi="宋体" w:cs="宋体" w:hint="eastAsia"/>
                <w:szCs w:val="21"/>
                <w:lang/>
              </w:rPr>
              <w:t xml:space="preserve">自动与 HIS 医嘱项目进行对照，医嘱字典无需人工建立。 </w:t>
            </w:r>
          </w:p>
          <w:p w:rsidR="0039091B" w:rsidRPr="0039091B" w:rsidRDefault="0039091B" w:rsidP="0034097B">
            <w:pPr>
              <w:numPr>
                <w:ilvl w:val="0"/>
                <w:numId w:val="13"/>
              </w:numPr>
              <w:spacing w:line="360" w:lineRule="auto"/>
              <w:ind w:leftChars="200" w:left="424" w:hangingChars="2" w:hanging="4"/>
              <w:rPr>
                <w:rFonts w:ascii="宋体" w:hAnsi="宋体" w:cs="宋体"/>
                <w:szCs w:val="21"/>
                <w:lang/>
              </w:rPr>
            </w:pPr>
            <w:r w:rsidRPr="0039091B">
              <w:rPr>
                <w:rFonts w:ascii="宋体" w:hAnsi="宋体" w:cs="宋体" w:hint="eastAsia"/>
                <w:szCs w:val="21"/>
                <w:lang/>
              </w:rPr>
              <w:t xml:space="preserve">路径执行可无缝集成到电子病历系统中，无需再次登录。 </w:t>
            </w:r>
          </w:p>
          <w:p w:rsidR="0039091B" w:rsidRPr="0039091B" w:rsidRDefault="0039091B" w:rsidP="0034097B">
            <w:pPr>
              <w:numPr>
                <w:ilvl w:val="0"/>
                <w:numId w:val="13"/>
              </w:numPr>
              <w:spacing w:line="360" w:lineRule="auto"/>
              <w:ind w:leftChars="200" w:left="424" w:hangingChars="2" w:hanging="4"/>
              <w:rPr>
                <w:rFonts w:ascii="宋体" w:hAnsi="宋体" w:cs="宋体"/>
                <w:szCs w:val="21"/>
                <w:lang/>
              </w:rPr>
            </w:pPr>
            <w:r w:rsidRPr="0039091B">
              <w:rPr>
                <w:rFonts w:ascii="宋体" w:hAnsi="宋体" w:cs="宋体" w:hint="eastAsia"/>
                <w:szCs w:val="21"/>
                <w:lang/>
              </w:rPr>
              <w:t xml:space="preserve">可根据患者诊断 ICD10 编码自动过滤出适合路径供医生选择。 </w:t>
            </w:r>
          </w:p>
          <w:p w:rsidR="0039091B" w:rsidRPr="0039091B" w:rsidRDefault="0039091B" w:rsidP="0034097B">
            <w:pPr>
              <w:numPr>
                <w:ilvl w:val="0"/>
                <w:numId w:val="13"/>
              </w:numPr>
              <w:spacing w:line="360" w:lineRule="auto"/>
              <w:ind w:leftChars="200" w:left="424" w:hangingChars="2" w:hanging="4"/>
              <w:rPr>
                <w:rFonts w:ascii="宋体" w:hAnsi="宋体" w:cs="宋体"/>
                <w:szCs w:val="21"/>
                <w:lang/>
              </w:rPr>
            </w:pPr>
            <w:r w:rsidRPr="0039091B">
              <w:rPr>
                <w:rFonts w:ascii="宋体" w:hAnsi="宋体" w:cs="宋体" w:hint="eastAsia"/>
                <w:szCs w:val="21"/>
                <w:lang/>
              </w:rPr>
              <w:t xml:space="preserve">可查看任意阶段执行情况，可显示完整的路径执行情况。 </w:t>
            </w:r>
          </w:p>
          <w:p w:rsidR="0039091B" w:rsidRPr="0039091B" w:rsidRDefault="0039091B" w:rsidP="0034097B">
            <w:pPr>
              <w:numPr>
                <w:ilvl w:val="0"/>
                <w:numId w:val="13"/>
              </w:numPr>
              <w:spacing w:line="360" w:lineRule="auto"/>
              <w:ind w:leftChars="200" w:left="424" w:hangingChars="2" w:hanging="4"/>
              <w:rPr>
                <w:rFonts w:ascii="宋体" w:hAnsi="宋体" w:cs="宋体"/>
                <w:szCs w:val="21"/>
                <w:lang/>
              </w:rPr>
            </w:pPr>
            <w:r w:rsidRPr="0039091B">
              <w:rPr>
                <w:rFonts w:ascii="宋体" w:hAnsi="宋体" w:cs="宋体" w:hint="eastAsia"/>
                <w:szCs w:val="21"/>
                <w:lang/>
              </w:rPr>
              <w:t xml:space="preserve">任务列表显示，提示未完成工作。 </w:t>
            </w:r>
          </w:p>
          <w:p w:rsidR="0039091B" w:rsidRPr="0039091B" w:rsidRDefault="0039091B" w:rsidP="0034097B">
            <w:pPr>
              <w:numPr>
                <w:ilvl w:val="0"/>
                <w:numId w:val="13"/>
              </w:numPr>
              <w:spacing w:line="360" w:lineRule="auto"/>
              <w:ind w:leftChars="200" w:left="424" w:hangingChars="2" w:hanging="4"/>
              <w:rPr>
                <w:rFonts w:ascii="宋体" w:hAnsi="宋体" w:cs="宋体"/>
                <w:szCs w:val="21"/>
                <w:lang/>
              </w:rPr>
            </w:pPr>
            <w:r w:rsidRPr="0039091B">
              <w:rPr>
                <w:rFonts w:ascii="宋体" w:hAnsi="宋体" w:cs="宋体" w:hint="eastAsia"/>
                <w:szCs w:val="21"/>
                <w:lang/>
              </w:rPr>
              <w:t xml:space="preserve">可在临床路径界面直接开立医嘱，实现医嘱系统与临床路径系统的双向连接。 </w:t>
            </w:r>
          </w:p>
          <w:p w:rsidR="0039091B" w:rsidRPr="0039091B" w:rsidRDefault="0039091B" w:rsidP="0034097B">
            <w:pPr>
              <w:numPr>
                <w:ilvl w:val="0"/>
                <w:numId w:val="13"/>
              </w:numPr>
              <w:spacing w:line="360" w:lineRule="auto"/>
              <w:ind w:leftChars="200" w:left="424" w:hangingChars="2" w:hanging="4"/>
              <w:rPr>
                <w:rFonts w:ascii="宋体" w:hAnsi="宋体" w:cs="宋体"/>
                <w:szCs w:val="21"/>
                <w:lang/>
              </w:rPr>
            </w:pPr>
            <w:r w:rsidRPr="0039091B">
              <w:rPr>
                <w:rFonts w:ascii="宋体" w:hAnsi="宋体" w:cs="宋体" w:hint="eastAsia"/>
                <w:szCs w:val="21"/>
                <w:lang/>
              </w:rPr>
              <w:t xml:space="preserve">变异原因直接录入，界面直观显示。 </w:t>
            </w:r>
          </w:p>
          <w:p w:rsidR="0039091B" w:rsidRPr="0039091B" w:rsidRDefault="0039091B" w:rsidP="0034097B">
            <w:pPr>
              <w:numPr>
                <w:ilvl w:val="0"/>
                <w:numId w:val="13"/>
              </w:numPr>
              <w:spacing w:line="360" w:lineRule="auto"/>
              <w:ind w:leftChars="200" w:left="424" w:hangingChars="2" w:hanging="4"/>
              <w:rPr>
                <w:rFonts w:ascii="宋体" w:hAnsi="宋体" w:cs="宋体"/>
                <w:szCs w:val="21"/>
                <w:lang/>
              </w:rPr>
            </w:pPr>
            <w:r w:rsidRPr="0039091B">
              <w:rPr>
                <w:rFonts w:ascii="宋体" w:hAnsi="宋体" w:cs="宋体" w:hint="eastAsia"/>
                <w:szCs w:val="21"/>
                <w:lang/>
              </w:rPr>
              <w:t xml:space="preserve">可根据患者实际的疾病治疗情况，直接进入下一阶段治疗，自由选择路径过程。 </w:t>
            </w:r>
          </w:p>
          <w:p w:rsidR="0039091B" w:rsidRPr="0039091B" w:rsidRDefault="0039091B" w:rsidP="0034097B">
            <w:pPr>
              <w:numPr>
                <w:ilvl w:val="0"/>
                <w:numId w:val="13"/>
              </w:numPr>
              <w:spacing w:line="360" w:lineRule="auto"/>
              <w:ind w:leftChars="200" w:left="424" w:hangingChars="2" w:hanging="4"/>
              <w:rPr>
                <w:rFonts w:ascii="宋体" w:hAnsi="宋体" w:cs="宋体"/>
                <w:szCs w:val="21"/>
                <w:lang/>
              </w:rPr>
            </w:pPr>
            <w:r w:rsidRPr="0039091B">
              <w:rPr>
                <w:rFonts w:ascii="宋体" w:hAnsi="宋体" w:cs="宋体" w:hint="eastAsia"/>
                <w:szCs w:val="21"/>
                <w:lang/>
              </w:rPr>
              <w:t xml:space="preserve">当路径无法满足当前患者的病情发展时，可中途退出路径，系统须支持对中途退出路径的权限以及对流程进行控制。 </w:t>
            </w:r>
          </w:p>
          <w:p w:rsidR="0039091B" w:rsidRPr="0039091B" w:rsidRDefault="0039091B" w:rsidP="0034097B">
            <w:pPr>
              <w:numPr>
                <w:ilvl w:val="0"/>
                <w:numId w:val="13"/>
              </w:numPr>
              <w:spacing w:line="360" w:lineRule="auto"/>
              <w:ind w:leftChars="200" w:left="424" w:hangingChars="2" w:hanging="4"/>
              <w:rPr>
                <w:rFonts w:ascii="宋体" w:hAnsi="宋体" w:cs="宋体"/>
                <w:szCs w:val="21"/>
                <w:lang/>
              </w:rPr>
            </w:pPr>
            <w:r w:rsidRPr="0039091B">
              <w:rPr>
                <w:rFonts w:ascii="宋体" w:hAnsi="宋体" w:cs="宋体" w:hint="eastAsia"/>
                <w:szCs w:val="21"/>
                <w:lang/>
              </w:rPr>
              <w:t xml:space="preserve">支持对当前并行执行的路径阶段同时显示，并可进行单一路径阶段的所有操作。 </w:t>
            </w:r>
          </w:p>
          <w:p w:rsidR="0039091B" w:rsidRPr="0039091B" w:rsidRDefault="0039091B" w:rsidP="0034097B">
            <w:pPr>
              <w:numPr>
                <w:ilvl w:val="0"/>
                <w:numId w:val="13"/>
              </w:numPr>
              <w:spacing w:line="360" w:lineRule="auto"/>
              <w:ind w:leftChars="200" w:left="424" w:hangingChars="2" w:hanging="4"/>
              <w:rPr>
                <w:rFonts w:ascii="宋体" w:hAnsi="宋体" w:cs="宋体"/>
                <w:szCs w:val="21"/>
                <w:lang/>
              </w:rPr>
            </w:pPr>
            <w:r w:rsidRPr="0039091B">
              <w:rPr>
                <w:rFonts w:ascii="宋体" w:hAnsi="宋体" w:cs="宋体" w:hint="eastAsia"/>
                <w:szCs w:val="21"/>
                <w:lang/>
              </w:rPr>
              <w:t xml:space="preserve">当存在特殊情况需要更改治疗日期时，支持更改路径的执行日期。 </w:t>
            </w:r>
          </w:p>
          <w:p w:rsidR="0039091B" w:rsidRPr="0039091B" w:rsidRDefault="0039091B" w:rsidP="0034097B">
            <w:pPr>
              <w:numPr>
                <w:ilvl w:val="0"/>
                <w:numId w:val="13"/>
              </w:numPr>
              <w:spacing w:line="360" w:lineRule="auto"/>
              <w:ind w:leftChars="200" w:left="424" w:hangingChars="2" w:hanging="4"/>
              <w:rPr>
                <w:rFonts w:ascii="宋体" w:hAnsi="宋体" w:cs="宋体"/>
                <w:szCs w:val="21"/>
                <w:lang/>
              </w:rPr>
            </w:pPr>
            <w:r w:rsidRPr="0039091B">
              <w:rPr>
                <w:rFonts w:ascii="宋体" w:hAnsi="宋体" w:cs="宋体" w:hint="eastAsia"/>
                <w:szCs w:val="21"/>
                <w:lang/>
              </w:rPr>
              <w:t xml:space="preserve">可将完整的路径执行情况打印成纸质告知单。 </w:t>
            </w:r>
          </w:p>
          <w:p w:rsidR="0039091B" w:rsidRPr="00501D47" w:rsidRDefault="0039091B" w:rsidP="0034097B">
            <w:pPr>
              <w:numPr>
                <w:ilvl w:val="0"/>
                <w:numId w:val="13"/>
              </w:numPr>
              <w:spacing w:line="360" w:lineRule="auto"/>
              <w:ind w:leftChars="200" w:left="424" w:hangingChars="2" w:hanging="4"/>
              <w:rPr>
                <w:rFonts w:ascii="宋体" w:hAnsi="宋体" w:cs="宋体"/>
                <w:szCs w:val="21"/>
                <w:lang/>
              </w:rPr>
            </w:pPr>
            <w:r w:rsidRPr="0039091B">
              <w:rPr>
                <w:rFonts w:ascii="宋体" w:hAnsi="宋体" w:cs="宋体" w:hint="eastAsia"/>
                <w:szCs w:val="21"/>
                <w:lang/>
              </w:rPr>
              <w:t>学习型临床路径：可根据诊断或其他规则筛选出的患者，分析这些患者一天或几天内的医嘱的重复开立情况，以及这些患者平均住院时长等信息，智能的计算出新的临床路径，用户可在此基础上修改审批后，纳入到院内正式使用的路径中。</w:t>
            </w:r>
          </w:p>
        </w:tc>
      </w:tr>
    </w:tbl>
    <w:p w:rsidR="00791285" w:rsidRDefault="00791285" w:rsidP="00791285">
      <w:pPr>
        <w:pStyle w:val="2"/>
        <w:rPr>
          <w:rFonts w:ascii="宋体" w:eastAsia="宋体" w:hAnsi="宋体" w:cs="宋体"/>
          <w:sz w:val="21"/>
          <w:szCs w:val="21"/>
        </w:rPr>
      </w:pPr>
      <w:bookmarkStart w:id="11" w:name="_3.9急诊留观系统"/>
      <w:bookmarkEnd w:id="11"/>
      <w:r>
        <w:rPr>
          <w:rFonts w:ascii="宋体" w:eastAsia="宋体" w:hAnsi="宋体" w:cs="宋体" w:hint="eastAsia"/>
          <w:sz w:val="21"/>
          <w:szCs w:val="21"/>
        </w:rPr>
        <w:lastRenderedPageBreak/>
        <w:t>3</w:t>
      </w:r>
      <w:r w:rsidR="00A947CB">
        <w:rPr>
          <w:rFonts w:ascii="宋体" w:eastAsia="宋体" w:hAnsi="宋体" w:cs="宋体" w:hint="eastAsia"/>
          <w:sz w:val="21"/>
          <w:szCs w:val="21"/>
        </w:rPr>
        <w:t>.</w:t>
      </w:r>
      <w:r>
        <w:rPr>
          <w:rFonts w:ascii="宋体" w:eastAsia="宋体" w:hAnsi="宋体" w:cs="宋体"/>
          <w:sz w:val="21"/>
          <w:szCs w:val="21"/>
        </w:rPr>
        <w:t>9</w:t>
      </w:r>
      <w:r>
        <w:rPr>
          <w:rFonts w:ascii="宋体" w:eastAsia="宋体" w:hAnsi="宋体" w:cs="宋体" w:hint="eastAsia"/>
          <w:sz w:val="21"/>
          <w:szCs w:val="21"/>
        </w:rPr>
        <w:t>急诊留观系统</w:t>
      </w:r>
    </w:p>
    <w:p w:rsidR="00805C19" w:rsidRPr="00BE084D" w:rsidRDefault="00805C19" w:rsidP="00BE084D">
      <w:pPr>
        <w:spacing w:line="360" w:lineRule="auto"/>
        <w:ind w:left="431" w:firstLineChars="200" w:firstLine="440"/>
        <w:rPr>
          <w:rFonts w:ascii="宋体" w:hAnsi="宋体"/>
          <w:sz w:val="22"/>
        </w:rPr>
      </w:pPr>
      <w:r w:rsidRPr="00BE084D">
        <w:rPr>
          <w:rFonts w:ascii="宋体" w:hAnsi="宋体" w:hint="eastAsia"/>
          <w:sz w:val="22"/>
        </w:rPr>
        <w:t>由于急诊留观患者的处理流程有别于普通急诊患者（作为住院管理方式的延伸），为避免普通急诊患者与急诊留观患者在业务系统中难以区分，需要在业务系统中实现对急诊留观患者的业务管理流程。</w:t>
      </w:r>
    </w:p>
    <w:tbl>
      <w:tblPr>
        <w:tblW w:w="5000" w:type="pct"/>
        <w:tblLook w:val="0000"/>
      </w:tblPr>
      <w:tblGrid>
        <w:gridCol w:w="1044"/>
        <w:gridCol w:w="1220"/>
        <w:gridCol w:w="7022"/>
      </w:tblGrid>
      <w:tr w:rsidR="00805C19" w:rsidTr="00720637">
        <w:trPr>
          <w:trHeight w:val="320"/>
        </w:trPr>
        <w:tc>
          <w:tcPr>
            <w:tcW w:w="562" w:type="pct"/>
            <w:tcBorders>
              <w:top w:val="single" w:sz="4" w:space="0" w:color="auto"/>
              <w:left w:val="single" w:sz="4" w:space="0" w:color="auto"/>
              <w:bottom w:val="single" w:sz="4" w:space="0" w:color="auto"/>
              <w:right w:val="single" w:sz="4" w:space="0" w:color="auto"/>
            </w:tcBorders>
            <w:vAlign w:val="center"/>
          </w:tcPr>
          <w:p w:rsidR="00805C19" w:rsidRDefault="00805C19" w:rsidP="00720637">
            <w:pPr>
              <w:widowControl/>
              <w:jc w:val="center"/>
              <w:rPr>
                <w:rFonts w:ascii="宋体" w:hAnsi="宋体" w:cs="宋体"/>
                <w:b/>
                <w:bCs/>
                <w:color w:val="000000"/>
                <w:szCs w:val="21"/>
              </w:rPr>
            </w:pPr>
            <w:r>
              <w:rPr>
                <w:rFonts w:ascii="宋体" w:hAnsi="宋体" w:cs="宋体" w:hint="eastAsia"/>
                <w:b/>
                <w:bCs/>
                <w:color w:val="000000"/>
                <w:szCs w:val="21"/>
              </w:rPr>
              <w:t>序号</w:t>
            </w:r>
          </w:p>
        </w:tc>
        <w:tc>
          <w:tcPr>
            <w:tcW w:w="657" w:type="pct"/>
            <w:tcBorders>
              <w:top w:val="single" w:sz="4" w:space="0" w:color="auto"/>
              <w:left w:val="nil"/>
              <w:bottom w:val="single" w:sz="4" w:space="0" w:color="auto"/>
              <w:right w:val="single" w:sz="4" w:space="0" w:color="auto"/>
            </w:tcBorders>
            <w:vAlign w:val="center"/>
          </w:tcPr>
          <w:p w:rsidR="00805C19" w:rsidRDefault="00805C19" w:rsidP="00720637">
            <w:pPr>
              <w:widowControl/>
              <w:jc w:val="center"/>
              <w:rPr>
                <w:rFonts w:ascii="宋体" w:hAnsi="宋体" w:cs="宋体"/>
                <w:b/>
                <w:bCs/>
                <w:color w:val="000000"/>
                <w:szCs w:val="21"/>
              </w:rPr>
            </w:pPr>
            <w:r>
              <w:rPr>
                <w:rFonts w:ascii="宋体" w:hAnsi="宋体" w:cs="宋体" w:hint="eastAsia"/>
                <w:b/>
                <w:bCs/>
                <w:color w:val="000000"/>
                <w:szCs w:val="21"/>
              </w:rPr>
              <w:t>指标项</w:t>
            </w:r>
          </w:p>
        </w:tc>
        <w:tc>
          <w:tcPr>
            <w:tcW w:w="3781" w:type="pct"/>
            <w:tcBorders>
              <w:top w:val="single" w:sz="4" w:space="0" w:color="auto"/>
              <w:left w:val="nil"/>
              <w:bottom w:val="single" w:sz="4" w:space="0" w:color="auto"/>
              <w:right w:val="single" w:sz="4" w:space="0" w:color="auto"/>
            </w:tcBorders>
            <w:vAlign w:val="center"/>
          </w:tcPr>
          <w:p w:rsidR="00805C19" w:rsidRDefault="00805C19" w:rsidP="00720637">
            <w:pPr>
              <w:widowControl/>
              <w:jc w:val="center"/>
              <w:rPr>
                <w:rFonts w:ascii="宋体" w:hAnsi="宋体" w:cs="宋体"/>
                <w:b/>
                <w:bCs/>
                <w:color w:val="000000"/>
                <w:szCs w:val="21"/>
              </w:rPr>
            </w:pPr>
            <w:r>
              <w:rPr>
                <w:rFonts w:ascii="宋体" w:hAnsi="宋体" w:cs="宋体" w:hint="eastAsia"/>
                <w:b/>
                <w:bCs/>
                <w:color w:val="000000"/>
                <w:szCs w:val="21"/>
              </w:rPr>
              <w:t>指标要求</w:t>
            </w:r>
          </w:p>
        </w:tc>
      </w:tr>
      <w:tr w:rsidR="00805C19" w:rsidTr="00720637">
        <w:trPr>
          <w:trHeight w:val="320"/>
        </w:trPr>
        <w:tc>
          <w:tcPr>
            <w:tcW w:w="562" w:type="pct"/>
            <w:tcBorders>
              <w:top w:val="nil"/>
              <w:left w:val="single" w:sz="4" w:space="0" w:color="auto"/>
              <w:bottom w:val="single" w:sz="4" w:space="0" w:color="auto"/>
              <w:right w:val="single" w:sz="4" w:space="0" w:color="auto"/>
            </w:tcBorders>
            <w:vAlign w:val="center"/>
          </w:tcPr>
          <w:p w:rsidR="00805C19" w:rsidRDefault="00805C19" w:rsidP="00720637">
            <w:pPr>
              <w:widowControl/>
              <w:jc w:val="center"/>
              <w:rPr>
                <w:rFonts w:ascii="宋体" w:hAnsi="宋体" w:cs="宋体"/>
                <w:color w:val="000000"/>
                <w:szCs w:val="21"/>
              </w:rPr>
            </w:pPr>
            <w:r>
              <w:rPr>
                <w:rFonts w:ascii="宋体" w:hAnsi="宋体" w:cs="宋体" w:hint="eastAsia"/>
                <w:color w:val="000000"/>
                <w:szCs w:val="21"/>
              </w:rPr>
              <w:t>1</w:t>
            </w:r>
          </w:p>
        </w:tc>
        <w:tc>
          <w:tcPr>
            <w:tcW w:w="657" w:type="pct"/>
            <w:tcBorders>
              <w:top w:val="nil"/>
              <w:left w:val="nil"/>
              <w:bottom w:val="single" w:sz="4" w:space="0" w:color="auto"/>
              <w:right w:val="single" w:sz="4" w:space="0" w:color="auto"/>
            </w:tcBorders>
            <w:vAlign w:val="center"/>
          </w:tcPr>
          <w:p w:rsidR="00805C19" w:rsidRDefault="00805C19" w:rsidP="00720637">
            <w:pPr>
              <w:widowControl/>
              <w:rPr>
                <w:rFonts w:ascii="宋体" w:hAnsi="宋体" w:cs="宋体"/>
                <w:color w:val="000000"/>
                <w:szCs w:val="21"/>
              </w:rPr>
            </w:pPr>
            <w:r>
              <w:rPr>
                <w:rFonts w:ascii="宋体" w:hAnsi="宋体" w:cs="宋体" w:hint="eastAsia"/>
                <w:color w:val="000000"/>
                <w:szCs w:val="21"/>
              </w:rPr>
              <w:t>功能点</w:t>
            </w:r>
          </w:p>
        </w:tc>
        <w:tc>
          <w:tcPr>
            <w:tcW w:w="3781" w:type="pct"/>
            <w:tcBorders>
              <w:top w:val="nil"/>
              <w:left w:val="nil"/>
              <w:bottom w:val="single" w:sz="4" w:space="0" w:color="auto"/>
              <w:right w:val="single" w:sz="4" w:space="0" w:color="auto"/>
            </w:tcBorders>
            <w:vAlign w:val="center"/>
          </w:tcPr>
          <w:p w:rsidR="00805C19" w:rsidRPr="00805C19" w:rsidRDefault="00805C19" w:rsidP="0034097B">
            <w:pPr>
              <w:numPr>
                <w:ilvl w:val="0"/>
                <w:numId w:val="14"/>
              </w:numPr>
              <w:spacing w:line="360" w:lineRule="auto"/>
              <w:ind w:leftChars="200" w:left="424" w:hangingChars="2" w:hanging="4"/>
              <w:rPr>
                <w:rFonts w:ascii="宋体" w:hAnsi="宋体" w:cs="宋体"/>
                <w:szCs w:val="21"/>
                <w:lang/>
              </w:rPr>
            </w:pPr>
            <w:r w:rsidRPr="00805C19">
              <w:rPr>
                <w:rFonts w:ascii="宋体" w:hAnsi="宋体" w:cs="宋体" w:hint="eastAsia"/>
                <w:szCs w:val="21"/>
                <w:lang/>
              </w:rPr>
              <w:t>急诊留观患者出入室管理。</w:t>
            </w:r>
          </w:p>
          <w:p w:rsidR="00805C19" w:rsidRPr="00805C19" w:rsidRDefault="00805C19" w:rsidP="0034097B">
            <w:pPr>
              <w:numPr>
                <w:ilvl w:val="0"/>
                <w:numId w:val="14"/>
              </w:numPr>
              <w:spacing w:line="360" w:lineRule="auto"/>
              <w:ind w:leftChars="200" w:left="424" w:hangingChars="2" w:hanging="4"/>
              <w:rPr>
                <w:rFonts w:ascii="宋体" w:hAnsi="宋体" w:cs="宋体"/>
                <w:szCs w:val="21"/>
                <w:lang/>
              </w:rPr>
            </w:pPr>
            <w:r w:rsidRPr="00805C19">
              <w:rPr>
                <w:rFonts w:ascii="宋体" w:hAnsi="宋体" w:cs="宋体" w:hint="eastAsia"/>
                <w:szCs w:val="21"/>
                <w:lang/>
              </w:rPr>
              <w:t>留观区床位管理。</w:t>
            </w:r>
          </w:p>
          <w:p w:rsidR="00805C19" w:rsidRPr="00805C19" w:rsidRDefault="00805C19" w:rsidP="0034097B">
            <w:pPr>
              <w:numPr>
                <w:ilvl w:val="0"/>
                <w:numId w:val="14"/>
              </w:numPr>
              <w:spacing w:line="360" w:lineRule="auto"/>
              <w:ind w:leftChars="200" w:left="424" w:hangingChars="2" w:hanging="4"/>
              <w:rPr>
                <w:rFonts w:ascii="宋体" w:hAnsi="宋体" w:cs="宋体"/>
                <w:szCs w:val="21"/>
                <w:lang/>
              </w:rPr>
            </w:pPr>
            <w:r w:rsidRPr="00805C19">
              <w:rPr>
                <w:rFonts w:ascii="宋体" w:hAnsi="宋体" w:cs="宋体" w:hint="eastAsia"/>
                <w:szCs w:val="21"/>
                <w:lang/>
              </w:rPr>
              <w:t>留观区一览表。</w:t>
            </w:r>
          </w:p>
          <w:p w:rsidR="00805C19" w:rsidRPr="00805C19" w:rsidRDefault="00805C19" w:rsidP="0034097B">
            <w:pPr>
              <w:numPr>
                <w:ilvl w:val="0"/>
                <w:numId w:val="14"/>
              </w:numPr>
              <w:spacing w:line="360" w:lineRule="auto"/>
              <w:ind w:leftChars="200" w:left="424" w:hangingChars="2" w:hanging="4"/>
              <w:rPr>
                <w:rFonts w:ascii="宋体" w:hAnsi="宋体" w:cs="宋体"/>
                <w:szCs w:val="21"/>
                <w:lang/>
              </w:rPr>
            </w:pPr>
            <w:r w:rsidRPr="00805C19">
              <w:rPr>
                <w:rFonts w:ascii="宋体" w:hAnsi="宋体" w:cs="宋体" w:hint="eastAsia"/>
                <w:szCs w:val="21"/>
                <w:lang/>
              </w:rPr>
              <w:t>留观患者的收费管理。</w:t>
            </w:r>
          </w:p>
          <w:p w:rsidR="00805C19" w:rsidRPr="00501D47" w:rsidRDefault="00805C19" w:rsidP="0034097B">
            <w:pPr>
              <w:numPr>
                <w:ilvl w:val="0"/>
                <w:numId w:val="14"/>
              </w:numPr>
              <w:spacing w:line="360" w:lineRule="auto"/>
              <w:ind w:leftChars="200" w:left="424" w:hangingChars="2" w:hanging="4"/>
              <w:rPr>
                <w:rFonts w:ascii="宋体" w:hAnsi="宋体" w:cs="宋体"/>
                <w:szCs w:val="21"/>
                <w:lang/>
              </w:rPr>
            </w:pPr>
            <w:r w:rsidRPr="00805C19">
              <w:rPr>
                <w:rFonts w:ascii="宋体" w:hAnsi="宋体" w:cs="宋体" w:hint="eastAsia"/>
                <w:szCs w:val="21"/>
                <w:lang/>
              </w:rPr>
              <w:t>急诊留观相关报表。</w:t>
            </w:r>
          </w:p>
        </w:tc>
      </w:tr>
    </w:tbl>
    <w:p w:rsidR="00FD3FA4" w:rsidRDefault="00A947CB" w:rsidP="00FD3FA4">
      <w:pPr>
        <w:pStyle w:val="2"/>
        <w:rPr>
          <w:rFonts w:ascii="宋体" w:eastAsia="宋体" w:hAnsi="宋体" w:cs="宋体"/>
          <w:sz w:val="21"/>
          <w:szCs w:val="21"/>
        </w:rPr>
      </w:pPr>
      <w:bookmarkStart w:id="12" w:name="_3.10结构化病历编辑器"/>
      <w:bookmarkEnd w:id="12"/>
      <w:r>
        <w:rPr>
          <w:rFonts w:ascii="宋体" w:eastAsia="宋体" w:hAnsi="宋体" w:cs="宋体" w:hint="eastAsia"/>
          <w:sz w:val="21"/>
          <w:szCs w:val="21"/>
        </w:rPr>
        <w:t>3.</w:t>
      </w:r>
      <w:r>
        <w:rPr>
          <w:rFonts w:ascii="宋体" w:eastAsia="宋体" w:hAnsi="宋体" w:cs="宋体"/>
          <w:sz w:val="21"/>
          <w:szCs w:val="21"/>
        </w:rPr>
        <w:t>10</w:t>
      </w:r>
      <w:r w:rsidR="00FD3FA4">
        <w:rPr>
          <w:rFonts w:ascii="宋体" w:eastAsia="宋体" w:hAnsi="宋体" w:cs="宋体" w:hint="eastAsia"/>
          <w:sz w:val="21"/>
          <w:szCs w:val="21"/>
        </w:rPr>
        <w:t>结构化病历编辑器</w:t>
      </w:r>
    </w:p>
    <w:p w:rsidR="00FD3FA4" w:rsidRPr="00BE084D" w:rsidRDefault="00FD3FA4" w:rsidP="00BE084D">
      <w:pPr>
        <w:spacing w:line="360" w:lineRule="auto"/>
        <w:ind w:left="431" w:firstLineChars="200" w:firstLine="440"/>
        <w:rPr>
          <w:rFonts w:ascii="宋体" w:hAnsi="宋体"/>
          <w:sz w:val="22"/>
        </w:rPr>
      </w:pPr>
      <w:r w:rsidRPr="00BE084D">
        <w:rPr>
          <w:rFonts w:ascii="宋体" w:hAnsi="宋体" w:hint="eastAsia"/>
          <w:sz w:val="22"/>
        </w:rPr>
        <w:t>所见即可得的结构化电子病历编辑器，是结构化电子病历系统的实现基础，对结构化病历数据的采集、整理、存储提供技术支撑，并提供符合临床和管理要求的书写特性。</w:t>
      </w:r>
    </w:p>
    <w:tbl>
      <w:tblPr>
        <w:tblW w:w="5000" w:type="pct"/>
        <w:tblLook w:val="0000"/>
      </w:tblPr>
      <w:tblGrid>
        <w:gridCol w:w="1044"/>
        <w:gridCol w:w="1220"/>
        <w:gridCol w:w="7022"/>
      </w:tblGrid>
      <w:tr w:rsidR="00FD3FA4" w:rsidTr="00720637">
        <w:trPr>
          <w:trHeight w:val="320"/>
        </w:trPr>
        <w:tc>
          <w:tcPr>
            <w:tcW w:w="562" w:type="pct"/>
            <w:tcBorders>
              <w:top w:val="single" w:sz="4" w:space="0" w:color="auto"/>
              <w:left w:val="single" w:sz="4" w:space="0" w:color="auto"/>
              <w:bottom w:val="single" w:sz="4" w:space="0" w:color="auto"/>
              <w:right w:val="single" w:sz="4" w:space="0" w:color="auto"/>
            </w:tcBorders>
            <w:vAlign w:val="center"/>
          </w:tcPr>
          <w:p w:rsidR="00FD3FA4" w:rsidRDefault="00FD3FA4" w:rsidP="00720637">
            <w:pPr>
              <w:widowControl/>
              <w:jc w:val="center"/>
              <w:rPr>
                <w:rFonts w:ascii="宋体" w:hAnsi="宋体" w:cs="宋体"/>
                <w:b/>
                <w:bCs/>
                <w:color w:val="000000"/>
                <w:szCs w:val="21"/>
              </w:rPr>
            </w:pPr>
            <w:r>
              <w:rPr>
                <w:rFonts w:ascii="宋体" w:hAnsi="宋体" w:cs="宋体" w:hint="eastAsia"/>
                <w:b/>
                <w:bCs/>
                <w:color w:val="000000"/>
                <w:szCs w:val="21"/>
              </w:rPr>
              <w:t>序号</w:t>
            </w:r>
          </w:p>
        </w:tc>
        <w:tc>
          <w:tcPr>
            <w:tcW w:w="657" w:type="pct"/>
            <w:tcBorders>
              <w:top w:val="single" w:sz="4" w:space="0" w:color="auto"/>
              <w:left w:val="nil"/>
              <w:bottom w:val="single" w:sz="4" w:space="0" w:color="auto"/>
              <w:right w:val="single" w:sz="4" w:space="0" w:color="auto"/>
            </w:tcBorders>
            <w:vAlign w:val="center"/>
          </w:tcPr>
          <w:p w:rsidR="00FD3FA4" w:rsidRDefault="00FD3FA4" w:rsidP="00720637">
            <w:pPr>
              <w:widowControl/>
              <w:jc w:val="center"/>
              <w:rPr>
                <w:rFonts w:ascii="宋体" w:hAnsi="宋体" w:cs="宋体"/>
                <w:b/>
                <w:bCs/>
                <w:color w:val="000000"/>
                <w:szCs w:val="21"/>
              </w:rPr>
            </w:pPr>
            <w:r>
              <w:rPr>
                <w:rFonts w:ascii="宋体" w:hAnsi="宋体" w:cs="宋体" w:hint="eastAsia"/>
                <w:b/>
                <w:bCs/>
                <w:color w:val="000000"/>
                <w:szCs w:val="21"/>
              </w:rPr>
              <w:t>指标项</w:t>
            </w:r>
          </w:p>
        </w:tc>
        <w:tc>
          <w:tcPr>
            <w:tcW w:w="3781" w:type="pct"/>
            <w:tcBorders>
              <w:top w:val="single" w:sz="4" w:space="0" w:color="auto"/>
              <w:left w:val="nil"/>
              <w:bottom w:val="single" w:sz="4" w:space="0" w:color="auto"/>
              <w:right w:val="single" w:sz="4" w:space="0" w:color="auto"/>
            </w:tcBorders>
            <w:vAlign w:val="center"/>
          </w:tcPr>
          <w:p w:rsidR="00FD3FA4" w:rsidRDefault="00FD3FA4" w:rsidP="00720637">
            <w:pPr>
              <w:widowControl/>
              <w:jc w:val="center"/>
              <w:rPr>
                <w:rFonts w:ascii="宋体" w:hAnsi="宋体" w:cs="宋体"/>
                <w:b/>
                <w:bCs/>
                <w:color w:val="000000"/>
                <w:szCs w:val="21"/>
              </w:rPr>
            </w:pPr>
            <w:r>
              <w:rPr>
                <w:rFonts w:ascii="宋体" w:hAnsi="宋体" w:cs="宋体" w:hint="eastAsia"/>
                <w:b/>
                <w:bCs/>
                <w:color w:val="000000"/>
                <w:szCs w:val="21"/>
              </w:rPr>
              <w:t>指标要求</w:t>
            </w:r>
          </w:p>
        </w:tc>
      </w:tr>
      <w:tr w:rsidR="00FD3FA4" w:rsidTr="00720637">
        <w:trPr>
          <w:trHeight w:val="320"/>
        </w:trPr>
        <w:tc>
          <w:tcPr>
            <w:tcW w:w="562" w:type="pct"/>
            <w:tcBorders>
              <w:top w:val="nil"/>
              <w:left w:val="single" w:sz="4" w:space="0" w:color="auto"/>
              <w:bottom w:val="single" w:sz="4" w:space="0" w:color="auto"/>
              <w:right w:val="single" w:sz="4" w:space="0" w:color="auto"/>
            </w:tcBorders>
            <w:vAlign w:val="center"/>
          </w:tcPr>
          <w:p w:rsidR="00FD3FA4" w:rsidRDefault="00FD3FA4" w:rsidP="00720637">
            <w:pPr>
              <w:widowControl/>
              <w:jc w:val="center"/>
              <w:rPr>
                <w:rFonts w:ascii="宋体" w:hAnsi="宋体" w:cs="宋体"/>
                <w:color w:val="000000"/>
                <w:szCs w:val="21"/>
              </w:rPr>
            </w:pPr>
            <w:r>
              <w:rPr>
                <w:rFonts w:ascii="宋体" w:hAnsi="宋体" w:cs="宋体" w:hint="eastAsia"/>
                <w:color w:val="000000"/>
                <w:szCs w:val="21"/>
              </w:rPr>
              <w:t>1</w:t>
            </w:r>
          </w:p>
        </w:tc>
        <w:tc>
          <w:tcPr>
            <w:tcW w:w="657" w:type="pct"/>
            <w:tcBorders>
              <w:top w:val="nil"/>
              <w:left w:val="nil"/>
              <w:bottom w:val="single" w:sz="4" w:space="0" w:color="auto"/>
              <w:right w:val="single" w:sz="4" w:space="0" w:color="auto"/>
            </w:tcBorders>
            <w:vAlign w:val="center"/>
          </w:tcPr>
          <w:p w:rsidR="00FD3FA4" w:rsidRDefault="00FD3FA4" w:rsidP="00720637">
            <w:pPr>
              <w:widowControl/>
              <w:rPr>
                <w:rFonts w:ascii="宋体" w:hAnsi="宋体" w:cs="宋体"/>
                <w:color w:val="000000"/>
                <w:szCs w:val="21"/>
              </w:rPr>
            </w:pPr>
            <w:r>
              <w:rPr>
                <w:rFonts w:ascii="宋体" w:hAnsi="宋体" w:cs="宋体" w:hint="eastAsia"/>
                <w:color w:val="000000"/>
                <w:szCs w:val="21"/>
              </w:rPr>
              <w:t>功能点</w:t>
            </w:r>
          </w:p>
        </w:tc>
        <w:tc>
          <w:tcPr>
            <w:tcW w:w="3781" w:type="pct"/>
            <w:tcBorders>
              <w:top w:val="nil"/>
              <w:left w:val="nil"/>
              <w:bottom w:val="single" w:sz="4" w:space="0" w:color="auto"/>
              <w:right w:val="single" w:sz="4" w:space="0" w:color="auto"/>
            </w:tcBorders>
            <w:vAlign w:val="center"/>
          </w:tcPr>
          <w:p w:rsidR="00FD3FA4" w:rsidRPr="00FD3FA4" w:rsidRDefault="00FD3FA4" w:rsidP="0034097B">
            <w:pPr>
              <w:numPr>
                <w:ilvl w:val="0"/>
                <w:numId w:val="15"/>
              </w:numPr>
              <w:spacing w:line="360" w:lineRule="auto"/>
              <w:ind w:leftChars="200" w:left="424" w:hangingChars="2" w:hanging="4"/>
              <w:rPr>
                <w:rFonts w:ascii="宋体" w:hAnsi="宋体" w:cs="宋体"/>
                <w:szCs w:val="21"/>
                <w:lang/>
              </w:rPr>
            </w:pPr>
            <w:r w:rsidRPr="00FD3FA4">
              <w:rPr>
                <w:rFonts w:ascii="宋体" w:hAnsi="宋体" w:cs="宋体" w:hint="eastAsia"/>
                <w:szCs w:val="21"/>
                <w:lang/>
              </w:rPr>
              <w:t>支持信息共享及自动填充，新建和打开病历时，自动提取患者基本信息填充到病历。</w:t>
            </w:r>
          </w:p>
          <w:p w:rsidR="00FD3FA4" w:rsidRPr="00FD3FA4" w:rsidRDefault="00FD3FA4" w:rsidP="0034097B">
            <w:pPr>
              <w:numPr>
                <w:ilvl w:val="0"/>
                <w:numId w:val="15"/>
              </w:numPr>
              <w:spacing w:line="360" w:lineRule="auto"/>
              <w:ind w:leftChars="200" w:left="424" w:hangingChars="2" w:hanging="4"/>
              <w:rPr>
                <w:rFonts w:ascii="宋体" w:hAnsi="宋体" w:cs="宋体"/>
                <w:szCs w:val="21"/>
                <w:lang/>
              </w:rPr>
            </w:pPr>
            <w:r w:rsidRPr="00FD3FA4">
              <w:rPr>
                <w:rFonts w:ascii="宋体" w:hAnsi="宋体" w:cs="宋体" w:hint="eastAsia"/>
                <w:szCs w:val="21"/>
                <w:lang/>
              </w:rPr>
              <w:t>保存病历时自动检查病历中的缺陷，并给出标记提示，检查必须输入的内容是否已输入，对于未输入的以红点标记。</w:t>
            </w:r>
          </w:p>
          <w:p w:rsidR="00FD3FA4" w:rsidRPr="00FD3FA4" w:rsidRDefault="00FD3FA4" w:rsidP="0034097B">
            <w:pPr>
              <w:numPr>
                <w:ilvl w:val="0"/>
                <w:numId w:val="15"/>
              </w:numPr>
              <w:spacing w:line="360" w:lineRule="auto"/>
              <w:ind w:leftChars="200" w:left="424" w:hangingChars="2" w:hanging="4"/>
              <w:rPr>
                <w:rFonts w:ascii="宋体" w:hAnsi="宋体" w:cs="宋体"/>
                <w:szCs w:val="21"/>
                <w:lang/>
              </w:rPr>
            </w:pPr>
            <w:r w:rsidRPr="00FD3FA4">
              <w:rPr>
                <w:rFonts w:ascii="宋体" w:hAnsi="宋体" w:cs="宋体" w:hint="eastAsia"/>
                <w:szCs w:val="21"/>
                <w:lang/>
              </w:rPr>
              <w:t>自动过滤患者特征无关信息，例如患者为男性时，自动隐藏月经史信息；患者年龄小于16岁（可自定义）隐藏婚育史信息等。</w:t>
            </w:r>
          </w:p>
          <w:p w:rsidR="00FD3FA4" w:rsidRPr="00FD3FA4" w:rsidRDefault="00FD3FA4" w:rsidP="0034097B">
            <w:pPr>
              <w:numPr>
                <w:ilvl w:val="0"/>
                <w:numId w:val="15"/>
              </w:numPr>
              <w:spacing w:line="360" w:lineRule="auto"/>
              <w:ind w:leftChars="200" w:left="424" w:hangingChars="2" w:hanging="4"/>
              <w:rPr>
                <w:rFonts w:ascii="宋体" w:hAnsi="宋体" w:cs="宋体"/>
                <w:szCs w:val="21"/>
                <w:lang/>
              </w:rPr>
            </w:pPr>
            <w:r w:rsidRPr="00FD3FA4">
              <w:rPr>
                <w:rFonts w:ascii="宋体" w:hAnsi="宋体" w:cs="宋体" w:hint="eastAsia"/>
                <w:szCs w:val="21"/>
                <w:lang/>
              </w:rPr>
              <w:t>病历内容自动校验，支持输入域对内容进行自动校验，校验失败时做出提示。</w:t>
            </w:r>
          </w:p>
          <w:p w:rsidR="00FD3FA4" w:rsidRPr="00FD3FA4" w:rsidRDefault="00FD3FA4" w:rsidP="0034097B">
            <w:pPr>
              <w:numPr>
                <w:ilvl w:val="0"/>
                <w:numId w:val="15"/>
              </w:numPr>
              <w:spacing w:line="360" w:lineRule="auto"/>
              <w:ind w:leftChars="200" w:left="424" w:hangingChars="2" w:hanging="4"/>
              <w:rPr>
                <w:rFonts w:ascii="宋体" w:hAnsi="宋体" w:cs="宋体"/>
                <w:szCs w:val="21"/>
                <w:lang/>
              </w:rPr>
            </w:pPr>
            <w:r w:rsidRPr="00FD3FA4">
              <w:rPr>
                <w:rFonts w:ascii="宋体" w:hAnsi="宋体" w:cs="宋体" w:hint="eastAsia"/>
                <w:szCs w:val="21"/>
                <w:lang/>
              </w:rPr>
              <w:t>支持脚本语言辅助病历书写</w:t>
            </w:r>
          </w:p>
          <w:p w:rsidR="00FD3FA4" w:rsidRPr="00FD3FA4" w:rsidRDefault="00FD3FA4" w:rsidP="0034097B">
            <w:pPr>
              <w:numPr>
                <w:ilvl w:val="0"/>
                <w:numId w:val="15"/>
              </w:numPr>
              <w:spacing w:line="360" w:lineRule="auto"/>
              <w:ind w:leftChars="200" w:left="424" w:hangingChars="2" w:hanging="4"/>
              <w:rPr>
                <w:rFonts w:ascii="宋体" w:hAnsi="宋体" w:cs="宋体"/>
                <w:szCs w:val="21"/>
                <w:lang/>
              </w:rPr>
            </w:pPr>
            <w:r w:rsidRPr="00FD3FA4">
              <w:rPr>
                <w:rFonts w:ascii="宋体" w:hAnsi="宋体" w:cs="宋体" w:hint="eastAsia"/>
                <w:szCs w:val="21"/>
                <w:lang/>
              </w:rPr>
              <w:t>支持关联内容隐藏控制：如“吸烟史”的值为“无”，则“吸烟史”后续相关输入域自动隐藏，无须输入也不参与输入合法性校验。</w:t>
            </w:r>
          </w:p>
          <w:p w:rsidR="00FD3FA4" w:rsidRPr="00FD3FA4" w:rsidRDefault="00FD3FA4" w:rsidP="0034097B">
            <w:pPr>
              <w:numPr>
                <w:ilvl w:val="0"/>
                <w:numId w:val="15"/>
              </w:numPr>
              <w:spacing w:line="360" w:lineRule="auto"/>
              <w:ind w:leftChars="200" w:left="424" w:hangingChars="2" w:hanging="4"/>
              <w:rPr>
                <w:rFonts w:ascii="宋体" w:hAnsi="宋体" w:cs="宋体"/>
                <w:szCs w:val="21"/>
                <w:lang/>
              </w:rPr>
            </w:pPr>
            <w:r w:rsidRPr="00FD3FA4">
              <w:rPr>
                <w:rFonts w:ascii="宋体" w:hAnsi="宋体" w:cs="宋体" w:hint="eastAsia"/>
                <w:szCs w:val="21"/>
                <w:lang/>
              </w:rPr>
              <w:t>支持内容自动拼接，可设置多个输入域内容自动拼接。</w:t>
            </w:r>
          </w:p>
          <w:p w:rsidR="00FD3FA4" w:rsidRPr="00FD3FA4" w:rsidRDefault="00FD3FA4" w:rsidP="0034097B">
            <w:pPr>
              <w:numPr>
                <w:ilvl w:val="0"/>
                <w:numId w:val="15"/>
              </w:numPr>
              <w:spacing w:line="360" w:lineRule="auto"/>
              <w:ind w:leftChars="200" w:left="424" w:hangingChars="2" w:hanging="4"/>
              <w:rPr>
                <w:rFonts w:ascii="宋体" w:hAnsi="宋体" w:cs="宋体"/>
                <w:szCs w:val="21"/>
                <w:lang/>
              </w:rPr>
            </w:pPr>
            <w:r w:rsidRPr="00FD3FA4">
              <w:rPr>
                <w:rFonts w:ascii="宋体" w:hAnsi="宋体" w:cs="宋体" w:hint="eastAsia"/>
                <w:szCs w:val="21"/>
                <w:lang/>
              </w:rPr>
              <w:t>支持自动计算时间，可根据入院时间和出院时间自动计算住院天数等。</w:t>
            </w:r>
          </w:p>
          <w:p w:rsidR="00FD3FA4" w:rsidRPr="00FD3FA4" w:rsidRDefault="00FD3FA4" w:rsidP="0034097B">
            <w:pPr>
              <w:numPr>
                <w:ilvl w:val="0"/>
                <w:numId w:val="15"/>
              </w:numPr>
              <w:spacing w:line="360" w:lineRule="auto"/>
              <w:ind w:leftChars="200" w:left="424" w:hangingChars="2" w:hanging="4"/>
              <w:rPr>
                <w:rFonts w:ascii="宋体" w:hAnsi="宋体" w:cs="宋体"/>
                <w:szCs w:val="21"/>
                <w:lang/>
              </w:rPr>
            </w:pPr>
            <w:r w:rsidRPr="00FD3FA4">
              <w:rPr>
                <w:rFonts w:ascii="宋体" w:hAnsi="宋体" w:cs="宋体" w:hint="eastAsia"/>
                <w:szCs w:val="21"/>
                <w:lang/>
              </w:rPr>
              <w:t>支持输入域自动计算：支持自动求和，平方等数学计算，可根据</w:t>
            </w:r>
            <w:r w:rsidRPr="00FD3FA4">
              <w:rPr>
                <w:rFonts w:ascii="宋体" w:hAnsi="宋体" w:cs="宋体" w:hint="eastAsia"/>
                <w:szCs w:val="21"/>
                <w:lang/>
              </w:rPr>
              <w:lastRenderedPageBreak/>
              <w:t>住院天数，自动计算关联费用，可根据护理项目自动计算护理评分等。</w:t>
            </w:r>
          </w:p>
          <w:p w:rsidR="00FD3FA4" w:rsidRPr="00FD3FA4" w:rsidRDefault="00FD3FA4" w:rsidP="0034097B">
            <w:pPr>
              <w:numPr>
                <w:ilvl w:val="0"/>
                <w:numId w:val="15"/>
              </w:numPr>
              <w:spacing w:line="360" w:lineRule="auto"/>
              <w:ind w:leftChars="200" w:left="424" w:hangingChars="2" w:hanging="4"/>
              <w:rPr>
                <w:rFonts w:ascii="宋体" w:hAnsi="宋体" w:cs="宋体"/>
                <w:szCs w:val="21"/>
                <w:lang/>
              </w:rPr>
            </w:pPr>
            <w:r w:rsidRPr="00FD3FA4">
              <w:rPr>
                <w:rFonts w:ascii="宋体" w:hAnsi="宋体" w:cs="宋体" w:hint="eastAsia"/>
                <w:szCs w:val="21"/>
                <w:lang/>
              </w:rPr>
              <w:t>输入内容自动同步：一式三联类型的病历中，自动同步编辑三联中的相同输入域、表格在宽高调整时自动同步关联表等</w:t>
            </w:r>
          </w:p>
          <w:p w:rsidR="00FD3FA4" w:rsidRPr="00FD3FA4" w:rsidRDefault="00FD3FA4" w:rsidP="0034097B">
            <w:pPr>
              <w:numPr>
                <w:ilvl w:val="0"/>
                <w:numId w:val="15"/>
              </w:numPr>
              <w:spacing w:line="360" w:lineRule="auto"/>
              <w:ind w:leftChars="200" w:left="424" w:hangingChars="2" w:hanging="4"/>
              <w:rPr>
                <w:rFonts w:ascii="宋体" w:hAnsi="宋体" w:cs="宋体"/>
                <w:szCs w:val="21"/>
                <w:lang/>
              </w:rPr>
            </w:pPr>
            <w:r w:rsidRPr="00FD3FA4">
              <w:rPr>
                <w:rFonts w:ascii="宋体" w:hAnsi="宋体" w:cs="宋体" w:hint="eastAsia"/>
                <w:szCs w:val="21"/>
                <w:lang/>
              </w:rPr>
              <w:t>选择项自动同步，可设置多个选择项的选中状态同步，可单向关联，也可双向关联</w:t>
            </w:r>
          </w:p>
          <w:p w:rsidR="00FD3FA4" w:rsidRPr="00FD3FA4" w:rsidRDefault="00FD3FA4" w:rsidP="0034097B">
            <w:pPr>
              <w:numPr>
                <w:ilvl w:val="0"/>
                <w:numId w:val="15"/>
              </w:numPr>
              <w:spacing w:line="360" w:lineRule="auto"/>
              <w:ind w:leftChars="200" w:left="424" w:hangingChars="2" w:hanging="4"/>
              <w:rPr>
                <w:rFonts w:ascii="宋体" w:hAnsi="宋体" w:cs="宋体"/>
                <w:szCs w:val="21"/>
                <w:lang/>
              </w:rPr>
            </w:pPr>
            <w:r w:rsidRPr="00FD3FA4">
              <w:rPr>
                <w:rFonts w:ascii="宋体" w:hAnsi="宋体" w:cs="宋体" w:hint="eastAsia"/>
                <w:szCs w:val="21"/>
                <w:lang/>
              </w:rPr>
              <w:t>标尺图形联动，可将输入值以刻度尺（精度可设置）形态展示，并随输入值动态变化。</w:t>
            </w:r>
          </w:p>
          <w:p w:rsidR="00FD3FA4" w:rsidRPr="00FD3FA4" w:rsidRDefault="00FD3FA4" w:rsidP="0034097B">
            <w:pPr>
              <w:numPr>
                <w:ilvl w:val="0"/>
                <w:numId w:val="15"/>
              </w:numPr>
              <w:spacing w:line="360" w:lineRule="auto"/>
              <w:ind w:leftChars="200" w:left="424" w:hangingChars="2" w:hanging="4"/>
              <w:rPr>
                <w:rFonts w:ascii="宋体" w:hAnsi="宋体" w:cs="宋体"/>
                <w:szCs w:val="21"/>
                <w:lang/>
              </w:rPr>
            </w:pPr>
            <w:r w:rsidRPr="00FD3FA4">
              <w:rPr>
                <w:rFonts w:ascii="宋体" w:hAnsi="宋体" w:cs="宋体" w:hint="eastAsia"/>
                <w:szCs w:val="21"/>
                <w:lang/>
              </w:rPr>
              <w:t>专用医学表达式，支持医学多种医学表达式，月经公式、瞳孔图、光定位图、胎心图、标尺，牙位图等</w:t>
            </w:r>
          </w:p>
          <w:p w:rsidR="00FD3FA4" w:rsidRPr="00FD3FA4" w:rsidRDefault="00FD3FA4" w:rsidP="0034097B">
            <w:pPr>
              <w:numPr>
                <w:ilvl w:val="0"/>
                <w:numId w:val="15"/>
              </w:numPr>
              <w:spacing w:line="360" w:lineRule="auto"/>
              <w:ind w:leftChars="200" w:left="424" w:hangingChars="2" w:hanging="4"/>
              <w:rPr>
                <w:rFonts w:ascii="宋体" w:hAnsi="宋体" w:cs="宋体"/>
                <w:szCs w:val="21"/>
                <w:lang/>
              </w:rPr>
            </w:pPr>
            <w:r w:rsidRPr="00FD3FA4">
              <w:rPr>
                <w:rFonts w:ascii="宋体" w:hAnsi="宋体" w:cs="宋体" w:hint="eastAsia"/>
                <w:szCs w:val="21"/>
                <w:lang/>
              </w:rPr>
              <w:t>病历留痕/变更履历，支持留痕模式，可以查看修改履历，病历保存后会自动生成修改痕迹，方便查看病历变更情况。</w:t>
            </w:r>
          </w:p>
          <w:p w:rsidR="00FD3FA4" w:rsidRPr="00FD3FA4" w:rsidRDefault="00FD3FA4" w:rsidP="0034097B">
            <w:pPr>
              <w:numPr>
                <w:ilvl w:val="0"/>
                <w:numId w:val="15"/>
              </w:numPr>
              <w:spacing w:line="360" w:lineRule="auto"/>
              <w:ind w:leftChars="200" w:left="424" w:hangingChars="2" w:hanging="4"/>
              <w:rPr>
                <w:rFonts w:ascii="宋体" w:hAnsi="宋体" w:cs="宋体"/>
                <w:szCs w:val="21"/>
                <w:lang/>
              </w:rPr>
            </w:pPr>
            <w:r w:rsidRPr="00FD3FA4">
              <w:rPr>
                <w:rFonts w:ascii="宋体" w:hAnsi="宋体" w:cs="宋体" w:hint="eastAsia"/>
                <w:szCs w:val="21"/>
                <w:lang/>
              </w:rPr>
              <w:t>支持XML标准，从而方便转换为符合CDA医疗数据交换标准的XML文档，从而可被其他符合标准的编辑器系统兼容，以及科研应用支持留痕模式，可以查看修改履历。</w:t>
            </w:r>
          </w:p>
          <w:p w:rsidR="00FD3FA4" w:rsidRPr="00FD3FA4" w:rsidRDefault="00FD3FA4" w:rsidP="0034097B">
            <w:pPr>
              <w:numPr>
                <w:ilvl w:val="0"/>
                <w:numId w:val="15"/>
              </w:numPr>
              <w:spacing w:line="360" w:lineRule="auto"/>
              <w:ind w:leftChars="200" w:left="424" w:hangingChars="2" w:hanging="4"/>
              <w:rPr>
                <w:rFonts w:ascii="宋体" w:hAnsi="宋体" w:cs="宋体"/>
                <w:szCs w:val="21"/>
                <w:lang/>
              </w:rPr>
            </w:pPr>
            <w:r w:rsidRPr="00FD3FA4">
              <w:rPr>
                <w:rFonts w:ascii="宋体" w:hAnsi="宋体" w:cs="宋体" w:hint="eastAsia"/>
                <w:szCs w:val="21"/>
                <w:lang/>
              </w:rPr>
              <w:t>提供运维/客开二次开发接口，运维/客开可以通过多种方式进行二次开发，提供【链接】元素，可以直接编写SQL语句进行数据库访问取值，以实现元素的定制开发</w:t>
            </w:r>
          </w:p>
          <w:p w:rsidR="00FD3FA4" w:rsidRPr="00501D47" w:rsidRDefault="00FD3FA4" w:rsidP="0034097B">
            <w:pPr>
              <w:numPr>
                <w:ilvl w:val="0"/>
                <w:numId w:val="15"/>
              </w:numPr>
              <w:spacing w:line="360" w:lineRule="auto"/>
              <w:ind w:leftChars="200" w:left="424" w:hangingChars="2" w:hanging="4"/>
              <w:rPr>
                <w:rFonts w:ascii="宋体" w:hAnsi="宋体" w:cs="宋体"/>
                <w:szCs w:val="21"/>
                <w:lang/>
              </w:rPr>
            </w:pPr>
            <w:r w:rsidRPr="00FD3FA4">
              <w:rPr>
                <w:rFonts w:ascii="宋体" w:hAnsi="宋体" w:cs="宋体" w:hint="eastAsia"/>
                <w:szCs w:val="21"/>
                <w:lang/>
              </w:rPr>
              <w:t>支持写病历时引用医嘱、检查、检验等。</w:t>
            </w:r>
          </w:p>
        </w:tc>
      </w:tr>
    </w:tbl>
    <w:p w:rsidR="00FD3FA4" w:rsidRDefault="00A947CB" w:rsidP="00FD3FA4">
      <w:pPr>
        <w:pStyle w:val="2"/>
        <w:rPr>
          <w:rFonts w:ascii="宋体" w:eastAsia="宋体" w:hAnsi="宋体" w:cs="宋体"/>
          <w:sz w:val="21"/>
          <w:szCs w:val="21"/>
        </w:rPr>
      </w:pPr>
      <w:bookmarkStart w:id="13" w:name="_3.11门（急）诊电子病历"/>
      <w:bookmarkEnd w:id="13"/>
      <w:r>
        <w:rPr>
          <w:rFonts w:ascii="宋体" w:eastAsia="宋体" w:hAnsi="宋体" w:cs="宋体" w:hint="eastAsia"/>
          <w:sz w:val="21"/>
          <w:szCs w:val="21"/>
        </w:rPr>
        <w:lastRenderedPageBreak/>
        <w:t>3.</w:t>
      </w:r>
      <w:r>
        <w:rPr>
          <w:rFonts w:ascii="宋体" w:eastAsia="宋体" w:hAnsi="宋体" w:cs="宋体"/>
          <w:sz w:val="21"/>
          <w:szCs w:val="21"/>
        </w:rPr>
        <w:t>11</w:t>
      </w:r>
      <w:r w:rsidR="00FD3FA4">
        <w:rPr>
          <w:rFonts w:ascii="宋体" w:eastAsia="宋体" w:hAnsi="宋体" w:cs="宋体" w:hint="eastAsia"/>
          <w:sz w:val="21"/>
          <w:szCs w:val="21"/>
        </w:rPr>
        <w:t>门（急）诊电子病历</w:t>
      </w:r>
    </w:p>
    <w:p w:rsidR="00324686" w:rsidRPr="00BE084D" w:rsidRDefault="00324686" w:rsidP="00BE084D">
      <w:pPr>
        <w:spacing w:line="360" w:lineRule="auto"/>
        <w:ind w:left="431" w:firstLineChars="200" w:firstLine="440"/>
        <w:rPr>
          <w:rFonts w:ascii="宋体" w:hAnsi="宋体"/>
          <w:sz w:val="22"/>
        </w:rPr>
      </w:pPr>
      <w:r w:rsidRPr="00BE084D">
        <w:rPr>
          <w:rFonts w:ascii="宋体" w:hAnsi="宋体" w:hint="eastAsia"/>
          <w:sz w:val="22"/>
        </w:rPr>
        <w:t>门（急）诊电子病历系统是门（急）诊医生按照《病历书写基本规范》要求，支持病历书写及时完整、规范的信息化工具。实现主要内容包括初诊电子病历、复诊电子病历急诊电子病历、电子传染病报告、电子出生证明和电子死亡医学证明等。 同时实现对电子病历书写过程中的各种辅助功能及质量控制。</w:t>
      </w:r>
    </w:p>
    <w:tbl>
      <w:tblPr>
        <w:tblW w:w="5000" w:type="pct"/>
        <w:tblLook w:val="0000"/>
      </w:tblPr>
      <w:tblGrid>
        <w:gridCol w:w="1044"/>
        <w:gridCol w:w="1220"/>
        <w:gridCol w:w="7022"/>
      </w:tblGrid>
      <w:tr w:rsidR="00324686" w:rsidTr="00720637">
        <w:trPr>
          <w:trHeight w:val="320"/>
        </w:trPr>
        <w:tc>
          <w:tcPr>
            <w:tcW w:w="562" w:type="pct"/>
            <w:tcBorders>
              <w:top w:val="single" w:sz="4" w:space="0" w:color="auto"/>
              <w:left w:val="single" w:sz="4" w:space="0" w:color="auto"/>
              <w:bottom w:val="single" w:sz="4" w:space="0" w:color="auto"/>
              <w:right w:val="single" w:sz="4" w:space="0" w:color="auto"/>
            </w:tcBorders>
            <w:vAlign w:val="center"/>
          </w:tcPr>
          <w:p w:rsidR="00324686" w:rsidRDefault="00324686" w:rsidP="00720637">
            <w:pPr>
              <w:widowControl/>
              <w:jc w:val="center"/>
              <w:rPr>
                <w:rFonts w:ascii="宋体" w:hAnsi="宋体" w:cs="宋体"/>
                <w:b/>
                <w:bCs/>
                <w:color w:val="000000"/>
                <w:szCs w:val="21"/>
              </w:rPr>
            </w:pPr>
            <w:r>
              <w:rPr>
                <w:rFonts w:ascii="宋体" w:hAnsi="宋体" w:cs="宋体" w:hint="eastAsia"/>
                <w:b/>
                <w:bCs/>
                <w:color w:val="000000"/>
                <w:szCs w:val="21"/>
              </w:rPr>
              <w:t>序号</w:t>
            </w:r>
          </w:p>
        </w:tc>
        <w:tc>
          <w:tcPr>
            <w:tcW w:w="657" w:type="pct"/>
            <w:tcBorders>
              <w:top w:val="single" w:sz="4" w:space="0" w:color="auto"/>
              <w:left w:val="nil"/>
              <w:bottom w:val="single" w:sz="4" w:space="0" w:color="auto"/>
              <w:right w:val="single" w:sz="4" w:space="0" w:color="auto"/>
            </w:tcBorders>
            <w:vAlign w:val="center"/>
          </w:tcPr>
          <w:p w:rsidR="00324686" w:rsidRDefault="00324686" w:rsidP="00720637">
            <w:pPr>
              <w:widowControl/>
              <w:jc w:val="center"/>
              <w:rPr>
                <w:rFonts w:ascii="宋体" w:hAnsi="宋体" w:cs="宋体"/>
                <w:b/>
                <w:bCs/>
                <w:color w:val="000000"/>
                <w:szCs w:val="21"/>
              </w:rPr>
            </w:pPr>
            <w:r>
              <w:rPr>
                <w:rFonts w:ascii="宋体" w:hAnsi="宋体" w:cs="宋体" w:hint="eastAsia"/>
                <w:b/>
                <w:bCs/>
                <w:color w:val="000000"/>
                <w:szCs w:val="21"/>
              </w:rPr>
              <w:t>指标项</w:t>
            </w:r>
          </w:p>
        </w:tc>
        <w:tc>
          <w:tcPr>
            <w:tcW w:w="3781" w:type="pct"/>
            <w:tcBorders>
              <w:top w:val="single" w:sz="4" w:space="0" w:color="auto"/>
              <w:left w:val="nil"/>
              <w:bottom w:val="single" w:sz="4" w:space="0" w:color="auto"/>
              <w:right w:val="single" w:sz="4" w:space="0" w:color="auto"/>
            </w:tcBorders>
            <w:vAlign w:val="center"/>
          </w:tcPr>
          <w:p w:rsidR="00324686" w:rsidRDefault="00324686" w:rsidP="00720637">
            <w:pPr>
              <w:widowControl/>
              <w:jc w:val="center"/>
              <w:rPr>
                <w:rFonts w:ascii="宋体" w:hAnsi="宋体" w:cs="宋体"/>
                <w:b/>
                <w:bCs/>
                <w:color w:val="000000"/>
                <w:szCs w:val="21"/>
              </w:rPr>
            </w:pPr>
            <w:r>
              <w:rPr>
                <w:rFonts w:ascii="宋体" w:hAnsi="宋体" w:cs="宋体" w:hint="eastAsia"/>
                <w:b/>
                <w:bCs/>
                <w:color w:val="000000"/>
                <w:szCs w:val="21"/>
              </w:rPr>
              <w:t>指标要求</w:t>
            </w:r>
          </w:p>
        </w:tc>
      </w:tr>
      <w:tr w:rsidR="00324686" w:rsidTr="00720637">
        <w:trPr>
          <w:trHeight w:val="320"/>
        </w:trPr>
        <w:tc>
          <w:tcPr>
            <w:tcW w:w="562" w:type="pct"/>
            <w:tcBorders>
              <w:top w:val="nil"/>
              <w:left w:val="single" w:sz="4" w:space="0" w:color="auto"/>
              <w:bottom w:val="single" w:sz="4" w:space="0" w:color="auto"/>
              <w:right w:val="single" w:sz="4" w:space="0" w:color="auto"/>
            </w:tcBorders>
            <w:vAlign w:val="center"/>
          </w:tcPr>
          <w:p w:rsidR="00324686" w:rsidRDefault="00324686" w:rsidP="00720637">
            <w:pPr>
              <w:widowControl/>
              <w:jc w:val="center"/>
              <w:rPr>
                <w:rFonts w:ascii="宋体" w:hAnsi="宋体" w:cs="宋体"/>
                <w:color w:val="000000"/>
                <w:szCs w:val="21"/>
              </w:rPr>
            </w:pPr>
            <w:r>
              <w:rPr>
                <w:rFonts w:ascii="宋体" w:hAnsi="宋体" w:cs="宋体" w:hint="eastAsia"/>
                <w:color w:val="000000"/>
                <w:szCs w:val="21"/>
              </w:rPr>
              <w:t>1</w:t>
            </w:r>
          </w:p>
        </w:tc>
        <w:tc>
          <w:tcPr>
            <w:tcW w:w="657" w:type="pct"/>
            <w:tcBorders>
              <w:top w:val="nil"/>
              <w:left w:val="nil"/>
              <w:bottom w:val="single" w:sz="4" w:space="0" w:color="auto"/>
              <w:right w:val="single" w:sz="4" w:space="0" w:color="auto"/>
            </w:tcBorders>
            <w:vAlign w:val="center"/>
          </w:tcPr>
          <w:p w:rsidR="00324686" w:rsidRDefault="00324686" w:rsidP="00720637">
            <w:pPr>
              <w:widowControl/>
              <w:rPr>
                <w:rFonts w:ascii="宋体" w:hAnsi="宋体" w:cs="宋体"/>
                <w:color w:val="000000"/>
                <w:szCs w:val="21"/>
              </w:rPr>
            </w:pPr>
            <w:r>
              <w:rPr>
                <w:rFonts w:ascii="宋体" w:hAnsi="宋体" w:cs="宋体" w:hint="eastAsia"/>
                <w:color w:val="000000"/>
                <w:szCs w:val="21"/>
              </w:rPr>
              <w:t>功能点</w:t>
            </w:r>
          </w:p>
        </w:tc>
        <w:tc>
          <w:tcPr>
            <w:tcW w:w="3781" w:type="pct"/>
            <w:tcBorders>
              <w:top w:val="nil"/>
              <w:left w:val="nil"/>
              <w:bottom w:val="single" w:sz="4" w:space="0" w:color="auto"/>
              <w:right w:val="single" w:sz="4" w:space="0" w:color="auto"/>
            </w:tcBorders>
            <w:vAlign w:val="center"/>
          </w:tcPr>
          <w:p w:rsidR="00324686" w:rsidRDefault="00324686" w:rsidP="0034097B">
            <w:pPr>
              <w:numPr>
                <w:ilvl w:val="0"/>
                <w:numId w:val="16"/>
              </w:numPr>
              <w:spacing w:line="360" w:lineRule="auto"/>
              <w:ind w:leftChars="200" w:left="424" w:hangingChars="2" w:hanging="4"/>
              <w:rPr>
                <w:rFonts w:ascii="宋体" w:hAnsi="宋体" w:cs="宋体"/>
                <w:szCs w:val="21"/>
                <w:lang/>
              </w:rPr>
            </w:pPr>
            <w:r>
              <w:rPr>
                <w:rFonts w:ascii="宋体" w:hAnsi="宋体" w:cs="宋体" w:hint="eastAsia"/>
                <w:szCs w:val="21"/>
                <w:lang/>
              </w:rPr>
              <w:t xml:space="preserve">门急诊病历模板管理 </w:t>
            </w:r>
          </w:p>
          <w:p w:rsidR="00324686" w:rsidRDefault="00324686" w:rsidP="00324686">
            <w:pPr>
              <w:spacing w:line="360" w:lineRule="auto"/>
              <w:ind w:left="424"/>
              <w:rPr>
                <w:rFonts w:ascii="宋体" w:hAnsi="宋体" w:cs="宋体"/>
                <w:szCs w:val="21"/>
                <w:lang/>
              </w:rPr>
            </w:pPr>
            <w:r>
              <w:rPr>
                <w:rFonts w:ascii="宋体" w:hAnsi="宋体" w:cs="宋体" w:hint="eastAsia"/>
                <w:szCs w:val="21"/>
                <w:lang/>
              </w:rPr>
              <w:t xml:space="preserve">1)可以设置模板名称、适用病种、适用级别等模板基本属性； </w:t>
            </w:r>
          </w:p>
          <w:p w:rsidR="00324686" w:rsidRDefault="00324686" w:rsidP="00324686">
            <w:pPr>
              <w:spacing w:line="360" w:lineRule="auto"/>
              <w:ind w:left="424"/>
              <w:rPr>
                <w:rFonts w:ascii="宋体" w:hAnsi="宋体" w:cs="宋体"/>
                <w:szCs w:val="21"/>
                <w:lang/>
              </w:rPr>
            </w:pPr>
            <w:r>
              <w:rPr>
                <w:rFonts w:ascii="宋体" w:hAnsi="宋体" w:cs="宋体" w:hint="eastAsia"/>
                <w:szCs w:val="21"/>
                <w:lang/>
              </w:rPr>
              <w:t xml:space="preserve">2)创建模板框架包含标题、页眉、页脚、内容栏目； </w:t>
            </w:r>
          </w:p>
          <w:p w:rsidR="00324686" w:rsidRDefault="00324686" w:rsidP="00324686">
            <w:pPr>
              <w:spacing w:line="360" w:lineRule="auto"/>
              <w:ind w:left="424"/>
              <w:rPr>
                <w:rFonts w:ascii="宋体" w:hAnsi="宋体" w:cs="宋体"/>
                <w:szCs w:val="21"/>
                <w:lang/>
              </w:rPr>
            </w:pPr>
            <w:r>
              <w:rPr>
                <w:rFonts w:ascii="宋体" w:hAnsi="宋体" w:cs="宋体" w:hint="eastAsia"/>
                <w:szCs w:val="21"/>
                <w:lang/>
              </w:rPr>
              <w:t xml:space="preserve">3)可以设置模板对应文档类型; </w:t>
            </w:r>
          </w:p>
          <w:p w:rsidR="00324686" w:rsidRDefault="00324686" w:rsidP="00324686">
            <w:pPr>
              <w:spacing w:line="360" w:lineRule="auto"/>
              <w:ind w:left="424"/>
              <w:rPr>
                <w:rFonts w:ascii="宋体" w:hAnsi="宋体" w:cs="宋体"/>
                <w:szCs w:val="21"/>
                <w:lang/>
              </w:rPr>
            </w:pPr>
            <w:r>
              <w:rPr>
                <w:rFonts w:ascii="宋体" w:hAnsi="宋体" w:cs="宋体" w:hint="eastAsia"/>
                <w:szCs w:val="21"/>
                <w:lang/>
              </w:rPr>
              <w:t xml:space="preserve">4)可以设计页眉、页脚、签名栏包括段落和元素的设计； </w:t>
            </w:r>
          </w:p>
          <w:p w:rsidR="00324686" w:rsidRDefault="00324686" w:rsidP="00324686">
            <w:pPr>
              <w:spacing w:line="360" w:lineRule="auto"/>
              <w:ind w:left="424"/>
              <w:rPr>
                <w:rFonts w:ascii="宋体" w:hAnsi="宋体" w:cs="宋体"/>
                <w:szCs w:val="21"/>
                <w:lang/>
              </w:rPr>
            </w:pPr>
            <w:r>
              <w:rPr>
                <w:rFonts w:ascii="宋体" w:hAnsi="宋体" w:cs="宋体" w:hint="eastAsia"/>
                <w:szCs w:val="21"/>
                <w:lang/>
              </w:rPr>
              <w:lastRenderedPageBreak/>
              <w:t xml:space="preserve">5)将设计好的模板更新保存或者另存新模板； </w:t>
            </w:r>
          </w:p>
          <w:p w:rsidR="00324686" w:rsidRDefault="00324686" w:rsidP="00324686">
            <w:pPr>
              <w:spacing w:line="360" w:lineRule="auto"/>
              <w:ind w:left="424"/>
              <w:rPr>
                <w:rFonts w:ascii="宋体" w:hAnsi="宋体" w:cs="宋体"/>
                <w:szCs w:val="21"/>
                <w:lang/>
              </w:rPr>
            </w:pPr>
            <w:r>
              <w:rPr>
                <w:rFonts w:ascii="宋体" w:hAnsi="宋体" w:cs="宋体" w:hint="eastAsia"/>
                <w:szCs w:val="21"/>
                <w:lang/>
              </w:rPr>
              <w:t xml:space="preserve">6)对于设计好的模板可以模拟病历书写运行检验模板各热点录入字典术语库内容是否正确、各规则是否有效。 </w:t>
            </w:r>
          </w:p>
          <w:p w:rsidR="00324686" w:rsidRDefault="00324686" w:rsidP="0034097B">
            <w:pPr>
              <w:numPr>
                <w:ilvl w:val="0"/>
                <w:numId w:val="16"/>
              </w:numPr>
              <w:spacing w:line="360" w:lineRule="auto"/>
              <w:ind w:leftChars="200" w:left="424" w:hangingChars="2" w:hanging="4"/>
              <w:rPr>
                <w:rFonts w:ascii="宋体" w:hAnsi="宋体" w:cs="宋体"/>
                <w:szCs w:val="21"/>
                <w:lang/>
              </w:rPr>
            </w:pPr>
            <w:r>
              <w:rPr>
                <w:rFonts w:ascii="宋体" w:hAnsi="宋体" w:cs="宋体" w:hint="eastAsia"/>
                <w:szCs w:val="21"/>
                <w:lang/>
              </w:rPr>
              <w:t xml:space="preserve">门急诊病历书写 </w:t>
            </w:r>
          </w:p>
          <w:p w:rsidR="00324686" w:rsidRDefault="00324686" w:rsidP="00324686">
            <w:pPr>
              <w:spacing w:line="360" w:lineRule="auto"/>
              <w:ind w:left="424"/>
              <w:rPr>
                <w:rFonts w:ascii="宋体" w:hAnsi="宋体" w:cs="宋体"/>
                <w:szCs w:val="21"/>
                <w:lang/>
              </w:rPr>
            </w:pPr>
            <w:r>
              <w:rPr>
                <w:rFonts w:ascii="宋体" w:hAnsi="宋体" w:cs="宋体" w:hint="eastAsia"/>
                <w:szCs w:val="21"/>
                <w:lang/>
              </w:rPr>
              <w:t xml:space="preserve">1)把医生当前登录诊室病人按照待诊、在诊、诊毕列出； </w:t>
            </w:r>
          </w:p>
          <w:p w:rsidR="00324686" w:rsidRDefault="00324686" w:rsidP="00324686">
            <w:pPr>
              <w:spacing w:line="360" w:lineRule="auto"/>
              <w:ind w:left="424"/>
              <w:rPr>
                <w:rFonts w:ascii="宋体" w:hAnsi="宋体" w:cs="宋体"/>
                <w:szCs w:val="21"/>
                <w:lang/>
              </w:rPr>
            </w:pPr>
            <w:r>
              <w:rPr>
                <w:rFonts w:ascii="宋体" w:hAnsi="宋体" w:cs="宋体" w:hint="eastAsia"/>
                <w:szCs w:val="21"/>
                <w:lang/>
              </w:rPr>
              <w:t xml:space="preserve">2)显示病人的基本信息、病历书写状态和诊疗状态； </w:t>
            </w:r>
          </w:p>
          <w:p w:rsidR="00324686" w:rsidRDefault="00324686" w:rsidP="00324686">
            <w:pPr>
              <w:spacing w:line="360" w:lineRule="auto"/>
              <w:ind w:left="424"/>
              <w:rPr>
                <w:rFonts w:ascii="宋体" w:hAnsi="宋体" w:cs="宋体"/>
                <w:szCs w:val="21"/>
                <w:lang/>
              </w:rPr>
            </w:pPr>
            <w:r>
              <w:rPr>
                <w:rFonts w:ascii="宋体" w:hAnsi="宋体" w:cs="宋体" w:hint="eastAsia"/>
                <w:szCs w:val="21"/>
                <w:lang/>
              </w:rPr>
              <w:t xml:space="preserve">3)系统提供个人模板、科室模板、结构模板的电子病历录入模式以及使用历史病历资料快速录入； </w:t>
            </w:r>
          </w:p>
          <w:p w:rsidR="00324686" w:rsidRDefault="00324686" w:rsidP="00324686">
            <w:pPr>
              <w:spacing w:line="360" w:lineRule="auto"/>
              <w:ind w:left="424"/>
              <w:rPr>
                <w:rFonts w:ascii="宋体" w:hAnsi="宋体" w:cs="宋体"/>
                <w:szCs w:val="21"/>
                <w:lang/>
              </w:rPr>
            </w:pPr>
            <w:r>
              <w:rPr>
                <w:rFonts w:ascii="宋体" w:hAnsi="宋体" w:cs="宋体" w:hint="eastAsia"/>
                <w:szCs w:val="21"/>
                <w:lang/>
              </w:rPr>
              <w:t xml:space="preserve">4)在病历书写时候可以快速查询当前患者就诊期间的各种检验、检查、处方等临床数据，可以选择导入到病历文档中。 </w:t>
            </w:r>
          </w:p>
          <w:p w:rsidR="00324686" w:rsidRDefault="00324686" w:rsidP="0034097B">
            <w:pPr>
              <w:numPr>
                <w:ilvl w:val="0"/>
                <w:numId w:val="16"/>
              </w:numPr>
              <w:spacing w:line="360" w:lineRule="auto"/>
              <w:ind w:leftChars="200" w:left="424" w:hangingChars="2" w:hanging="4"/>
              <w:rPr>
                <w:rFonts w:ascii="宋体" w:hAnsi="宋体" w:cs="宋体"/>
                <w:szCs w:val="21"/>
                <w:lang/>
              </w:rPr>
            </w:pPr>
            <w:r>
              <w:rPr>
                <w:rFonts w:ascii="宋体" w:hAnsi="宋体" w:cs="宋体" w:hint="eastAsia"/>
                <w:szCs w:val="21"/>
                <w:lang/>
              </w:rPr>
              <w:t>急诊抢救室及留观病历</w:t>
            </w:r>
          </w:p>
          <w:p w:rsidR="00324686" w:rsidRDefault="00324686" w:rsidP="00324686">
            <w:pPr>
              <w:spacing w:line="360" w:lineRule="auto"/>
              <w:ind w:left="424"/>
              <w:rPr>
                <w:rFonts w:ascii="宋体" w:hAnsi="宋体" w:cs="宋体"/>
                <w:szCs w:val="21"/>
                <w:lang/>
              </w:rPr>
            </w:pPr>
            <w:r>
              <w:rPr>
                <w:rFonts w:ascii="宋体" w:hAnsi="宋体" w:cs="宋体" w:hint="eastAsia"/>
                <w:szCs w:val="21"/>
                <w:lang/>
              </w:rPr>
              <w:t xml:space="preserve">1)支持多位医生对患者病历进行续写，并提供急诊科专有手术、抢救记录、急诊留观等文书功能； </w:t>
            </w:r>
          </w:p>
          <w:p w:rsidR="00324686" w:rsidRDefault="00324686" w:rsidP="00324686">
            <w:pPr>
              <w:spacing w:line="360" w:lineRule="auto"/>
              <w:ind w:left="424"/>
              <w:rPr>
                <w:rFonts w:ascii="宋体" w:hAnsi="宋体" w:cs="宋体"/>
                <w:szCs w:val="21"/>
                <w:lang/>
              </w:rPr>
            </w:pPr>
            <w:r>
              <w:rPr>
                <w:rFonts w:ascii="宋体" w:hAnsi="宋体" w:cs="宋体" w:hint="eastAsia"/>
                <w:szCs w:val="21"/>
                <w:lang/>
              </w:rPr>
              <w:t>2)支持调阅、引用急诊、急诊抢救室、急诊留观过程中填写的电子病历。</w:t>
            </w:r>
          </w:p>
          <w:p w:rsidR="00324686" w:rsidRDefault="00324686" w:rsidP="0034097B">
            <w:pPr>
              <w:numPr>
                <w:ilvl w:val="0"/>
                <w:numId w:val="16"/>
              </w:numPr>
              <w:spacing w:line="360" w:lineRule="auto"/>
              <w:ind w:leftChars="200" w:left="424" w:hangingChars="2" w:hanging="4"/>
              <w:rPr>
                <w:rFonts w:ascii="宋体" w:hAnsi="宋体" w:cs="宋体"/>
                <w:szCs w:val="21"/>
                <w:lang/>
              </w:rPr>
            </w:pPr>
            <w:r>
              <w:rPr>
                <w:rFonts w:ascii="宋体" w:hAnsi="宋体" w:cs="宋体" w:hint="eastAsia"/>
                <w:szCs w:val="21"/>
                <w:lang/>
              </w:rPr>
              <w:t xml:space="preserve">专科病历书写 </w:t>
            </w:r>
          </w:p>
          <w:p w:rsidR="00324686" w:rsidRDefault="00324686" w:rsidP="00324686">
            <w:pPr>
              <w:spacing w:line="360" w:lineRule="auto"/>
              <w:ind w:left="424"/>
              <w:rPr>
                <w:rFonts w:ascii="宋体" w:hAnsi="宋体" w:cs="宋体"/>
                <w:szCs w:val="21"/>
                <w:lang/>
              </w:rPr>
            </w:pPr>
            <w:r>
              <w:rPr>
                <w:rFonts w:ascii="宋体" w:hAnsi="宋体" w:cs="宋体" w:hint="eastAsia"/>
                <w:szCs w:val="21"/>
                <w:lang/>
              </w:rPr>
              <w:t xml:space="preserve">1)产科多次就诊记录续写，根据每次就诊信息生成妊娠图，妊娠图显示预警提醒； </w:t>
            </w:r>
          </w:p>
          <w:p w:rsidR="00324686" w:rsidRDefault="00324686" w:rsidP="00324686">
            <w:pPr>
              <w:spacing w:line="360" w:lineRule="auto"/>
              <w:ind w:left="424"/>
              <w:rPr>
                <w:rFonts w:ascii="宋体" w:hAnsi="宋体" w:cs="宋体"/>
                <w:szCs w:val="21"/>
                <w:lang/>
              </w:rPr>
            </w:pPr>
            <w:r>
              <w:rPr>
                <w:rFonts w:ascii="宋体" w:hAnsi="宋体" w:cs="宋体" w:hint="eastAsia"/>
                <w:szCs w:val="21"/>
                <w:lang/>
              </w:rPr>
              <w:t xml:space="preserve">2)口腔多次就诊时，根据每次诊疗结果，查看牙周检查诊疗趋势图； </w:t>
            </w:r>
          </w:p>
          <w:p w:rsidR="00324686" w:rsidRDefault="00324686" w:rsidP="00324686">
            <w:pPr>
              <w:spacing w:line="360" w:lineRule="auto"/>
              <w:ind w:left="424"/>
              <w:rPr>
                <w:rFonts w:ascii="宋体" w:hAnsi="宋体" w:cs="宋体"/>
                <w:szCs w:val="21"/>
                <w:lang/>
              </w:rPr>
            </w:pPr>
            <w:r>
              <w:rPr>
                <w:rFonts w:ascii="宋体" w:hAnsi="宋体" w:cs="宋体" w:hint="eastAsia"/>
                <w:szCs w:val="21"/>
                <w:lang/>
              </w:rPr>
              <w:t xml:space="preserve">3)快速录入专科表达式，如口腔恒牙、乳牙、病变牙位图，方便快速录入。 </w:t>
            </w:r>
          </w:p>
          <w:p w:rsidR="00324686" w:rsidRPr="005A2734" w:rsidRDefault="00324686" w:rsidP="0034097B">
            <w:pPr>
              <w:numPr>
                <w:ilvl w:val="0"/>
                <w:numId w:val="16"/>
              </w:numPr>
              <w:spacing w:line="360" w:lineRule="auto"/>
              <w:ind w:leftChars="200" w:left="424" w:hangingChars="2" w:hanging="4"/>
              <w:rPr>
                <w:rFonts w:ascii="宋体" w:hAnsi="宋体" w:cs="宋体"/>
                <w:szCs w:val="21"/>
                <w:lang/>
              </w:rPr>
            </w:pPr>
            <w:r>
              <w:rPr>
                <w:rFonts w:ascii="宋体" w:hAnsi="宋体" w:cs="宋体" w:hint="eastAsia"/>
                <w:szCs w:val="21"/>
                <w:lang/>
              </w:rPr>
              <w:t>门诊病历质控</w:t>
            </w:r>
            <w:r w:rsidR="005A2734">
              <w:rPr>
                <w:rFonts w:ascii="宋体" w:hAnsi="宋体" w:cs="宋体" w:hint="eastAsia"/>
                <w:szCs w:val="21"/>
              </w:rPr>
              <w:t>，</w:t>
            </w:r>
            <w:r w:rsidRPr="005A2734">
              <w:rPr>
                <w:rFonts w:ascii="宋体" w:hAnsi="宋体" w:cs="宋体" w:hint="eastAsia"/>
                <w:szCs w:val="21"/>
                <w:lang/>
              </w:rPr>
              <w:t>按照质控规则，针对门诊病历书写过程进行质控规则控制和检查。</w:t>
            </w:r>
          </w:p>
          <w:p w:rsidR="00324686" w:rsidRPr="00501D47" w:rsidRDefault="00324686" w:rsidP="0034097B">
            <w:pPr>
              <w:numPr>
                <w:ilvl w:val="0"/>
                <w:numId w:val="16"/>
              </w:numPr>
              <w:spacing w:line="360" w:lineRule="auto"/>
              <w:ind w:leftChars="200" w:left="424" w:hangingChars="2" w:hanging="4"/>
              <w:rPr>
                <w:rFonts w:ascii="宋体" w:hAnsi="宋体" w:cs="宋体"/>
                <w:szCs w:val="21"/>
                <w:lang/>
              </w:rPr>
            </w:pPr>
            <w:r>
              <w:rPr>
                <w:rFonts w:ascii="宋体" w:hAnsi="宋体" w:cs="宋体" w:hint="eastAsia"/>
                <w:szCs w:val="21"/>
                <w:lang/>
              </w:rPr>
              <w:t>支持对接CA签名。</w:t>
            </w:r>
          </w:p>
        </w:tc>
      </w:tr>
    </w:tbl>
    <w:p w:rsidR="00FD3FA4" w:rsidRDefault="00A947CB" w:rsidP="00FD3FA4">
      <w:pPr>
        <w:pStyle w:val="2"/>
        <w:rPr>
          <w:rFonts w:ascii="宋体" w:eastAsia="宋体" w:hAnsi="宋体" w:cs="宋体"/>
          <w:sz w:val="21"/>
          <w:szCs w:val="21"/>
        </w:rPr>
      </w:pPr>
      <w:bookmarkStart w:id="14" w:name="_3.12住院电子病历"/>
      <w:bookmarkEnd w:id="14"/>
      <w:r>
        <w:rPr>
          <w:rFonts w:ascii="宋体" w:eastAsia="宋体" w:hAnsi="宋体" w:cs="宋体" w:hint="eastAsia"/>
          <w:sz w:val="21"/>
          <w:szCs w:val="21"/>
        </w:rPr>
        <w:lastRenderedPageBreak/>
        <w:t>3.</w:t>
      </w:r>
      <w:r>
        <w:rPr>
          <w:rFonts w:ascii="宋体" w:eastAsia="宋体" w:hAnsi="宋体" w:cs="宋体"/>
          <w:sz w:val="21"/>
          <w:szCs w:val="21"/>
        </w:rPr>
        <w:t>12</w:t>
      </w:r>
      <w:r w:rsidR="00FD3FA4">
        <w:rPr>
          <w:rFonts w:ascii="宋体" w:eastAsia="宋体" w:hAnsi="宋体" w:cs="宋体" w:hint="eastAsia"/>
          <w:sz w:val="21"/>
          <w:szCs w:val="21"/>
        </w:rPr>
        <w:t>住院电子病历</w:t>
      </w:r>
    </w:p>
    <w:p w:rsidR="00CF10FD" w:rsidRPr="00BE084D" w:rsidRDefault="00CF10FD" w:rsidP="00BE084D">
      <w:pPr>
        <w:spacing w:line="360" w:lineRule="auto"/>
        <w:ind w:left="431" w:firstLineChars="200" w:firstLine="440"/>
        <w:rPr>
          <w:rFonts w:ascii="宋体" w:hAnsi="宋体"/>
          <w:sz w:val="22"/>
        </w:rPr>
      </w:pPr>
      <w:r w:rsidRPr="00BE084D">
        <w:rPr>
          <w:rFonts w:ascii="宋体" w:hAnsi="宋体" w:hint="eastAsia"/>
          <w:sz w:val="22"/>
        </w:rPr>
        <w:t>住院电子病历系统是住院医生按照《病历书写基本规范》要求，确保病历书写及时完整、规范的信息化工具。实现内容包括住院病案首页及附页、入院记录、病程记录、知情同意书、病危（重）通知书、 出院记录、 电子传染病报告、电子死亡医学证明等。</w:t>
      </w:r>
    </w:p>
    <w:tbl>
      <w:tblPr>
        <w:tblW w:w="5000" w:type="pct"/>
        <w:tblLook w:val="0000"/>
      </w:tblPr>
      <w:tblGrid>
        <w:gridCol w:w="1044"/>
        <w:gridCol w:w="1220"/>
        <w:gridCol w:w="7022"/>
      </w:tblGrid>
      <w:tr w:rsidR="00CF10FD" w:rsidTr="00720637">
        <w:trPr>
          <w:trHeight w:val="320"/>
        </w:trPr>
        <w:tc>
          <w:tcPr>
            <w:tcW w:w="562" w:type="pct"/>
            <w:tcBorders>
              <w:top w:val="single" w:sz="4" w:space="0" w:color="auto"/>
              <w:left w:val="single" w:sz="4" w:space="0" w:color="auto"/>
              <w:bottom w:val="single" w:sz="4" w:space="0" w:color="auto"/>
              <w:right w:val="single" w:sz="4" w:space="0" w:color="auto"/>
            </w:tcBorders>
            <w:vAlign w:val="center"/>
          </w:tcPr>
          <w:p w:rsidR="00CF10FD" w:rsidRDefault="00CF10FD" w:rsidP="00720637">
            <w:pPr>
              <w:widowControl/>
              <w:jc w:val="center"/>
              <w:rPr>
                <w:rFonts w:ascii="宋体" w:hAnsi="宋体" w:cs="宋体"/>
                <w:b/>
                <w:bCs/>
                <w:color w:val="000000"/>
                <w:szCs w:val="21"/>
              </w:rPr>
            </w:pPr>
            <w:r>
              <w:rPr>
                <w:rFonts w:ascii="宋体" w:hAnsi="宋体" w:cs="宋体" w:hint="eastAsia"/>
                <w:b/>
                <w:bCs/>
                <w:color w:val="000000"/>
                <w:szCs w:val="21"/>
              </w:rPr>
              <w:t>序号</w:t>
            </w:r>
          </w:p>
        </w:tc>
        <w:tc>
          <w:tcPr>
            <w:tcW w:w="657" w:type="pct"/>
            <w:tcBorders>
              <w:top w:val="single" w:sz="4" w:space="0" w:color="auto"/>
              <w:left w:val="nil"/>
              <w:bottom w:val="single" w:sz="4" w:space="0" w:color="auto"/>
              <w:right w:val="single" w:sz="4" w:space="0" w:color="auto"/>
            </w:tcBorders>
            <w:vAlign w:val="center"/>
          </w:tcPr>
          <w:p w:rsidR="00CF10FD" w:rsidRDefault="00CF10FD" w:rsidP="00720637">
            <w:pPr>
              <w:widowControl/>
              <w:jc w:val="center"/>
              <w:rPr>
                <w:rFonts w:ascii="宋体" w:hAnsi="宋体" w:cs="宋体"/>
                <w:b/>
                <w:bCs/>
                <w:color w:val="000000"/>
                <w:szCs w:val="21"/>
              </w:rPr>
            </w:pPr>
            <w:r>
              <w:rPr>
                <w:rFonts w:ascii="宋体" w:hAnsi="宋体" w:cs="宋体" w:hint="eastAsia"/>
                <w:b/>
                <w:bCs/>
                <w:color w:val="000000"/>
                <w:szCs w:val="21"/>
              </w:rPr>
              <w:t>指标项</w:t>
            </w:r>
          </w:p>
        </w:tc>
        <w:tc>
          <w:tcPr>
            <w:tcW w:w="3781" w:type="pct"/>
            <w:tcBorders>
              <w:top w:val="single" w:sz="4" w:space="0" w:color="auto"/>
              <w:left w:val="nil"/>
              <w:bottom w:val="single" w:sz="4" w:space="0" w:color="auto"/>
              <w:right w:val="single" w:sz="4" w:space="0" w:color="auto"/>
            </w:tcBorders>
            <w:vAlign w:val="center"/>
          </w:tcPr>
          <w:p w:rsidR="00CF10FD" w:rsidRDefault="00CF10FD" w:rsidP="00720637">
            <w:pPr>
              <w:widowControl/>
              <w:jc w:val="center"/>
              <w:rPr>
                <w:rFonts w:ascii="宋体" w:hAnsi="宋体" w:cs="宋体"/>
                <w:b/>
                <w:bCs/>
                <w:color w:val="000000"/>
                <w:szCs w:val="21"/>
              </w:rPr>
            </w:pPr>
            <w:r>
              <w:rPr>
                <w:rFonts w:ascii="宋体" w:hAnsi="宋体" w:cs="宋体" w:hint="eastAsia"/>
                <w:b/>
                <w:bCs/>
                <w:color w:val="000000"/>
                <w:szCs w:val="21"/>
              </w:rPr>
              <w:t>指标要求</w:t>
            </w:r>
          </w:p>
        </w:tc>
      </w:tr>
      <w:tr w:rsidR="00CF10FD" w:rsidTr="00720637">
        <w:trPr>
          <w:trHeight w:val="320"/>
        </w:trPr>
        <w:tc>
          <w:tcPr>
            <w:tcW w:w="562" w:type="pct"/>
            <w:tcBorders>
              <w:top w:val="nil"/>
              <w:left w:val="single" w:sz="4" w:space="0" w:color="auto"/>
              <w:bottom w:val="single" w:sz="4" w:space="0" w:color="auto"/>
              <w:right w:val="single" w:sz="4" w:space="0" w:color="auto"/>
            </w:tcBorders>
            <w:vAlign w:val="center"/>
          </w:tcPr>
          <w:p w:rsidR="00CF10FD" w:rsidRDefault="00CF10FD" w:rsidP="00720637">
            <w:pPr>
              <w:widowControl/>
              <w:jc w:val="center"/>
              <w:rPr>
                <w:rFonts w:ascii="宋体" w:hAnsi="宋体" w:cs="宋体"/>
                <w:color w:val="000000"/>
                <w:szCs w:val="21"/>
              </w:rPr>
            </w:pPr>
            <w:r>
              <w:rPr>
                <w:rFonts w:ascii="宋体" w:hAnsi="宋体" w:cs="宋体" w:hint="eastAsia"/>
                <w:color w:val="000000"/>
                <w:szCs w:val="21"/>
              </w:rPr>
              <w:lastRenderedPageBreak/>
              <w:t>1</w:t>
            </w:r>
          </w:p>
        </w:tc>
        <w:tc>
          <w:tcPr>
            <w:tcW w:w="657" w:type="pct"/>
            <w:tcBorders>
              <w:top w:val="nil"/>
              <w:left w:val="nil"/>
              <w:bottom w:val="single" w:sz="4" w:space="0" w:color="auto"/>
              <w:right w:val="single" w:sz="4" w:space="0" w:color="auto"/>
            </w:tcBorders>
            <w:vAlign w:val="center"/>
          </w:tcPr>
          <w:p w:rsidR="00CF10FD" w:rsidRDefault="00CF10FD" w:rsidP="00720637">
            <w:pPr>
              <w:widowControl/>
              <w:rPr>
                <w:rFonts w:ascii="宋体" w:hAnsi="宋体" w:cs="宋体"/>
                <w:color w:val="000000"/>
                <w:szCs w:val="21"/>
              </w:rPr>
            </w:pPr>
            <w:r>
              <w:rPr>
                <w:rFonts w:ascii="宋体" w:hAnsi="宋体" w:cs="宋体" w:hint="eastAsia"/>
                <w:color w:val="000000"/>
                <w:szCs w:val="21"/>
              </w:rPr>
              <w:t>功能点</w:t>
            </w:r>
          </w:p>
        </w:tc>
        <w:tc>
          <w:tcPr>
            <w:tcW w:w="3781" w:type="pct"/>
            <w:tcBorders>
              <w:top w:val="nil"/>
              <w:left w:val="nil"/>
              <w:bottom w:val="single" w:sz="4" w:space="0" w:color="auto"/>
              <w:right w:val="single" w:sz="4" w:space="0" w:color="auto"/>
            </w:tcBorders>
            <w:vAlign w:val="center"/>
          </w:tcPr>
          <w:p w:rsidR="00CF10FD" w:rsidRDefault="00CF10FD" w:rsidP="0034097B">
            <w:pPr>
              <w:numPr>
                <w:ilvl w:val="0"/>
                <w:numId w:val="17"/>
              </w:numPr>
              <w:spacing w:line="360" w:lineRule="auto"/>
              <w:ind w:leftChars="200" w:left="424" w:hangingChars="2" w:hanging="4"/>
              <w:rPr>
                <w:rFonts w:ascii="宋体" w:hAnsi="宋体" w:cs="宋体"/>
                <w:szCs w:val="21"/>
                <w:lang/>
              </w:rPr>
            </w:pPr>
            <w:r>
              <w:rPr>
                <w:rFonts w:ascii="宋体" w:hAnsi="宋体" w:cs="宋体" w:hint="eastAsia"/>
                <w:szCs w:val="21"/>
                <w:lang/>
              </w:rPr>
              <w:t>功能</w:t>
            </w:r>
          </w:p>
          <w:p w:rsidR="00CF10FD" w:rsidRDefault="00CF10FD" w:rsidP="00CF10FD">
            <w:pPr>
              <w:spacing w:line="360" w:lineRule="auto"/>
              <w:ind w:left="424"/>
              <w:rPr>
                <w:rFonts w:ascii="宋体" w:hAnsi="宋体" w:cs="宋体"/>
                <w:szCs w:val="21"/>
                <w:lang/>
              </w:rPr>
            </w:pPr>
            <w:r>
              <w:rPr>
                <w:rFonts w:ascii="宋体" w:hAnsi="宋体" w:cs="宋体" w:hint="eastAsia"/>
                <w:szCs w:val="21"/>
                <w:lang/>
              </w:rPr>
              <w:t xml:space="preserve">1)基本信息：能够从 HIS 中读取相关病人基本信息，并能够对病人基本信息进行补充填写、修改。 </w:t>
            </w:r>
          </w:p>
          <w:p w:rsidR="00CF10FD" w:rsidRDefault="00CF10FD" w:rsidP="00CF10FD">
            <w:pPr>
              <w:spacing w:line="360" w:lineRule="auto"/>
              <w:ind w:left="424"/>
              <w:rPr>
                <w:rFonts w:ascii="宋体" w:hAnsi="宋体" w:cs="宋体"/>
                <w:szCs w:val="21"/>
                <w:lang/>
              </w:rPr>
            </w:pPr>
            <w:r>
              <w:rPr>
                <w:rFonts w:ascii="宋体" w:hAnsi="宋体" w:cs="宋体" w:hint="eastAsia"/>
                <w:szCs w:val="21"/>
                <w:lang/>
              </w:rPr>
              <w:t xml:space="preserve">2)能快速识别输入的关键字，或文档中的任意字符，搜索与该关键字相关的结构化临床词汇和模板，并填写到文档中。支持全部住院医疗文书的规范处理，包括：住院病历、入院记录、首次病程、病程记录、上级医生查房记录、术前讨论、术前小结、抢救记录、麻醉术前讨论、手术记录术后病程记录、诊疗操作记录、会诊记录、交班记录、死亡记录、出院小结和病案首页以及各种病例讨论记录、术后随访记录、手术安全核查记录等。出院诊断须提供补充、修正、最后诊断选择。 </w:t>
            </w:r>
          </w:p>
          <w:p w:rsidR="00CF10FD" w:rsidRDefault="00CF10FD" w:rsidP="00CF10FD">
            <w:pPr>
              <w:spacing w:line="360" w:lineRule="auto"/>
              <w:ind w:left="424"/>
              <w:rPr>
                <w:rFonts w:ascii="宋体" w:hAnsi="宋体" w:cs="宋体"/>
                <w:szCs w:val="21"/>
                <w:lang/>
              </w:rPr>
            </w:pPr>
            <w:r>
              <w:rPr>
                <w:rFonts w:ascii="宋体" w:hAnsi="宋体" w:cs="宋体" w:hint="eastAsia"/>
                <w:szCs w:val="21"/>
                <w:lang/>
              </w:rPr>
              <w:t xml:space="preserve">3)支持自动搜索功能，帮助把用户录入的非结构化文本转化为结构化的模板。 </w:t>
            </w:r>
          </w:p>
          <w:p w:rsidR="00CF10FD" w:rsidRDefault="00CF10FD" w:rsidP="00CF10FD">
            <w:pPr>
              <w:spacing w:line="360" w:lineRule="auto"/>
              <w:ind w:left="424"/>
              <w:rPr>
                <w:rFonts w:ascii="宋体" w:hAnsi="宋体" w:cs="宋体"/>
                <w:szCs w:val="21"/>
                <w:lang/>
              </w:rPr>
            </w:pPr>
            <w:r>
              <w:rPr>
                <w:rFonts w:ascii="宋体" w:hAnsi="宋体" w:cs="宋体" w:hint="eastAsia"/>
                <w:szCs w:val="21"/>
                <w:lang/>
              </w:rPr>
              <w:t xml:space="preserve">4)支持医生查询相关资料：历次住院信息，检验、检查、影像报告的结果，并提供比较功能。与 HIS 连接后，提供医嘱执行情况、患者费用明细等查询。 </w:t>
            </w:r>
          </w:p>
          <w:p w:rsidR="00CF10FD" w:rsidRDefault="00CF10FD" w:rsidP="00CF10FD">
            <w:pPr>
              <w:spacing w:line="360" w:lineRule="auto"/>
              <w:ind w:left="424"/>
              <w:rPr>
                <w:rFonts w:ascii="宋体" w:hAnsi="宋体" w:cs="宋体"/>
                <w:szCs w:val="21"/>
                <w:lang/>
              </w:rPr>
            </w:pPr>
            <w:r>
              <w:rPr>
                <w:rFonts w:ascii="宋体" w:hAnsi="宋体" w:cs="宋体" w:hint="eastAsia"/>
                <w:szCs w:val="21"/>
                <w:lang/>
              </w:rPr>
              <w:t xml:space="preserve">5)所有医疗文书具有三级阅改功能，病历修改痕迹保留，并可由医院选择病历修改痕迹是否在打印件上显示。支持医疗文书的诊断采用国标、西医采用 ICD-10 编码。支持多媒体病历功能。 </w:t>
            </w:r>
          </w:p>
          <w:p w:rsidR="00CF10FD" w:rsidRDefault="00CF10FD" w:rsidP="00CF10FD">
            <w:pPr>
              <w:spacing w:line="360" w:lineRule="auto"/>
              <w:ind w:left="424"/>
              <w:rPr>
                <w:rFonts w:ascii="宋体" w:hAnsi="宋体" w:cs="宋体"/>
                <w:szCs w:val="21"/>
                <w:lang/>
              </w:rPr>
            </w:pPr>
            <w:r>
              <w:rPr>
                <w:rFonts w:ascii="宋体" w:hAnsi="宋体" w:cs="宋体" w:hint="eastAsia"/>
                <w:szCs w:val="21"/>
                <w:lang/>
              </w:rPr>
              <w:t xml:space="preserve">6)提供一个类似数据篮的模块，将患者的主诉、现病史、既往史、医嘱、手术、 体征、检验结果等数据提取出来集中显示，由用户选取所需数据插入到入病历；能针对某个患者定义常用的文字内容块，书写文档时快速引用该文字。支持数据校验功能，当输入的数据明显偏离正常值时，或必填项缺失的时候，界面要有醒目的警告。 </w:t>
            </w:r>
          </w:p>
          <w:p w:rsidR="00CF10FD" w:rsidRDefault="00CF10FD" w:rsidP="00CF10FD">
            <w:pPr>
              <w:spacing w:line="360" w:lineRule="auto"/>
              <w:ind w:left="424"/>
              <w:rPr>
                <w:rFonts w:ascii="宋体" w:hAnsi="宋体" w:cs="宋体"/>
                <w:szCs w:val="21"/>
                <w:lang/>
              </w:rPr>
            </w:pPr>
            <w:r>
              <w:rPr>
                <w:rFonts w:ascii="宋体" w:hAnsi="宋体" w:cs="宋体" w:hint="eastAsia"/>
                <w:szCs w:val="21"/>
                <w:lang/>
              </w:rPr>
              <w:t xml:space="preserve">7)模板存放：系统提供服务器或者本地硬盘方式存放模板，存放于服务器的模板提供权限控制（私有、科室共享、全院共享）。 </w:t>
            </w:r>
          </w:p>
          <w:p w:rsidR="00CF10FD" w:rsidRDefault="00CF10FD" w:rsidP="00CF10FD">
            <w:pPr>
              <w:spacing w:line="360" w:lineRule="auto"/>
              <w:ind w:left="424"/>
              <w:rPr>
                <w:rFonts w:ascii="宋体" w:hAnsi="宋体" w:cs="宋体"/>
                <w:szCs w:val="21"/>
                <w:lang/>
              </w:rPr>
            </w:pPr>
            <w:r>
              <w:rPr>
                <w:rFonts w:ascii="宋体" w:hAnsi="宋体" w:cs="宋体" w:hint="eastAsia"/>
                <w:szCs w:val="21"/>
                <w:lang/>
              </w:rPr>
              <w:t>8)病历模板：提供完整的医疗文档模板库，医疗文档模板须支持快速结构化录入并可由医生进行个性化修改和扩展，支持医学经验积累，支持表格和画图功能。结构化模版能够根据用户的选择灵活切换不同详细级别、以及不同表现形式的 模版样式（例如妇产科需要对月经史进行详细描述，而内科只需进行比较简单 的描述等）。同时还应当支</w:t>
            </w:r>
            <w:r>
              <w:rPr>
                <w:rFonts w:ascii="宋体" w:hAnsi="宋体" w:cs="宋体" w:hint="eastAsia"/>
                <w:szCs w:val="21"/>
                <w:lang/>
              </w:rPr>
              <w:lastRenderedPageBreak/>
              <w:t xml:space="preserve">持变换模板的显示样式（例如可以变换为表格、图 形、文本等不同的显示样式）。 </w:t>
            </w:r>
          </w:p>
          <w:p w:rsidR="00CF10FD" w:rsidRDefault="00CF10FD" w:rsidP="00CF10FD">
            <w:pPr>
              <w:spacing w:line="360" w:lineRule="auto"/>
              <w:ind w:left="424"/>
              <w:rPr>
                <w:rFonts w:ascii="宋体" w:hAnsi="宋体" w:cs="宋体"/>
                <w:szCs w:val="21"/>
                <w:lang/>
              </w:rPr>
            </w:pPr>
            <w:r>
              <w:rPr>
                <w:rFonts w:ascii="宋体" w:hAnsi="宋体" w:cs="宋体" w:hint="eastAsia"/>
                <w:szCs w:val="21"/>
                <w:lang/>
              </w:rPr>
              <w:t xml:space="preserve">9)打印功能：打印病历所见即所得，支持医疗文书的整页打印和段落连续打印，病历打印件符合省卫生部门相关要求。 </w:t>
            </w:r>
          </w:p>
          <w:p w:rsidR="00CF10FD" w:rsidRDefault="00CF10FD" w:rsidP="00CF10FD">
            <w:pPr>
              <w:spacing w:line="360" w:lineRule="auto"/>
              <w:ind w:left="424"/>
              <w:rPr>
                <w:rFonts w:ascii="宋体" w:hAnsi="宋体" w:cs="宋体"/>
                <w:szCs w:val="21"/>
                <w:lang/>
              </w:rPr>
            </w:pPr>
            <w:r>
              <w:rPr>
                <w:rFonts w:ascii="宋体" w:hAnsi="宋体" w:cs="宋体" w:hint="eastAsia"/>
                <w:szCs w:val="21"/>
                <w:lang/>
              </w:rPr>
              <w:t xml:space="preserve">10)病案首页：病案首页内容须根据病历内容自动完成，同时提供手工录入模式。 </w:t>
            </w:r>
          </w:p>
          <w:p w:rsidR="00CF10FD" w:rsidRDefault="00CF10FD" w:rsidP="00CF10FD">
            <w:pPr>
              <w:spacing w:line="360" w:lineRule="auto"/>
              <w:ind w:left="424"/>
              <w:rPr>
                <w:rFonts w:ascii="宋体" w:hAnsi="宋体" w:cs="宋体"/>
                <w:szCs w:val="21"/>
                <w:lang/>
              </w:rPr>
            </w:pPr>
            <w:r>
              <w:rPr>
                <w:rFonts w:ascii="宋体" w:hAnsi="宋体" w:cs="宋体" w:hint="eastAsia"/>
                <w:szCs w:val="21"/>
                <w:lang/>
              </w:rPr>
              <w:t xml:space="preserve">11)会诊申请：提供会诊申请单的传送功能，异地会诊记录的录入。 </w:t>
            </w:r>
          </w:p>
          <w:p w:rsidR="00CF10FD" w:rsidRDefault="00CF10FD" w:rsidP="00CF10FD">
            <w:pPr>
              <w:spacing w:line="360" w:lineRule="auto"/>
              <w:ind w:left="424"/>
              <w:rPr>
                <w:rFonts w:ascii="宋体" w:hAnsi="宋体" w:cs="宋体"/>
                <w:szCs w:val="21"/>
                <w:lang/>
              </w:rPr>
            </w:pPr>
            <w:r>
              <w:rPr>
                <w:rFonts w:ascii="宋体" w:hAnsi="宋体" w:cs="宋体" w:hint="eastAsia"/>
                <w:szCs w:val="21"/>
                <w:lang/>
              </w:rPr>
              <w:t xml:space="preserve">12)同意书：填写各类同意书内容，包括医保病人特殊用药及治疗同意书、手术 审批单、手术同意书、治疗同意书、麻醉同意书、输血同意书、贵重药品知情同意书、转运同意书、尸解同意书、乙肝项目检测知情同意书、病重病危通知书等，并能够打印存档。提供自定义模板。 </w:t>
            </w:r>
          </w:p>
          <w:p w:rsidR="00CF10FD" w:rsidRDefault="00CF10FD" w:rsidP="00CF10FD">
            <w:pPr>
              <w:spacing w:line="360" w:lineRule="auto"/>
              <w:ind w:left="424"/>
              <w:rPr>
                <w:rFonts w:ascii="宋体" w:hAnsi="宋体" w:cs="宋体"/>
                <w:szCs w:val="21"/>
                <w:lang/>
              </w:rPr>
            </w:pPr>
            <w:r>
              <w:rPr>
                <w:rFonts w:ascii="宋体" w:hAnsi="宋体" w:cs="宋体" w:hint="eastAsia"/>
                <w:szCs w:val="21"/>
                <w:lang/>
              </w:rPr>
              <w:t xml:space="preserve">13)为使医师能够快速掌握病人病情，需提供一个直观、可缩放、可延伸的界面，将病人住院期间的概要信息展示出来，包括诊断、医嘱、检查检验、生命体征、临床事件、病历文书等主要数据。 </w:t>
            </w:r>
          </w:p>
          <w:p w:rsidR="00CF10FD" w:rsidRDefault="00CF10FD" w:rsidP="00CF10FD">
            <w:pPr>
              <w:spacing w:line="360" w:lineRule="auto"/>
              <w:ind w:left="424"/>
              <w:rPr>
                <w:rFonts w:ascii="宋体" w:hAnsi="宋体" w:cs="宋体"/>
                <w:szCs w:val="21"/>
                <w:lang/>
              </w:rPr>
            </w:pPr>
            <w:r>
              <w:rPr>
                <w:rFonts w:ascii="宋体" w:hAnsi="宋体" w:cs="宋体" w:hint="eastAsia"/>
                <w:szCs w:val="21"/>
                <w:lang/>
              </w:rPr>
              <w:t xml:space="preserve">14)支持临床仪表板功能，用户能够根据不同专科、不同疾病、不同患者、不同医生的需要，灵活地拖拽自定义显示各种临床信息的仪表板，允许定义仪表板中每个仪表的显示位置、大小、显示内容与显示样式等。提供包括但不限于患者类型、责任医护、诊断、手术、饮食类型、护理级别、入院病情、生命体征、临床路径、费用余额限额、过敏、事件、任务、消息、医嘱、输血、治疗、病历文书、危急值、检查结果、检验结果、检验指标、评分量表、备忘录、日程安排等基础的仪表供用户进行拖拽和自定义。 </w:t>
            </w:r>
          </w:p>
          <w:p w:rsidR="00CF10FD" w:rsidRDefault="00CF10FD" w:rsidP="00CF10FD">
            <w:pPr>
              <w:spacing w:line="360" w:lineRule="auto"/>
              <w:ind w:left="424"/>
              <w:rPr>
                <w:rFonts w:ascii="宋体" w:hAnsi="宋体" w:cs="宋体"/>
                <w:szCs w:val="21"/>
                <w:lang/>
              </w:rPr>
            </w:pPr>
            <w:r>
              <w:rPr>
                <w:rFonts w:ascii="宋体" w:hAnsi="宋体" w:cs="宋体" w:hint="eastAsia"/>
                <w:szCs w:val="21"/>
                <w:lang/>
              </w:rPr>
              <w:t xml:space="preserve">15)支持多媒体病历功能。允许用户在病历文档中插入图像和照片，支持图文编辑和图形图像标注，允许在文档中插入附件（包括但不限于录音、录像、其他文件等附件）。 </w:t>
            </w:r>
          </w:p>
          <w:p w:rsidR="00CF10FD" w:rsidRDefault="00CF10FD" w:rsidP="00CF10FD">
            <w:pPr>
              <w:spacing w:line="360" w:lineRule="auto"/>
              <w:ind w:left="424"/>
              <w:rPr>
                <w:rFonts w:ascii="宋体" w:hAnsi="宋体" w:cs="宋体"/>
                <w:szCs w:val="21"/>
                <w:lang/>
              </w:rPr>
            </w:pPr>
            <w:r>
              <w:rPr>
                <w:rFonts w:ascii="宋体" w:hAnsi="宋体" w:cs="宋体" w:hint="eastAsia"/>
                <w:szCs w:val="21"/>
                <w:lang/>
              </w:rPr>
              <w:t xml:space="preserve">16)病历的自学习和联想功能：可以自动积累和学习医院和本专科的病历书写习惯和特点，自动联想某个术语之后的常用术语和模版，帮助医生迅速完成本院或本科常用写法的病历。须具备自动提醒医生病历书写质量、医疗行为疏漏和待完成事务的功能。 </w:t>
            </w:r>
          </w:p>
          <w:p w:rsidR="00CF10FD" w:rsidRDefault="00CF10FD" w:rsidP="00CF10FD">
            <w:pPr>
              <w:spacing w:line="360" w:lineRule="auto"/>
              <w:ind w:left="424"/>
              <w:rPr>
                <w:rFonts w:ascii="宋体" w:hAnsi="宋体" w:cs="宋体"/>
                <w:szCs w:val="21"/>
                <w:lang/>
              </w:rPr>
            </w:pPr>
            <w:r>
              <w:rPr>
                <w:rFonts w:ascii="宋体" w:hAnsi="宋体" w:cs="宋体" w:hint="eastAsia"/>
                <w:szCs w:val="21"/>
                <w:lang/>
              </w:rPr>
              <w:t>17)支持一机多屏功能，支持多窗口操作功能，允许用户在同一桌面上</w:t>
            </w:r>
            <w:r>
              <w:rPr>
                <w:rFonts w:ascii="宋体" w:hAnsi="宋体" w:cs="宋体" w:hint="eastAsia"/>
                <w:szCs w:val="21"/>
                <w:lang/>
              </w:rPr>
              <w:lastRenderedPageBreak/>
              <w:t xml:space="preserve">打开多个窗口，在不同窗口显示不同的内容（如病历、检验检查结果、生命体征、时间轴视图等等）；允许用户自由定义桌面上窗口的位置摆放；允许所有系统界面的无级缩放。 </w:t>
            </w:r>
          </w:p>
          <w:p w:rsidR="00CF10FD" w:rsidRDefault="00CF10FD" w:rsidP="00CF10FD">
            <w:pPr>
              <w:spacing w:line="360" w:lineRule="auto"/>
              <w:ind w:left="424"/>
              <w:rPr>
                <w:rFonts w:ascii="宋体" w:hAnsi="宋体" w:cs="宋体"/>
                <w:szCs w:val="21"/>
                <w:lang/>
              </w:rPr>
            </w:pPr>
            <w:r>
              <w:rPr>
                <w:rFonts w:ascii="宋体" w:hAnsi="宋体" w:cs="宋体" w:hint="eastAsia"/>
                <w:szCs w:val="21"/>
                <w:lang/>
              </w:rPr>
              <w:t>18)支持产科病历书写并自动提取数据生成产程图。</w:t>
            </w:r>
          </w:p>
          <w:p w:rsidR="00CF10FD" w:rsidRDefault="00CF10FD" w:rsidP="00CF10FD">
            <w:pPr>
              <w:spacing w:line="360" w:lineRule="auto"/>
              <w:ind w:left="424"/>
              <w:rPr>
                <w:rFonts w:ascii="宋体" w:hAnsi="宋体" w:cs="宋体"/>
                <w:szCs w:val="21"/>
                <w:lang/>
              </w:rPr>
            </w:pPr>
            <w:r>
              <w:rPr>
                <w:rFonts w:ascii="宋体" w:hAnsi="宋体" w:cs="宋体" w:hint="eastAsia"/>
                <w:szCs w:val="21"/>
                <w:lang/>
              </w:rPr>
              <w:t>1</w:t>
            </w:r>
            <w:r>
              <w:rPr>
                <w:rFonts w:ascii="宋体" w:hAnsi="宋体" w:cs="宋体"/>
                <w:szCs w:val="21"/>
                <w:lang/>
              </w:rPr>
              <w:t>9</w:t>
            </w:r>
            <w:r>
              <w:rPr>
                <w:rFonts w:ascii="宋体" w:hAnsi="宋体" w:cs="宋体" w:hint="eastAsia"/>
                <w:szCs w:val="21"/>
                <w:lang/>
              </w:rPr>
              <w:t>)支持对接CA签名。</w:t>
            </w:r>
          </w:p>
          <w:p w:rsidR="00CF10FD" w:rsidRDefault="00CF10FD" w:rsidP="0034097B">
            <w:pPr>
              <w:numPr>
                <w:ilvl w:val="0"/>
                <w:numId w:val="17"/>
              </w:numPr>
              <w:spacing w:line="360" w:lineRule="auto"/>
              <w:ind w:leftChars="200" w:left="424" w:hangingChars="2" w:hanging="4"/>
              <w:rPr>
                <w:rFonts w:ascii="宋体" w:hAnsi="宋体" w:cs="宋体"/>
                <w:szCs w:val="21"/>
                <w:lang/>
              </w:rPr>
            </w:pPr>
            <w:r>
              <w:rPr>
                <w:rFonts w:ascii="宋体" w:hAnsi="宋体" w:cs="宋体" w:hint="eastAsia"/>
                <w:szCs w:val="21"/>
                <w:lang/>
              </w:rPr>
              <w:t xml:space="preserve">检验、检查报告结果：各项检验、检查报告结果可以在病史记录中直接调用，并和病史记录进行自动关联，以确保电子病历的完整性，可在同窗口与图像结果做比较。 </w:t>
            </w:r>
          </w:p>
          <w:p w:rsidR="00CF10FD" w:rsidRDefault="00CF10FD" w:rsidP="0034097B">
            <w:pPr>
              <w:numPr>
                <w:ilvl w:val="0"/>
                <w:numId w:val="17"/>
              </w:numPr>
              <w:spacing w:line="360" w:lineRule="auto"/>
              <w:ind w:leftChars="200" w:left="424" w:hangingChars="2" w:hanging="4"/>
              <w:rPr>
                <w:rFonts w:ascii="宋体" w:hAnsi="宋体" w:cs="宋体"/>
                <w:szCs w:val="21"/>
                <w:lang/>
              </w:rPr>
            </w:pPr>
            <w:r>
              <w:rPr>
                <w:rFonts w:ascii="宋体" w:hAnsi="宋体" w:cs="宋体" w:hint="eastAsia"/>
                <w:szCs w:val="21"/>
                <w:lang/>
              </w:rPr>
              <w:t xml:space="preserve">医嘱 </w:t>
            </w:r>
          </w:p>
          <w:p w:rsidR="00CF10FD" w:rsidRDefault="00CF10FD" w:rsidP="00CF10FD">
            <w:pPr>
              <w:spacing w:line="360" w:lineRule="auto"/>
              <w:ind w:left="424"/>
              <w:rPr>
                <w:rFonts w:ascii="宋体" w:hAnsi="宋体" w:cs="宋体"/>
                <w:szCs w:val="21"/>
                <w:lang/>
              </w:rPr>
            </w:pPr>
            <w:r>
              <w:rPr>
                <w:rFonts w:ascii="宋体" w:hAnsi="宋体" w:cs="宋体" w:hint="eastAsia"/>
                <w:szCs w:val="21"/>
                <w:lang/>
              </w:rPr>
              <w:t xml:space="preserve">1)可从住院医生工作站中读取医嘱。 </w:t>
            </w:r>
          </w:p>
          <w:p w:rsidR="00CF10FD" w:rsidRDefault="00CF10FD" w:rsidP="00CF10FD">
            <w:pPr>
              <w:spacing w:line="360" w:lineRule="auto"/>
              <w:ind w:left="424"/>
              <w:rPr>
                <w:rFonts w:ascii="宋体" w:hAnsi="宋体" w:cs="宋体"/>
                <w:szCs w:val="21"/>
                <w:lang/>
              </w:rPr>
            </w:pPr>
            <w:r>
              <w:rPr>
                <w:rFonts w:ascii="宋体" w:hAnsi="宋体" w:cs="宋体" w:hint="eastAsia"/>
                <w:szCs w:val="21"/>
                <w:lang/>
              </w:rPr>
              <w:t xml:space="preserve">2)能将医嘱内容自动导入病历。 </w:t>
            </w:r>
          </w:p>
          <w:p w:rsidR="00CF10FD" w:rsidRDefault="00CF10FD" w:rsidP="0034097B">
            <w:pPr>
              <w:numPr>
                <w:ilvl w:val="0"/>
                <w:numId w:val="17"/>
              </w:numPr>
              <w:spacing w:line="360" w:lineRule="auto"/>
              <w:ind w:leftChars="200" w:left="424" w:hangingChars="2" w:hanging="4"/>
              <w:rPr>
                <w:rFonts w:ascii="宋体" w:hAnsi="宋体" w:cs="宋体"/>
                <w:szCs w:val="21"/>
                <w:lang/>
              </w:rPr>
            </w:pPr>
            <w:r>
              <w:rPr>
                <w:rFonts w:ascii="宋体" w:hAnsi="宋体" w:cs="宋体" w:hint="eastAsia"/>
                <w:szCs w:val="21"/>
                <w:lang/>
              </w:rPr>
              <w:t xml:space="preserve">其他 </w:t>
            </w:r>
          </w:p>
          <w:p w:rsidR="00CF10FD" w:rsidRDefault="00CF10FD" w:rsidP="00CF10FD">
            <w:pPr>
              <w:spacing w:line="360" w:lineRule="auto"/>
              <w:ind w:left="424"/>
              <w:rPr>
                <w:rFonts w:ascii="宋体" w:hAnsi="宋体" w:cs="宋体"/>
                <w:szCs w:val="21"/>
                <w:lang/>
              </w:rPr>
            </w:pPr>
            <w:r>
              <w:rPr>
                <w:rFonts w:ascii="宋体" w:hAnsi="宋体" w:cs="宋体" w:hint="eastAsia"/>
                <w:szCs w:val="21"/>
                <w:lang/>
              </w:rPr>
              <w:t xml:space="preserve">1)用户维护：可定义用户的权限类型。按照相关医院规章制度，根据身份、时效等对医疗文档设定权限控制。 </w:t>
            </w:r>
          </w:p>
          <w:p w:rsidR="00CF10FD" w:rsidRDefault="00CF10FD" w:rsidP="00CF10FD">
            <w:pPr>
              <w:spacing w:line="360" w:lineRule="auto"/>
              <w:ind w:left="424"/>
              <w:rPr>
                <w:rFonts w:ascii="宋体" w:hAnsi="宋体" w:cs="宋体"/>
                <w:szCs w:val="21"/>
                <w:lang/>
              </w:rPr>
            </w:pPr>
            <w:r>
              <w:rPr>
                <w:rFonts w:ascii="宋体" w:hAnsi="宋体" w:cs="宋体" w:hint="eastAsia"/>
                <w:szCs w:val="21"/>
                <w:lang/>
              </w:rPr>
              <w:t xml:space="preserve">2)病历待归档：在病人出院后，病历未归档前，可以补充填写病历资料。 </w:t>
            </w:r>
          </w:p>
          <w:p w:rsidR="00CF10FD" w:rsidRDefault="00CF10FD" w:rsidP="00CF10FD">
            <w:pPr>
              <w:spacing w:line="360" w:lineRule="auto"/>
              <w:ind w:left="424"/>
              <w:rPr>
                <w:rFonts w:ascii="宋体" w:hAnsi="宋体" w:cs="宋体"/>
                <w:szCs w:val="21"/>
                <w:lang/>
              </w:rPr>
            </w:pPr>
            <w:r>
              <w:rPr>
                <w:rFonts w:ascii="宋体" w:hAnsi="宋体" w:cs="宋体" w:hint="eastAsia"/>
                <w:szCs w:val="21"/>
                <w:lang/>
              </w:rPr>
              <w:t xml:space="preserve">3)病历归档：按照出院时间可以自定义归档时间，对电子病史进行自动归档。 </w:t>
            </w:r>
          </w:p>
          <w:p w:rsidR="00CF10FD" w:rsidRDefault="00CF10FD" w:rsidP="00CF10FD">
            <w:pPr>
              <w:spacing w:line="360" w:lineRule="auto"/>
              <w:ind w:left="424"/>
              <w:rPr>
                <w:rFonts w:ascii="宋体" w:hAnsi="宋体" w:cs="宋体"/>
                <w:szCs w:val="21"/>
                <w:lang/>
              </w:rPr>
            </w:pPr>
            <w:r>
              <w:rPr>
                <w:rFonts w:ascii="宋体" w:hAnsi="宋体" w:cs="宋体" w:hint="eastAsia"/>
                <w:szCs w:val="21"/>
                <w:lang/>
              </w:rPr>
              <w:t xml:space="preserve">4)查阅护理信息：能够在住院医生工作站的界面上，查阅病人护理方面的信息资料，包括：病人的体温单、入院护理评估单、护理记录单、护理计划单等。查 阅重危病人的监护和特护记录单等。 </w:t>
            </w:r>
          </w:p>
          <w:p w:rsidR="00CF10FD" w:rsidRDefault="00CF10FD" w:rsidP="00CF10FD">
            <w:pPr>
              <w:spacing w:line="360" w:lineRule="auto"/>
              <w:ind w:left="424"/>
              <w:rPr>
                <w:rFonts w:ascii="宋体" w:hAnsi="宋体" w:cs="宋体"/>
                <w:szCs w:val="21"/>
                <w:lang/>
              </w:rPr>
            </w:pPr>
            <w:r>
              <w:rPr>
                <w:rFonts w:ascii="宋体" w:hAnsi="宋体" w:cs="宋体" w:hint="eastAsia"/>
                <w:szCs w:val="21"/>
                <w:lang/>
              </w:rPr>
              <w:t xml:space="preserve">5)密码修改：进行个人登录密码的修改。 </w:t>
            </w:r>
          </w:p>
          <w:p w:rsidR="00CF10FD" w:rsidRDefault="00CF10FD" w:rsidP="00CF10FD">
            <w:pPr>
              <w:spacing w:line="360" w:lineRule="auto"/>
              <w:ind w:left="424"/>
              <w:rPr>
                <w:rFonts w:ascii="宋体" w:hAnsi="宋体" w:cs="宋体"/>
                <w:szCs w:val="21"/>
                <w:lang/>
              </w:rPr>
            </w:pPr>
            <w:r>
              <w:rPr>
                <w:rFonts w:ascii="宋体" w:hAnsi="宋体" w:cs="宋体" w:hint="eastAsia"/>
                <w:szCs w:val="21"/>
                <w:lang/>
              </w:rPr>
              <w:t xml:space="preserve">6)费用：显示病人费用情况。 </w:t>
            </w:r>
          </w:p>
          <w:p w:rsidR="00CF10FD" w:rsidRDefault="00CF10FD" w:rsidP="00CF10FD">
            <w:pPr>
              <w:spacing w:line="360" w:lineRule="auto"/>
              <w:ind w:left="424"/>
              <w:rPr>
                <w:rFonts w:ascii="宋体" w:hAnsi="宋体" w:cs="宋体"/>
                <w:szCs w:val="21"/>
                <w:lang/>
              </w:rPr>
            </w:pPr>
            <w:r>
              <w:rPr>
                <w:rFonts w:ascii="宋体" w:hAnsi="宋体" w:cs="宋体" w:hint="eastAsia"/>
                <w:szCs w:val="21"/>
                <w:lang/>
              </w:rPr>
              <w:t xml:space="preserve">7)提醒：病历资料填写时间等需要注意事项的提醒。 </w:t>
            </w:r>
          </w:p>
          <w:p w:rsidR="00CF10FD" w:rsidRDefault="00CF10FD" w:rsidP="00CF10FD">
            <w:pPr>
              <w:spacing w:line="360" w:lineRule="auto"/>
              <w:ind w:left="424"/>
              <w:rPr>
                <w:rFonts w:ascii="宋体" w:hAnsi="宋体" w:cs="宋体"/>
                <w:szCs w:val="21"/>
                <w:lang/>
              </w:rPr>
            </w:pPr>
            <w:r>
              <w:rPr>
                <w:rFonts w:ascii="宋体" w:hAnsi="宋体" w:cs="宋体" w:hint="eastAsia"/>
                <w:szCs w:val="21"/>
                <w:lang/>
              </w:rPr>
              <w:t xml:space="preserve">8)分别记录病历生成时间、书写时间、打印时间及打印次数、打印人姓名及用途进行区分。 </w:t>
            </w:r>
          </w:p>
          <w:p w:rsidR="00CF10FD" w:rsidRPr="00501D47" w:rsidRDefault="00CF10FD" w:rsidP="00CF10FD">
            <w:pPr>
              <w:spacing w:line="360" w:lineRule="auto"/>
              <w:ind w:left="424"/>
              <w:rPr>
                <w:rFonts w:ascii="宋体" w:hAnsi="宋体" w:cs="宋体"/>
                <w:szCs w:val="21"/>
                <w:lang/>
              </w:rPr>
            </w:pPr>
            <w:r>
              <w:rPr>
                <w:rFonts w:ascii="宋体" w:hAnsi="宋体" w:cs="宋体" w:hint="eastAsia"/>
                <w:szCs w:val="21"/>
                <w:lang/>
              </w:rPr>
              <w:t>9)信息交互：提供即时网络信息交互和处理功能，支持工作协同。</w:t>
            </w:r>
          </w:p>
        </w:tc>
      </w:tr>
    </w:tbl>
    <w:p w:rsidR="00FD3FA4" w:rsidRDefault="00A947CB" w:rsidP="00FD3FA4">
      <w:pPr>
        <w:pStyle w:val="2"/>
        <w:rPr>
          <w:rFonts w:ascii="宋体" w:eastAsia="宋体" w:hAnsi="宋体" w:cs="宋体"/>
          <w:sz w:val="21"/>
          <w:szCs w:val="21"/>
        </w:rPr>
      </w:pPr>
      <w:bookmarkStart w:id="15" w:name="_3.13住院护理病历系统"/>
      <w:bookmarkEnd w:id="15"/>
      <w:r>
        <w:rPr>
          <w:rFonts w:ascii="宋体" w:eastAsia="宋体" w:hAnsi="宋体" w:cs="宋体" w:hint="eastAsia"/>
          <w:sz w:val="21"/>
          <w:szCs w:val="21"/>
        </w:rPr>
        <w:lastRenderedPageBreak/>
        <w:t>3.</w:t>
      </w:r>
      <w:r>
        <w:rPr>
          <w:rFonts w:ascii="宋体" w:eastAsia="宋体" w:hAnsi="宋体" w:cs="宋体"/>
          <w:sz w:val="21"/>
          <w:szCs w:val="21"/>
        </w:rPr>
        <w:t>13</w:t>
      </w:r>
      <w:r w:rsidR="00FD3FA4">
        <w:rPr>
          <w:rFonts w:ascii="宋体" w:eastAsia="宋体" w:hAnsi="宋体" w:cs="宋体" w:hint="eastAsia"/>
          <w:sz w:val="21"/>
          <w:szCs w:val="21"/>
        </w:rPr>
        <w:t>住院护理病历系统</w:t>
      </w:r>
    </w:p>
    <w:tbl>
      <w:tblPr>
        <w:tblW w:w="5000" w:type="pct"/>
        <w:tblLook w:val="0000"/>
      </w:tblPr>
      <w:tblGrid>
        <w:gridCol w:w="1044"/>
        <w:gridCol w:w="1220"/>
        <w:gridCol w:w="7022"/>
      </w:tblGrid>
      <w:tr w:rsidR="000815E7" w:rsidTr="00720637">
        <w:trPr>
          <w:trHeight w:val="320"/>
        </w:trPr>
        <w:tc>
          <w:tcPr>
            <w:tcW w:w="562" w:type="pct"/>
            <w:tcBorders>
              <w:top w:val="single" w:sz="4" w:space="0" w:color="auto"/>
              <w:left w:val="single" w:sz="4" w:space="0" w:color="auto"/>
              <w:bottom w:val="single" w:sz="4" w:space="0" w:color="auto"/>
              <w:right w:val="single" w:sz="4" w:space="0" w:color="auto"/>
            </w:tcBorders>
            <w:vAlign w:val="center"/>
          </w:tcPr>
          <w:p w:rsidR="000815E7" w:rsidRDefault="000815E7" w:rsidP="00720637">
            <w:pPr>
              <w:widowControl/>
              <w:jc w:val="center"/>
              <w:rPr>
                <w:rFonts w:ascii="宋体" w:hAnsi="宋体" w:cs="宋体"/>
                <w:b/>
                <w:bCs/>
                <w:color w:val="000000"/>
                <w:szCs w:val="21"/>
              </w:rPr>
            </w:pPr>
            <w:r>
              <w:rPr>
                <w:rFonts w:ascii="宋体" w:hAnsi="宋体" w:cs="宋体" w:hint="eastAsia"/>
                <w:b/>
                <w:bCs/>
                <w:color w:val="000000"/>
                <w:szCs w:val="21"/>
              </w:rPr>
              <w:t>序号</w:t>
            </w:r>
          </w:p>
        </w:tc>
        <w:tc>
          <w:tcPr>
            <w:tcW w:w="657" w:type="pct"/>
            <w:tcBorders>
              <w:top w:val="single" w:sz="4" w:space="0" w:color="auto"/>
              <w:left w:val="nil"/>
              <w:bottom w:val="single" w:sz="4" w:space="0" w:color="auto"/>
              <w:right w:val="single" w:sz="4" w:space="0" w:color="auto"/>
            </w:tcBorders>
            <w:vAlign w:val="center"/>
          </w:tcPr>
          <w:p w:rsidR="000815E7" w:rsidRDefault="000815E7" w:rsidP="00720637">
            <w:pPr>
              <w:widowControl/>
              <w:jc w:val="center"/>
              <w:rPr>
                <w:rFonts w:ascii="宋体" w:hAnsi="宋体" w:cs="宋体"/>
                <w:b/>
                <w:bCs/>
                <w:color w:val="000000"/>
                <w:szCs w:val="21"/>
              </w:rPr>
            </w:pPr>
            <w:r>
              <w:rPr>
                <w:rFonts w:ascii="宋体" w:hAnsi="宋体" w:cs="宋体" w:hint="eastAsia"/>
                <w:b/>
                <w:bCs/>
                <w:color w:val="000000"/>
                <w:szCs w:val="21"/>
              </w:rPr>
              <w:t>指标项</w:t>
            </w:r>
          </w:p>
        </w:tc>
        <w:tc>
          <w:tcPr>
            <w:tcW w:w="3781" w:type="pct"/>
            <w:tcBorders>
              <w:top w:val="single" w:sz="4" w:space="0" w:color="auto"/>
              <w:left w:val="nil"/>
              <w:bottom w:val="single" w:sz="4" w:space="0" w:color="auto"/>
              <w:right w:val="single" w:sz="4" w:space="0" w:color="auto"/>
            </w:tcBorders>
            <w:vAlign w:val="center"/>
          </w:tcPr>
          <w:p w:rsidR="000815E7" w:rsidRDefault="000815E7" w:rsidP="00720637">
            <w:pPr>
              <w:widowControl/>
              <w:jc w:val="center"/>
              <w:rPr>
                <w:rFonts w:ascii="宋体" w:hAnsi="宋体" w:cs="宋体"/>
                <w:b/>
                <w:bCs/>
                <w:color w:val="000000"/>
                <w:szCs w:val="21"/>
              </w:rPr>
            </w:pPr>
            <w:r>
              <w:rPr>
                <w:rFonts w:ascii="宋体" w:hAnsi="宋体" w:cs="宋体" w:hint="eastAsia"/>
                <w:b/>
                <w:bCs/>
                <w:color w:val="000000"/>
                <w:szCs w:val="21"/>
              </w:rPr>
              <w:t>指标要求</w:t>
            </w:r>
          </w:p>
        </w:tc>
      </w:tr>
      <w:tr w:rsidR="000815E7" w:rsidTr="00720637">
        <w:trPr>
          <w:trHeight w:val="320"/>
        </w:trPr>
        <w:tc>
          <w:tcPr>
            <w:tcW w:w="562" w:type="pct"/>
            <w:tcBorders>
              <w:top w:val="nil"/>
              <w:left w:val="single" w:sz="4" w:space="0" w:color="auto"/>
              <w:bottom w:val="single" w:sz="4" w:space="0" w:color="auto"/>
              <w:right w:val="single" w:sz="4" w:space="0" w:color="auto"/>
            </w:tcBorders>
            <w:vAlign w:val="center"/>
          </w:tcPr>
          <w:p w:rsidR="000815E7" w:rsidRDefault="000815E7" w:rsidP="00720637">
            <w:pPr>
              <w:widowControl/>
              <w:jc w:val="center"/>
              <w:rPr>
                <w:rFonts w:ascii="宋体" w:hAnsi="宋体" w:cs="宋体"/>
                <w:color w:val="000000"/>
                <w:szCs w:val="21"/>
              </w:rPr>
            </w:pPr>
            <w:r>
              <w:rPr>
                <w:rFonts w:ascii="宋体" w:hAnsi="宋体" w:cs="宋体" w:hint="eastAsia"/>
                <w:color w:val="000000"/>
                <w:szCs w:val="21"/>
              </w:rPr>
              <w:lastRenderedPageBreak/>
              <w:t>1</w:t>
            </w:r>
          </w:p>
        </w:tc>
        <w:tc>
          <w:tcPr>
            <w:tcW w:w="657" w:type="pct"/>
            <w:tcBorders>
              <w:top w:val="nil"/>
              <w:left w:val="nil"/>
              <w:bottom w:val="single" w:sz="4" w:space="0" w:color="auto"/>
              <w:right w:val="single" w:sz="4" w:space="0" w:color="auto"/>
            </w:tcBorders>
            <w:vAlign w:val="center"/>
          </w:tcPr>
          <w:p w:rsidR="000815E7" w:rsidRDefault="000815E7" w:rsidP="00720637">
            <w:pPr>
              <w:widowControl/>
              <w:rPr>
                <w:rFonts w:ascii="宋体" w:hAnsi="宋体" w:cs="宋体"/>
                <w:color w:val="000000"/>
                <w:szCs w:val="21"/>
              </w:rPr>
            </w:pPr>
            <w:r>
              <w:rPr>
                <w:rFonts w:ascii="宋体" w:hAnsi="宋体" w:cs="宋体" w:hint="eastAsia"/>
                <w:color w:val="000000"/>
                <w:szCs w:val="21"/>
              </w:rPr>
              <w:t>功能点</w:t>
            </w:r>
          </w:p>
        </w:tc>
        <w:tc>
          <w:tcPr>
            <w:tcW w:w="3781" w:type="pct"/>
            <w:tcBorders>
              <w:top w:val="nil"/>
              <w:left w:val="nil"/>
              <w:bottom w:val="single" w:sz="4" w:space="0" w:color="auto"/>
              <w:right w:val="single" w:sz="4" w:space="0" w:color="auto"/>
            </w:tcBorders>
            <w:vAlign w:val="center"/>
          </w:tcPr>
          <w:p w:rsidR="000815E7" w:rsidRDefault="000815E7" w:rsidP="0034097B">
            <w:pPr>
              <w:numPr>
                <w:ilvl w:val="0"/>
                <w:numId w:val="18"/>
              </w:numPr>
              <w:spacing w:line="360" w:lineRule="auto"/>
              <w:ind w:leftChars="200" w:left="424" w:hangingChars="2" w:hanging="4"/>
              <w:rPr>
                <w:rFonts w:ascii="宋体" w:hAnsi="宋体" w:cs="宋体"/>
                <w:szCs w:val="21"/>
                <w:lang/>
              </w:rPr>
            </w:pPr>
            <w:r>
              <w:rPr>
                <w:rFonts w:ascii="宋体" w:hAnsi="宋体" w:cs="宋体" w:hint="eastAsia"/>
                <w:szCs w:val="21"/>
                <w:lang/>
              </w:rPr>
              <w:t xml:space="preserve">基本信息：从医院信息集成平台中读取相关信息并补充填写、修改完善病人的基本信息。 </w:t>
            </w:r>
          </w:p>
          <w:p w:rsidR="000815E7" w:rsidRDefault="000815E7" w:rsidP="0034097B">
            <w:pPr>
              <w:numPr>
                <w:ilvl w:val="0"/>
                <w:numId w:val="18"/>
              </w:numPr>
              <w:spacing w:line="360" w:lineRule="auto"/>
              <w:ind w:leftChars="200" w:left="424" w:hangingChars="2" w:hanging="4"/>
              <w:rPr>
                <w:rFonts w:ascii="宋体" w:hAnsi="宋体" w:cs="宋体"/>
                <w:szCs w:val="21"/>
                <w:lang/>
              </w:rPr>
            </w:pPr>
            <w:r>
              <w:rPr>
                <w:rFonts w:ascii="宋体" w:hAnsi="宋体" w:cs="宋体" w:hint="eastAsia"/>
                <w:szCs w:val="21"/>
                <w:lang/>
              </w:rPr>
              <w:t xml:space="preserve">住院管理：对病区内的病人进行管理、并能够从平台中读取相关管理信息进行更新。 </w:t>
            </w:r>
          </w:p>
          <w:p w:rsidR="000815E7" w:rsidRDefault="000815E7" w:rsidP="0034097B">
            <w:pPr>
              <w:numPr>
                <w:ilvl w:val="0"/>
                <w:numId w:val="18"/>
              </w:numPr>
              <w:spacing w:line="360" w:lineRule="auto"/>
              <w:ind w:leftChars="200" w:left="424" w:hangingChars="2" w:hanging="4"/>
              <w:rPr>
                <w:rFonts w:ascii="宋体" w:hAnsi="宋体" w:cs="宋体"/>
                <w:szCs w:val="21"/>
                <w:lang/>
              </w:rPr>
            </w:pPr>
            <w:r>
              <w:rPr>
                <w:rFonts w:ascii="宋体" w:hAnsi="宋体" w:cs="宋体" w:hint="eastAsia"/>
                <w:szCs w:val="21"/>
                <w:lang/>
              </w:rPr>
              <w:t xml:space="preserve">提供以表单形式对文书内容的采集，支持全键盘操作。 </w:t>
            </w:r>
          </w:p>
          <w:p w:rsidR="000815E7" w:rsidRDefault="000815E7" w:rsidP="0034097B">
            <w:pPr>
              <w:numPr>
                <w:ilvl w:val="0"/>
                <w:numId w:val="18"/>
              </w:numPr>
              <w:spacing w:line="360" w:lineRule="auto"/>
              <w:ind w:leftChars="200" w:left="424" w:hangingChars="2" w:hanging="4"/>
              <w:rPr>
                <w:rFonts w:ascii="宋体" w:hAnsi="宋体" w:cs="宋体"/>
                <w:szCs w:val="21"/>
                <w:lang/>
              </w:rPr>
            </w:pPr>
            <w:r>
              <w:rPr>
                <w:rFonts w:ascii="宋体" w:hAnsi="宋体" w:cs="宋体" w:hint="eastAsia"/>
                <w:szCs w:val="21"/>
                <w:lang/>
              </w:rPr>
              <w:t xml:space="preserve">护理信息：填写入院护理评估单、护理记录单、护理计划单、重危病人的监护和特护记录单等近百张护理病历内容。 </w:t>
            </w:r>
          </w:p>
          <w:p w:rsidR="000815E7" w:rsidRDefault="000815E7" w:rsidP="0034097B">
            <w:pPr>
              <w:numPr>
                <w:ilvl w:val="0"/>
                <w:numId w:val="18"/>
              </w:numPr>
              <w:spacing w:line="360" w:lineRule="auto"/>
              <w:ind w:leftChars="200" w:left="424" w:hangingChars="2" w:hanging="4"/>
              <w:rPr>
                <w:rFonts w:ascii="宋体" w:hAnsi="宋体" w:cs="宋体"/>
                <w:szCs w:val="21"/>
                <w:lang/>
              </w:rPr>
            </w:pPr>
            <w:r>
              <w:rPr>
                <w:rFonts w:ascii="宋体" w:hAnsi="宋体" w:cs="宋体" w:hint="eastAsia"/>
                <w:szCs w:val="21"/>
                <w:lang/>
              </w:rPr>
              <w:t xml:space="preserve">提供模板录入的功能。 </w:t>
            </w:r>
          </w:p>
          <w:p w:rsidR="000815E7" w:rsidRDefault="000815E7" w:rsidP="0034097B">
            <w:pPr>
              <w:numPr>
                <w:ilvl w:val="0"/>
                <w:numId w:val="18"/>
              </w:numPr>
              <w:spacing w:line="360" w:lineRule="auto"/>
              <w:ind w:leftChars="200" w:left="424" w:hangingChars="2" w:hanging="4"/>
              <w:rPr>
                <w:rFonts w:ascii="宋体" w:hAnsi="宋体" w:cs="宋体"/>
                <w:szCs w:val="21"/>
                <w:lang/>
              </w:rPr>
            </w:pPr>
            <w:r>
              <w:rPr>
                <w:rFonts w:ascii="宋体" w:hAnsi="宋体" w:cs="宋体" w:hint="eastAsia"/>
                <w:szCs w:val="21"/>
                <w:lang/>
              </w:rPr>
              <w:t xml:space="preserve">支持上述医疗文书的打印和连续打印。 </w:t>
            </w:r>
          </w:p>
          <w:p w:rsidR="000815E7" w:rsidRDefault="000815E7" w:rsidP="0034097B">
            <w:pPr>
              <w:numPr>
                <w:ilvl w:val="0"/>
                <w:numId w:val="18"/>
              </w:numPr>
              <w:spacing w:line="360" w:lineRule="auto"/>
              <w:ind w:leftChars="200" w:left="424" w:hangingChars="2" w:hanging="4"/>
              <w:rPr>
                <w:rFonts w:ascii="宋体" w:hAnsi="宋体" w:cs="宋体"/>
                <w:szCs w:val="21"/>
                <w:lang/>
              </w:rPr>
            </w:pPr>
            <w:r>
              <w:rPr>
                <w:rFonts w:ascii="宋体" w:hAnsi="宋体" w:cs="宋体" w:hint="eastAsia"/>
                <w:szCs w:val="21"/>
                <w:lang/>
              </w:rPr>
              <w:t xml:space="preserve">提供文书结构化存储。 </w:t>
            </w:r>
          </w:p>
          <w:p w:rsidR="000815E7" w:rsidRDefault="000815E7" w:rsidP="0034097B">
            <w:pPr>
              <w:numPr>
                <w:ilvl w:val="0"/>
                <w:numId w:val="18"/>
              </w:numPr>
              <w:spacing w:line="360" w:lineRule="auto"/>
              <w:ind w:leftChars="200" w:left="424" w:hangingChars="2" w:hanging="4"/>
              <w:rPr>
                <w:rFonts w:ascii="宋体" w:hAnsi="宋体" w:cs="宋体"/>
                <w:szCs w:val="21"/>
                <w:lang/>
              </w:rPr>
            </w:pPr>
            <w:r>
              <w:rPr>
                <w:rFonts w:ascii="宋体" w:hAnsi="宋体" w:cs="宋体" w:hint="eastAsia"/>
                <w:szCs w:val="21"/>
                <w:lang/>
              </w:rPr>
              <w:t xml:space="preserve">体温单：单人描绘或者批量填写住院病人的体温单，并能够打印存档。 </w:t>
            </w:r>
          </w:p>
          <w:p w:rsidR="000815E7" w:rsidRPr="00501D47" w:rsidRDefault="000815E7" w:rsidP="0034097B">
            <w:pPr>
              <w:numPr>
                <w:ilvl w:val="0"/>
                <w:numId w:val="18"/>
              </w:numPr>
              <w:spacing w:line="360" w:lineRule="auto"/>
              <w:ind w:leftChars="200" w:left="424" w:hangingChars="2" w:hanging="4"/>
              <w:rPr>
                <w:rFonts w:ascii="宋体" w:hAnsi="宋体" w:cs="宋体"/>
                <w:szCs w:val="21"/>
                <w:lang/>
              </w:rPr>
            </w:pPr>
            <w:r>
              <w:rPr>
                <w:rFonts w:ascii="宋体" w:hAnsi="宋体" w:cs="宋体" w:hint="eastAsia"/>
                <w:szCs w:val="21"/>
                <w:lang/>
              </w:rPr>
              <w:t>提供护理文书书写辅助录入功能，方便护士书写。</w:t>
            </w:r>
          </w:p>
        </w:tc>
      </w:tr>
    </w:tbl>
    <w:p w:rsidR="00FD3FA4" w:rsidRDefault="00A947CB" w:rsidP="00FD3FA4">
      <w:pPr>
        <w:pStyle w:val="2"/>
        <w:rPr>
          <w:rFonts w:ascii="宋体" w:eastAsia="宋体" w:hAnsi="宋体" w:cs="宋体"/>
          <w:sz w:val="21"/>
          <w:szCs w:val="21"/>
        </w:rPr>
      </w:pPr>
      <w:bookmarkStart w:id="16" w:name="_3.14病案管理系统"/>
      <w:bookmarkEnd w:id="16"/>
      <w:r>
        <w:rPr>
          <w:rFonts w:ascii="宋体" w:eastAsia="宋体" w:hAnsi="宋体" w:cs="宋体" w:hint="eastAsia"/>
          <w:sz w:val="21"/>
          <w:szCs w:val="21"/>
        </w:rPr>
        <w:t>3.</w:t>
      </w:r>
      <w:r>
        <w:rPr>
          <w:rFonts w:ascii="宋体" w:eastAsia="宋体" w:hAnsi="宋体" w:cs="宋体"/>
          <w:sz w:val="21"/>
          <w:szCs w:val="21"/>
        </w:rPr>
        <w:t>14</w:t>
      </w:r>
      <w:r w:rsidR="00FD3FA4">
        <w:rPr>
          <w:rFonts w:ascii="宋体" w:eastAsia="宋体" w:hAnsi="宋体" w:cs="宋体" w:hint="eastAsia"/>
          <w:sz w:val="21"/>
          <w:szCs w:val="21"/>
        </w:rPr>
        <w:t>病案管理系统</w:t>
      </w:r>
    </w:p>
    <w:p w:rsidR="00720637" w:rsidRPr="00BE084D" w:rsidRDefault="00720637" w:rsidP="00BE084D">
      <w:pPr>
        <w:spacing w:line="360" w:lineRule="auto"/>
        <w:ind w:left="431" w:firstLineChars="200" w:firstLine="440"/>
        <w:rPr>
          <w:rFonts w:ascii="宋体" w:hAnsi="宋体"/>
          <w:sz w:val="22"/>
        </w:rPr>
      </w:pPr>
      <w:r w:rsidRPr="00BE084D">
        <w:rPr>
          <w:rFonts w:ascii="宋体" w:hAnsi="宋体" w:hint="eastAsia"/>
          <w:sz w:val="22"/>
        </w:rPr>
        <w:t>病案管理系统是对出院患者病历管理的信息化工具，病案室可以通过该功能实时了解病人的出院情况，以便能实时的回收出院病人的相关病历；并实现对病案数据的后续统计、分析、利用。</w:t>
      </w:r>
    </w:p>
    <w:tbl>
      <w:tblPr>
        <w:tblW w:w="5000" w:type="pct"/>
        <w:tblLook w:val="0000"/>
      </w:tblPr>
      <w:tblGrid>
        <w:gridCol w:w="1044"/>
        <w:gridCol w:w="1220"/>
        <w:gridCol w:w="7022"/>
      </w:tblGrid>
      <w:tr w:rsidR="00720637" w:rsidTr="00720637">
        <w:trPr>
          <w:trHeight w:val="320"/>
        </w:trPr>
        <w:tc>
          <w:tcPr>
            <w:tcW w:w="562" w:type="pct"/>
            <w:tcBorders>
              <w:top w:val="single" w:sz="4" w:space="0" w:color="auto"/>
              <w:left w:val="single" w:sz="4" w:space="0" w:color="auto"/>
              <w:bottom w:val="single" w:sz="4" w:space="0" w:color="auto"/>
              <w:right w:val="single" w:sz="4" w:space="0" w:color="auto"/>
            </w:tcBorders>
            <w:vAlign w:val="center"/>
          </w:tcPr>
          <w:p w:rsidR="00720637" w:rsidRDefault="00720637" w:rsidP="00720637">
            <w:pPr>
              <w:widowControl/>
              <w:jc w:val="center"/>
              <w:rPr>
                <w:rFonts w:ascii="宋体" w:hAnsi="宋体" w:cs="宋体"/>
                <w:b/>
                <w:bCs/>
                <w:color w:val="000000"/>
                <w:szCs w:val="21"/>
              </w:rPr>
            </w:pPr>
            <w:r>
              <w:rPr>
                <w:rFonts w:ascii="宋体" w:hAnsi="宋体" w:cs="宋体" w:hint="eastAsia"/>
                <w:b/>
                <w:bCs/>
                <w:color w:val="000000"/>
                <w:szCs w:val="21"/>
              </w:rPr>
              <w:t>序号</w:t>
            </w:r>
          </w:p>
        </w:tc>
        <w:tc>
          <w:tcPr>
            <w:tcW w:w="657" w:type="pct"/>
            <w:tcBorders>
              <w:top w:val="single" w:sz="4" w:space="0" w:color="auto"/>
              <w:left w:val="nil"/>
              <w:bottom w:val="single" w:sz="4" w:space="0" w:color="auto"/>
              <w:right w:val="single" w:sz="4" w:space="0" w:color="auto"/>
            </w:tcBorders>
            <w:vAlign w:val="center"/>
          </w:tcPr>
          <w:p w:rsidR="00720637" w:rsidRDefault="00720637" w:rsidP="00720637">
            <w:pPr>
              <w:widowControl/>
              <w:jc w:val="center"/>
              <w:rPr>
                <w:rFonts w:ascii="宋体" w:hAnsi="宋体" w:cs="宋体"/>
                <w:b/>
                <w:bCs/>
                <w:color w:val="000000"/>
                <w:szCs w:val="21"/>
              </w:rPr>
            </w:pPr>
            <w:r>
              <w:rPr>
                <w:rFonts w:ascii="宋体" w:hAnsi="宋体" w:cs="宋体" w:hint="eastAsia"/>
                <w:b/>
                <w:bCs/>
                <w:color w:val="000000"/>
                <w:szCs w:val="21"/>
              </w:rPr>
              <w:t>指标项</w:t>
            </w:r>
          </w:p>
        </w:tc>
        <w:tc>
          <w:tcPr>
            <w:tcW w:w="3781" w:type="pct"/>
            <w:tcBorders>
              <w:top w:val="single" w:sz="4" w:space="0" w:color="auto"/>
              <w:left w:val="nil"/>
              <w:bottom w:val="single" w:sz="4" w:space="0" w:color="auto"/>
              <w:right w:val="single" w:sz="4" w:space="0" w:color="auto"/>
            </w:tcBorders>
            <w:vAlign w:val="center"/>
          </w:tcPr>
          <w:p w:rsidR="00720637" w:rsidRDefault="00720637" w:rsidP="00720637">
            <w:pPr>
              <w:widowControl/>
              <w:jc w:val="center"/>
              <w:rPr>
                <w:rFonts w:ascii="宋体" w:hAnsi="宋体" w:cs="宋体"/>
                <w:b/>
                <w:bCs/>
                <w:color w:val="000000"/>
                <w:szCs w:val="21"/>
              </w:rPr>
            </w:pPr>
            <w:r>
              <w:rPr>
                <w:rFonts w:ascii="宋体" w:hAnsi="宋体" w:cs="宋体" w:hint="eastAsia"/>
                <w:b/>
                <w:bCs/>
                <w:color w:val="000000"/>
                <w:szCs w:val="21"/>
              </w:rPr>
              <w:t>指标要求</w:t>
            </w:r>
          </w:p>
        </w:tc>
      </w:tr>
      <w:tr w:rsidR="00720637" w:rsidTr="00720637">
        <w:trPr>
          <w:trHeight w:val="320"/>
        </w:trPr>
        <w:tc>
          <w:tcPr>
            <w:tcW w:w="562" w:type="pct"/>
            <w:tcBorders>
              <w:top w:val="nil"/>
              <w:left w:val="single" w:sz="4" w:space="0" w:color="auto"/>
              <w:bottom w:val="single" w:sz="4" w:space="0" w:color="auto"/>
              <w:right w:val="single" w:sz="4" w:space="0" w:color="auto"/>
            </w:tcBorders>
            <w:vAlign w:val="center"/>
          </w:tcPr>
          <w:p w:rsidR="00720637" w:rsidRDefault="00720637" w:rsidP="00720637">
            <w:pPr>
              <w:widowControl/>
              <w:jc w:val="center"/>
              <w:rPr>
                <w:rFonts w:ascii="宋体" w:hAnsi="宋体" w:cs="宋体"/>
                <w:color w:val="000000"/>
                <w:szCs w:val="21"/>
              </w:rPr>
            </w:pPr>
            <w:r>
              <w:rPr>
                <w:rFonts w:ascii="宋体" w:hAnsi="宋体" w:cs="宋体" w:hint="eastAsia"/>
                <w:color w:val="000000"/>
                <w:szCs w:val="21"/>
              </w:rPr>
              <w:t>1</w:t>
            </w:r>
          </w:p>
        </w:tc>
        <w:tc>
          <w:tcPr>
            <w:tcW w:w="657" w:type="pct"/>
            <w:tcBorders>
              <w:top w:val="nil"/>
              <w:left w:val="nil"/>
              <w:bottom w:val="single" w:sz="4" w:space="0" w:color="auto"/>
              <w:right w:val="single" w:sz="4" w:space="0" w:color="auto"/>
            </w:tcBorders>
            <w:vAlign w:val="center"/>
          </w:tcPr>
          <w:p w:rsidR="00720637" w:rsidRDefault="00720637" w:rsidP="00720637">
            <w:pPr>
              <w:widowControl/>
              <w:rPr>
                <w:rFonts w:ascii="宋体" w:hAnsi="宋体" w:cs="宋体"/>
                <w:color w:val="000000"/>
                <w:szCs w:val="21"/>
              </w:rPr>
            </w:pPr>
            <w:r>
              <w:rPr>
                <w:rFonts w:ascii="宋体" w:hAnsi="宋体" w:cs="宋体" w:hint="eastAsia"/>
                <w:color w:val="000000"/>
                <w:szCs w:val="21"/>
              </w:rPr>
              <w:t>功能点</w:t>
            </w:r>
          </w:p>
        </w:tc>
        <w:tc>
          <w:tcPr>
            <w:tcW w:w="3781" w:type="pct"/>
            <w:tcBorders>
              <w:top w:val="nil"/>
              <w:left w:val="nil"/>
              <w:bottom w:val="single" w:sz="4" w:space="0" w:color="auto"/>
              <w:right w:val="single" w:sz="4" w:space="0" w:color="auto"/>
            </w:tcBorders>
            <w:vAlign w:val="center"/>
          </w:tcPr>
          <w:p w:rsidR="00720637" w:rsidRDefault="00720637" w:rsidP="0034097B">
            <w:pPr>
              <w:numPr>
                <w:ilvl w:val="0"/>
                <w:numId w:val="19"/>
              </w:numPr>
              <w:spacing w:line="360" w:lineRule="auto"/>
              <w:ind w:leftChars="200" w:left="424" w:hangingChars="2" w:hanging="4"/>
              <w:rPr>
                <w:rFonts w:ascii="宋体" w:hAnsi="宋体" w:cs="宋体"/>
                <w:szCs w:val="21"/>
                <w:lang/>
              </w:rPr>
            </w:pPr>
            <w:r>
              <w:rPr>
                <w:rFonts w:ascii="宋体" w:hAnsi="宋体" w:cs="宋体" w:hint="eastAsia"/>
                <w:szCs w:val="21"/>
                <w:lang/>
              </w:rPr>
              <w:t xml:space="preserve">已回收到病案室的病历在病案室进行归档； </w:t>
            </w:r>
          </w:p>
          <w:p w:rsidR="00720637" w:rsidRDefault="00720637" w:rsidP="0034097B">
            <w:pPr>
              <w:numPr>
                <w:ilvl w:val="0"/>
                <w:numId w:val="19"/>
              </w:numPr>
              <w:spacing w:line="360" w:lineRule="auto"/>
              <w:ind w:leftChars="200" w:left="424" w:hangingChars="2" w:hanging="4"/>
              <w:rPr>
                <w:rFonts w:ascii="宋体" w:hAnsi="宋体" w:cs="宋体"/>
                <w:szCs w:val="21"/>
                <w:lang/>
              </w:rPr>
            </w:pPr>
            <w:r>
              <w:rPr>
                <w:rFonts w:ascii="宋体" w:hAnsi="宋体" w:cs="宋体" w:hint="eastAsia"/>
                <w:szCs w:val="21"/>
                <w:lang/>
              </w:rPr>
              <w:t xml:space="preserve">相关人员可以到病案是借阅已出院且病案已回收到病案室的病历； </w:t>
            </w:r>
          </w:p>
          <w:p w:rsidR="00720637" w:rsidRDefault="00720637" w:rsidP="0034097B">
            <w:pPr>
              <w:numPr>
                <w:ilvl w:val="0"/>
                <w:numId w:val="19"/>
              </w:numPr>
              <w:spacing w:line="360" w:lineRule="auto"/>
              <w:ind w:leftChars="200" w:left="424" w:hangingChars="2" w:hanging="4"/>
              <w:rPr>
                <w:rFonts w:ascii="宋体" w:hAnsi="宋体" w:cs="宋体"/>
                <w:szCs w:val="21"/>
                <w:lang/>
              </w:rPr>
            </w:pPr>
            <w:r>
              <w:rPr>
                <w:rFonts w:ascii="宋体" w:hAnsi="宋体" w:cs="宋体" w:hint="eastAsia"/>
                <w:szCs w:val="21"/>
                <w:lang/>
              </w:rPr>
              <w:t xml:space="preserve">病案回收后病案室相关质检员对病案的书写等方面要求进行质量检查； </w:t>
            </w:r>
          </w:p>
          <w:p w:rsidR="00720637" w:rsidRDefault="00720637" w:rsidP="0034097B">
            <w:pPr>
              <w:numPr>
                <w:ilvl w:val="0"/>
                <w:numId w:val="19"/>
              </w:numPr>
              <w:spacing w:line="360" w:lineRule="auto"/>
              <w:ind w:leftChars="200" w:left="424" w:hangingChars="2" w:hanging="4"/>
              <w:rPr>
                <w:rFonts w:ascii="宋体" w:hAnsi="宋体" w:cs="宋体"/>
                <w:szCs w:val="21"/>
                <w:lang/>
              </w:rPr>
            </w:pPr>
            <w:r>
              <w:rPr>
                <w:rFonts w:ascii="宋体" w:hAnsi="宋体" w:cs="宋体" w:hint="eastAsia"/>
                <w:szCs w:val="21"/>
                <w:lang/>
              </w:rPr>
              <w:t xml:space="preserve">查询病历的状态:对已回收的病历进行 ICD 编码工作，编码人员可以直接功过系统进行 ICD 编码； </w:t>
            </w:r>
          </w:p>
          <w:p w:rsidR="00720637" w:rsidRDefault="00720637" w:rsidP="0034097B">
            <w:pPr>
              <w:numPr>
                <w:ilvl w:val="0"/>
                <w:numId w:val="19"/>
              </w:numPr>
              <w:spacing w:line="360" w:lineRule="auto"/>
              <w:ind w:leftChars="200" w:left="424" w:hangingChars="2" w:hanging="4"/>
              <w:rPr>
                <w:rFonts w:ascii="宋体" w:hAnsi="宋体" w:cs="宋体"/>
                <w:szCs w:val="21"/>
                <w:lang/>
              </w:rPr>
            </w:pPr>
            <w:r>
              <w:rPr>
                <w:rFonts w:ascii="宋体" w:hAnsi="宋体" w:cs="宋体" w:hint="eastAsia"/>
                <w:szCs w:val="21"/>
                <w:lang/>
              </w:rPr>
              <w:t xml:space="preserve">对在院病人的病历进行质量检查登记工作； </w:t>
            </w:r>
          </w:p>
          <w:p w:rsidR="00720637" w:rsidRDefault="00720637" w:rsidP="0034097B">
            <w:pPr>
              <w:numPr>
                <w:ilvl w:val="0"/>
                <w:numId w:val="19"/>
              </w:numPr>
              <w:spacing w:line="360" w:lineRule="auto"/>
              <w:ind w:leftChars="200" w:left="424" w:hangingChars="2" w:hanging="4"/>
              <w:rPr>
                <w:rFonts w:ascii="宋体" w:hAnsi="宋体" w:cs="宋体"/>
                <w:szCs w:val="21"/>
                <w:lang/>
              </w:rPr>
            </w:pPr>
            <w:r>
              <w:rPr>
                <w:rFonts w:ascii="宋体" w:hAnsi="宋体" w:cs="宋体" w:hint="eastAsia"/>
                <w:szCs w:val="21"/>
                <w:lang/>
              </w:rPr>
              <w:t xml:space="preserve">对已回收的病历进行二次质检； </w:t>
            </w:r>
          </w:p>
          <w:p w:rsidR="00720637" w:rsidRDefault="00720637" w:rsidP="0034097B">
            <w:pPr>
              <w:numPr>
                <w:ilvl w:val="0"/>
                <w:numId w:val="19"/>
              </w:numPr>
              <w:spacing w:line="360" w:lineRule="auto"/>
              <w:ind w:leftChars="200" w:left="424" w:hangingChars="2" w:hanging="4"/>
              <w:rPr>
                <w:rFonts w:ascii="宋体" w:hAnsi="宋体" w:cs="宋体"/>
                <w:szCs w:val="21"/>
                <w:lang/>
              </w:rPr>
            </w:pPr>
            <w:r>
              <w:rPr>
                <w:rFonts w:ascii="宋体" w:hAnsi="宋体" w:cs="宋体" w:hint="eastAsia"/>
                <w:szCs w:val="21"/>
                <w:lang/>
              </w:rPr>
              <w:t xml:space="preserve">录入病人病历首页相关信息； </w:t>
            </w:r>
          </w:p>
          <w:p w:rsidR="00720637" w:rsidRDefault="00720637" w:rsidP="0034097B">
            <w:pPr>
              <w:numPr>
                <w:ilvl w:val="0"/>
                <w:numId w:val="19"/>
              </w:numPr>
              <w:spacing w:line="360" w:lineRule="auto"/>
              <w:ind w:leftChars="200" w:left="424" w:hangingChars="2" w:hanging="4"/>
              <w:rPr>
                <w:rFonts w:ascii="宋体" w:hAnsi="宋体" w:cs="宋体"/>
                <w:szCs w:val="21"/>
                <w:lang/>
              </w:rPr>
            </w:pPr>
            <w:r>
              <w:rPr>
                <w:rFonts w:ascii="宋体" w:hAnsi="宋体" w:cs="宋体" w:hint="eastAsia"/>
                <w:szCs w:val="21"/>
                <w:lang/>
              </w:rPr>
              <w:t>病案系统上线之前的所有已有的病历都通过该功能追加到病案系</w:t>
            </w:r>
            <w:r>
              <w:rPr>
                <w:rFonts w:ascii="宋体" w:hAnsi="宋体" w:cs="宋体" w:hint="eastAsia"/>
                <w:szCs w:val="21"/>
                <w:lang/>
              </w:rPr>
              <w:lastRenderedPageBreak/>
              <w:t xml:space="preserve">统； </w:t>
            </w:r>
          </w:p>
          <w:p w:rsidR="00720637" w:rsidRDefault="00720637" w:rsidP="0034097B">
            <w:pPr>
              <w:numPr>
                <w:ilvl w:val="0"/>
                <w:numId w:val="19"/>
              </w:numPr>
              <w:spacing w:line="360" w:lineRule="auto"/>
              <w:ind w:leftChars="200" w:left="424" w:hangingChars="2" w:hanging="4"/>
              <w:rPr>
                <w:rFonts w:ascii="宋体" w:hAnsi="宋体" w:cs="宋体"/>
                <w:szCs w:val="21"/>
                <w:lang/>
              </w:rPr>
            </w:pPr>
            <w:r>
              <w:rPr>
                <w:rFonts w:ascii="宋体" w:hAnsi="宋体" w:cs="宋体" w:hint="eastAsia"/>
                <w:szCs w:val="21"/>
                <w:lang/>
              </w:rPr>
              <w:t xml:space="preserve">对首页中的每一项进行默认值，光标是否略过，光标是否可用的设置，以便减少首页录入的相关工作量； </w:t>
            </w:r>
          </w:p>
          <w:p w:rsidR="00720637" w:rsidRDefault="00720637" w:rsidP="0034097B">
            <w:pPr>
              <w:numPr>
                <w:ilvl w:val="0"/>
                <w:numId w:val="19"/>
              </w:numPr>
              <w:spacing w:line="360" w:lineRule="auto"/>
              <w:ind w:leftChars="200" w:left="424" w:hangingChars="2" w:hanging="4"/>
              <w:rPr>
                <w:rFonts w:ascii="宋体" w:hAnsi="宋体" w:cs="宋体"/>
                <w:szCs w:val="21"/>
                <w:lang/>
              </w:rPr>
            </w:pPr>
            <w:r>
              <w:rPr>
                <w:rFonts w:ascii="宋体" w:hAnsi="宋体" w:cs="宋体" w:hint="eastAsia"/>
                <w:szCs w:val="21"/>
                <w:lang/>
              </w:rPr>
              <w:t xml:space="preserve">病案系统上线之前的所有已有的出院病人都通过该功能追加到病案系统； </w:t>
            </w:r>
          </w:p>
          <w:p w:rsidR="00720637" w:rsidRDefault="00720637" w:rsidP="0034097B">
            <w:pPr>
              <w:numPr>
                <w:ilvl w:val="0"/>
                <w:numId w:val="19"/>
              </w:numPr>
              <w:spacing w:line="360" w:lineRule="auto"/>
              <w:ind w:leftChars="200" w:left="424" w:hangingChars="2" w:hanging="4"/>
              <w:rPr>
                <w:rFonts w:ascii="宋体" w:hAnsi="宋体" w:cs="宋体"/>
                <w:szCs w:val="21"/>
                <w:lang/>
              </w:rPr>
            </w:pPr>
            <w:r>
              <w:rPr>
                <w:rFonts w:ascii="宋体" w:hAnsi="宋体" w:cs="宋体" w:hint="eastAsia"/>
                <w:szCs w:val="21"/>
                <w:lang/>
              </w:rPr>
              <w:t xml:space="preserve">修改病案的状态及有误的病案号； </w:t>
            </w:r>
          </w:p>
          <w:p w:rsidR="00720637" w:rsidRDefault="00720637" w:rsidP="0034097B">
            <w:pPr>
              <w:numPr>
                <w:ilvl w:val="0"/>
                <w:numId w:val="19"/>
              </w:numPr>
              <w:spacing w:line="360" w:lineRule="auto"/>
              <w:ind w:leftChars="200" w:left="424" w:hangingChars="2" w:hanging="4"/>
              <w:rPr>
                <w:rFonts w:ascii="宋体" w:hAnsi="宋体" w:cs="宋体"/>
                <w:szCs w:val="21"/>
                <w:lang/>
              </w:rPr>
            </w:pPr>
            <w:r>
              <w:rPr>
                <w:rFonts w:ascii="宋体" w:hAnsi="宋体" w:cs="宋体" w:hint="eastAsia"/>
                <w:szCs w:val="21"/>
                <w:lang/>
              </w:rPr>
              <w:t xml:space="preserve">查询所有已回收的病案等相关信息； </w:t>
            </w:r>
          </w:p>
          <w:p w:rsidR="00720637" w:rsidRDefault="00720637" w:rsidP="0034097B">
            <w:pPr>
              <w:numPr>
                <w:ilvl w:val="0"/>
                <w:numId w:val="19"/>
              </w:numPr>
              <w:spacing w:line="360" w:lineRule="auto"/>
              <w:ind w:leftChars="200" w:left="424" w:hangingChars="2" w:hanging="4"/>
              <w:rPr>
                <w:rFonts w:ascii="宋体" w:hAnsi="宋体" w:cs="宋体"/>
                <w:szCs w:val="21"/>
                <w:lang/>
              </w:rPr>
            </w:pPr>
            <w:r>
              <w:rPr>
                <w:rFonts w:ascii="宋体" w:hAnsi="宋体" w:cs="宋体" w:hint="eastAsia"/>
                <w:szCs w:val="21"/>
                <w:lang/>
              </w:rPr>
              <w:t xml:space="preserve">如果医院对 ICD 编码有所变动，对于变动之前的所有病人的相关的这段修改都可以通过该功能完成； </w:t>
            </w:r>
          </w:p>
          <w:p w:rsidR="00720637" w:rsidRDefault="00720637" w:rsidP="0034097B">
            <w:pPr>
              <w:numPr>
                <w:ilvl w:val="0"/>
                <w:numId w:val="19"/>
              </w:numPr>
              <w:spacing w:line="360" w:lineRule="auto"/>
              <w:ind w:leftChars="200" w:left="424" w:hangingChars="2" w:hanging="4"/>
              <w:rPr>
                <w:rFonts w:ascii="宋体" w:hAnsi="宋体" w:cs="宋体"/>
                <w:szCs w:val="21"/>
                <w:lang/>
              </w:rPr>
            </w:pPr>
            <w:r>
              <w:rPr>
                <w:rFonts w:ascii="宋体" w:hAnsi="宋体" w:cs="宋体" w:hint="eastAsia"/>
                <w:szCs w:val="21"/>
                <w:lang/>
              </w:rPr>
              <w:t xml:space="preserve">维护 ICD10,ICD9,CM3,放疗药品等相关字典信息； </w:t>
            </w:r>
          </w:p>
          <w:p w:rsidR="00720637" w:rsidRDefault="00720637" w:rsidP="0034097B">
            <w:pPr>
              <w:numPr>
                <w:ilvl w:val="0"/>
                <w:numId w:val="19"/>
              </w:numPr>
              <w:spacing w:line="360" w:lineRule="auto"/>
              <w:ind w:leftChars="200" w:left="424" w:hangingChars="2" w:hanging="4"/>
              <w:rPr>
                <w:rFonts w:ascii="宋体" w:hAnsi="宋体" w:cs="宋体"/>
                <w:szCs w:val="21"/>
                <w:lang/>
              </w:rPr>
            </w:pPr>
            <w:r>
              <w:rPr>
                <w:rFonts w:ascii="宋体" w:hAnsi="宋体" w:cs="宋体" w:hint="eastAsia"/>
                <w:szCs w:val="21"/>
                <w:lang/>
              </w:rPr>
              <w:t xml:space="preserve">维护质检字典信息:病案室工作人员可以用一个新的号码来对应程序里的病案号，首页录入、病案查询支持新号码的操作； </w:t>
            </w:r>
          </w:p>
          <w:p w:rsidR="00720637" w:rsidRDefault="00720637" w:rsidP="0034097B">
            <w:pPr>
              <w:numPr>
                <w:ilvl w:val="0"/>
                <w:numId w:val="19"/>
              </w:numPr>
              <w:spacing w:line="360" w:lineRule="auto"/>
              <w:ind w:leftChars="200" w:left="424" w:hangingChars="2" w:hanging="4"/>
              <w:rPr>
                <w:rFonts w:ascii="宋体" w:hAnsi="宋体" w:cs="宋体"/>
                <w:szCs w:val="21"/>
                <w:lang/>
              </w:rPr>
            </w:pPr>
            <w:r>
              <w:rPr>
                <w:rFonts w:ascii="宋体" w:hAnsi="宋体" w:cs="宋体" w:hint="eastAsia"/>
                <w:szCs w:val="21"/>
                <w:lang/>
              </w:rPr>
              <w:t>对复印病人病历进行登记:如果病人有相关的医疗纠纷，病案室可以对病历进行封存，封存后的病历不能借阅等业务；</w:t>
            </w:r>
          </w:p>
          <w:p w:rsidR="00720637" w:rsidRDefault="00720637" w:rsidP="0034097B">
            <w:pPr>
              <w:numPr>
                <w:ilvl w:val="0"/>
                <w:numId w:val="19"/>
              </w:numPr>
              <w:spacing w:line="360" w:lineRule="auto"/>
              <w:ind w:leftChars="200" w:left="424" w:hangingChars="2" w:hanging="4"/>
              <w:rPr>
                <w:rFonts w:ascii="宋体" w:hAnsi="宋体" w:cs="宋体"/>
                <w:szCs w:val="21"/>
                <w:lang/>
              </w:rPr>
            </w:pPr>
            <w:r>
              <w:rPr>
                <w:rFonts w:ascii="宋体" w:hAnsi="宋体" w:cs="宋体" w:hint="eastAsia"/>
                <w:szCs w:val="21"/>
                <w:lang/>
              </w:rPr>
              <w:t xml:space="preserve">对病案系统的相关管理人员进行权限操作分配； </w:t>
            </w:r>
          </w:p>
          <w:p w:rsidR="00720637" w:rsidRDefault="00720637" w:rsidP="0034097B">
            <w:pPr>
              <w:numPr>
                <w:ilvl w:val="0"/>
                <w:numId w:val="19"/>
              </w:numPr>
              <w:spacing w:line="360" w:lineRule="auto"/>
              <w:ind w:leftChars="200" w:left="424" w:hangingChars="2" w:hanging="4"/>
              <w:rPr>
                <w:rFonts w:ascii="宋体" w:hAnsi="宋体" w:cs="宋体"/>
                <w:szCs w:val="21"/>
                <w:lang/>
              </w:rPr>
            </w:pPr>
            <w:r>
              <w:rPr>
                <w:rFonts w:ascii="宋体" w:hAnsi="宋体" w:cs="宋体" w:hint="eastAsia"/>
                <w:szCs w:val="21"/>
                <w:lang/>
              </w:rPr>
              <w:t xml:space="preserve">病案打印支持移动预约，邮寄等多种方式交付患者，并能够支持自助打印，现场打印等方式； </w:t>
            </w:r>
          </w:p>
          <w:p w:rsidR="00720637" w:rsidRDefault="00720637" w:rsidP="0034097B">
            <w:pPr>
              <w:numPr>
                <w:ilvl w:val="0"/>
                <w:numId w:val="19"/>
              </w:numPr>
              <w:spacing w:line="360" w:lineRule="auto"/>
              <w:ind w:leftChars="200" w:left="424" w:hangingChars="2" w:hanging="4"/>
              <w:rPr>
                <w:rFonts w:ascii="宋体" w:hAnsi="宋体" w:cs="宋体"/>
                <w:szCs w:val="21"/>
                <w:lang/>
              </w:rPr>
            </w:pPr>
            <w:r>
              <w:rPr>
                <w:rFonts w:ascii="宋体" w:hAnsi="宋体" w:cs="宋体" w:hint="eastAsia"/>
                <w:szCs w:val="21"/>
                <w:lang/>
              </w:rPr>
              <w:t xml:space="preserve">通过权限管理，支持集团化病案共享； </w:t>
            </w:r>
          </w:p>
          <w:p w:rsidR="00720637" w:rsidRDefault="00720637" w:rsidP="0034097B">
            <w:pPr>
              <w:numPr>
                <w:ilvl w:val="0"/>
                <w:numId w:val="19"/>
              </w:numPr>
              <w:spacing w:line="360" w:lineRule="auto"/>
              <w:ind w:leftChars="200" w:left="424" w:hangingChars="2" w:hanging="4"/>
              <w:rPr>
                <w:rFonts w:ascii="宋体" w:hAnsi="宋体" w:cs="宋体"/>
                <w:szCs w:val="21"/>
                <w:lang/>
              </w:rPr>
            </w:pPr>
            <w:r>
              <w:rPr>
                <w:rFonts w:ascii="宋体" w:hAnsi="宋体" w:cs="宋体" w:hint="eastAsia"/>
                <w:szCs w:val="21"/>
                <w:lang/>
              </w:rPr>
              <w:t xml:space="preserve">病案管理支持电子签名和手写板； </w:t>
            </w:r>
          </w:p>
          <w:p w:rsidR="00720637" w:rsidRPr="00501D47" w:rsidRDefault="00720637" w:rsidP="0034097B">
            <w:pPr>
              <w:numPr>
                <w:ilvl w:val="0"/>
                <w:numId w:val="19"/>
              </w:numPr>
              <w:spacing w:line="360" w:lineRule="auto"/>
              <w:ind w:leftChars="200" w:left="424" w:hangingChars="2" w:hanging="4"/>
              <w:rPr>
                <w:rFonts w:ascii="宋体" w:hAnsi="宋体" w:cs="宋体"/>
                <w:szCs w:val="21"/>
                <w:lang/>
              </w:rPr>
            </w:pPr>
            <w:r>
              <w:rPr>
                <w:rFonts w:ascii="宋体" w:hAnsi="宋体" w:cs="宋体" w:hint="eastAsia"/>
                <w:szCs w:val="21"/>
                <w:lang/>
              </w:rPr>
              <w:t>病案统计系统：提供各种报表查询、导出、打印，如 ICD 病种统计、ICD 手术病种统计、病案分科统计、病区次要诊断病种统计、病区主要诊断病种统计、疾病分类统计等。</w:t>
            </w:r>
          </w:p>
        </w:tc>
      </w:tr>
    </w:tbl>
    <w:p w:rsidR="00FD3FA4" w:rsidRDefault="00A947CB" w:rsidP="00FD3FA4">
      <w:pPr>
        <w:pStyle w:val="2"/>
        <w:rPr>
          <w:rFonts w:ascii="宋体" w:eastAsia="宋体" w:hAnsi="宋体" w:cs="宋体"/>
          <w:sz w:val="21"/>
          <w:szCs w:val="21"/>
        </w:rPr>
      </w:pPr>
      <w:bookmarkStart w:id="17" w:name="_3.15电子病历浏览WEB版"/>
      <w:bookmarkEnd w:id="17"/>
      <w:r>
        <w:rPr>
          <w:rFonts w:ascii="宋体" w:eastAsia="宋体" w:hAnsi="宋体" w:cs="宋体" w:hint="eastAsia"/>
          <w:sz w:val="21"/>
          <w:szCs w:val="21"/>
        </w:rPr>
        <w:lastRenderedPageBreak/>
        <w:t>3.</w:t>
      </w:r>
      <w:r>
        <w:rPr>
          <w:rFonts w:ascii="宋体" w:eastAsia="宋体" w:hAnsi="宋体" w:cs="宋体"/>
          <w:sz w:val="21"/>
          <w:szCs w:val="21"/>
        </w:rPr>
        <w:t>15</w:t>
      </w:r>
      <w:r w:rsidR="00FD3FA4">
        <w:rPr>
          <w:rFonts w:ascii="宋体" w:eastAsia="宋体" w:hAnsi="宋体" w:cs="宋体" w:hint="eastAsia"/>
          <w:sz w:val="21"/>
          <w:szCs w:val="21"/>
        </w:rPr>
        <w:t>电子病历浏览WEB版</w:t>
      </w:r>
    </w:p>
    <w:p w:rsidR="00F116BB" w:rsidRPr="00BE084D" w:rsidRDefault="00F116BB" w:rsidP="00BE084D">
      <w:pPr>
        <w:spacing w:line="360" w:lineRule="auto"/>
        <w:ind w:left="431" w:firstLineChars="200" w:firstLine="440"/>
        <w:rPr>
          <w:rFonts w:ascii="宋体" w:hAnsi="宋体"/>
          <w:sz w:val="22"/>
        </w:rPr>
      </w:pPr>
      <w:r w:rsidRPr="00BE084D">
        <w:rPr>
          <w:rFonts w:ascii="宋体" w:hAnsi="宋体" w:hint="eastAsia"/>
          <w:sz w:val="22"/>
        </w:rPr>
        <w:t>提供安全的第三方系统对电子病历的利用能力。</w:t>
      </w:r>
    </w:p>
    <w:tbl>
      <w:tblPr>
        <w:tblW w:w="5000" w:type="pct"/>
        <w:tblLook w:val="0000"/>
      </w:tblPr>
      <w:tblGrid>
        <w:gridCol w:w="1044"/>
        <w:gridCol w:w="1220"/>
        <w:gridCol w:w="7022"/>
      </w:tblGrid>
      <w:tr w:rsidR="00F116BB" w:rsidTr="005A1614">
        <w:trPr>
          <w:trHeight w:val="320"/>
        </w:trPr>
        <w:tc>
          <w:tcPr>
            <w:tcW w:w="562" w:type="pct"/>
            <w:tcBorders>
              <w:top w:val="single" w:sz="4" w:space="0" w:color="auto"/>
              <w:left w:val="single" w:sz="4" w:space="0" w:color="auto"/>
              <w:bottom w:val="single" w:sz="4" w:space="0" w:color="auto"/>
              <w:right w:val="single" w:sz="4" w:space="0" w:color="auto"/>
            </w:tcBorders>
            <w:vAlign w:val="center"/>
          </w:tcPr>
          <w:p w:rsidR="00F116BB" w:rsidRDefault="00F116BB" w:rsidP="005A1614">
            <w:pPr>
              <w:widowControl/>
              <w:jc w:val="center"/>
              <w:rPr>
                <w:rFonts w:ascii="宋体" w:hAnsi="宋体" w:cs="宋体"/>
                <w:b/>
                <w:bCs/>
                <w:color w:val="000000"/>
                <w:szCs w:val="21"/>
              </w:rPr>
            </w:pPr>
            <w:r>
              <w:rPr>
                <w:rFonts w:ascii="宋体" w:hAnsi="宋体" w:cs="宋体" w:hint="eastAsia"/>
                <w:b/>
                <w:bCs/>
                <w:color w:val="000000"/>
                <w:szCs w:val="21"/>
              </w:rPr>
              <w:t>序号</w:t>
            </w:r>
          </w:p>
        </w:tc>
        <w:tc>
          <w:tcPr>
            <w:tcW w:w="657" w:type="pct"/>
            <w:tcBorders>
              <w:top w:val="single" w:sz="4" w:space="0" w:color="auto"/>
              <w:left w:val="nil"/>
              <w:bottom w:val="single" w:sz="4" w:space="0" w:color="auto"/>
              <w:right w:val="single" w:sz="4" w:space="0" w:color="auto"/>
            </w:tcBorders>
            <w:vAlign w:val="center"/>
          </w:tcPr>
          <w:p w:rsidR="00F116BB" w:rsidRDefault="00F116BB" w:rsidP="005A1614">
            <w:pPr>
              <w:widowControl/>
              <w:jc w:val="center"/>
              <w:rPr>
                <w:rFonts w:ascii="宋体" w:hAnsi="宋体" w:cs="宋体"/>
                <w:b/>
                <w:bCs/>
                <w:color w:val="000000"/>
                <w:szCs w:val="21"/>
              </w:rPr>
            </w:pPr>
            <w:r>
              <w:rPr>
                <w:rFonts w:ascii="宋体" w:hAnsi="宋体" w:cs="宋体" w:hint="eastAsia"/>
                <w:b/>
                <w:bCs/>
                <w:color w:val="000000"/>
                <w:szCs w:val="21"/>
              </w:rPr>
              <w:t>指标项</w:t>
            </w:r>
          </w:p>
        </w:tc>
        <w:tc>
          <w:tcPr>
            <w:tcW w:w="3781" w:type="pct"/>
            <w:tcBorders>
              <w:top w:val="single" w:sz="4" w:space="0" w:color="auto"/>
              <w:left w:val="nil"/>
              <w:bottom w:val="single" w:sz="4" w:space="0" w:color="auto"/>
              <w:right w:val="single" w:sz="4" w:space="0" w:color="auto"/>
            </w:tcBorders>
            <w:vAlign w:val="center"/>
          </w:tcPr>
          <w:p w:rsidR="00F116BB" w:rsidRDefault="00F116BB" w:rsidP="005A1614">
            <w:pPr>
              <w:widowControl/>
              <w:jc w:val="center"/>
              <w:rPr>
                <w:rFonts w:ascii="宋体" w:hAnsi="宋体" w:cs="宋体"/>
                <w:b/>
                <w:bCs/>
                <w:color w:val="000000"/>
                <w:szCs w:val="21"/>
              </w:rPr>
            </w:pPr>
            <w:r>
              <w:rPr>
                <w:rFonts w:ascii="宋体" w:hAnsi="宋体" w:cs="宋体" w:hint="eastAsia"/>
                <w:b/>
                <w:bCs/>
                <w:color w:val="000000"/>
                <w:szCs w:val="21"/>
              </w:rPr>
              <w:t>指标要求</w:t>
            </w:r>
          </w:p>
        </w:tc>
      </w:tr>
      <w:tr w:rsidR="00F116BB" w:rsidTr="005A1614">
        <w:trPr>
          <w:trHeight w:val="320"/>
        </w:trPr>
        <w:tc>
          <w:tcPr>
            <w:tcW w:w="562" w:type="pct"/>
            <w:tcBorders>
              <w:top w:val="nil"/>
              <w:left w:val="single" w:sz="4" w:space="0" w:color="auto"/>
              <w:bottom w:val="single" w:sz="4" w:space="0" w:color="auto"/>
              <w:right w:val="single" w:sz="4" w:space="0" w:color="auto"/>
            </w:tcBorders>
            <w:vAlign w:val="center"/>
          </w:tcPr>
          <w:p w:rsidR="00F116BB" w:rsidRDefault="00F116BB" w:rsidP="005A1614">
            <w:pPr>
              <w:widowControl/>
              <w:jc w:val="center"/>
              <w:rPr>
                <w:rFonts w:ascii="宋体" w:hAnsi="宋体" w:cs="宋体"/>
                <w:color w:val="000000"/>
                <w:szCs w:val="21"/>
              </w:rPr>
            </w:pPr>
            <w:r>
              <w:rPr>
                <w:rFonts w:ascii="宋体" w:hAnsi="宋体" w:cs="宋体" w:hint="eastAsia"/>
                <w:color w:val="000000"/>
                <w:szCs w:val="21"/>
              </w:rPr>
              <w:t>1</w:t>
            </w:r>
          </w:p>
        </w:tc>
        <w:tc>
          <w:tcPr>
            <w:tcW w:w="657" w:type="pct"/>
            <w:tcBorders>
              <w:top w:val="nil"/>
              <w:left w:val="nil"/>
              <w:bottom w:val="single" w:sz="4" w:space="0" w:color="auto"/>
              <w:right w:val="single" w:sz="4" w:space="0" w:color="auto"/>
            </w:tcBorders>
            <w:vAlign w:val="center"/>
          </w:tcPr>
          <w:p w:rsidR="00F116BB" w:rsidRDefault="00F116BB" w:rsidP="005A1614">
            <w:pPr>
              <w:widowControl/>
              <w:rPr>
                <w:rFonts w:ascii="宋体" w:hAnsi="宋体" w:cs="宋体"/>
                <w:color w:val="000000"/>
                <w:szCs w:val="21"/>
              </w:rPr>
            </w:pPr>
            <w:r>
              <w:rPr>
                <w:rFonts w:ascii="宋体" w:hAnsi="宋体" w:cs="宋体" w:hint="eastAsia"/>
                <w:color w:val="000000"/>
                <w:szCs w:val="21"/>
              </w:rPr>
              <w:t>功能点</w:t>
            </w:r>
          </w:p>
        </w:tc>
        <w:tc>
          <w:tcPr>
            <w:tcW w:w="3781" w:type="pct"/>
            <w:tcBorders>
              <w:top w:val="nil"/>
              <w:left w:val="nil"/>
              <w:bottom w:val="single" w:sz="4" w:space="0" w:color="auto"/>
              <w:right w:val="single" w:sz="4" w:space="0" w:color="auto"/>
            </w:tcBorders>
            <w:vAlign w:val="center"/>
          </w:tcPr>
          <w:p w:rsidR="00F116BB" w:rsidRDefault="00F116BB" w:rsidP="0034097B">
            <w:pPr>
              <w:numPr>
                <w:ilvl w:val="0"/>
                <w:numId w:val="20"/>
              </w:numPr>
              <w:spacing w:line="360" w:lineRule="auto"/>
              <w:ind w:leftChars="200" w:left="424" w:hangingChars="2" w:hanging="4"/>
              <w:rPr>
                <w:rFonts w:ascii="宋体" w:hAnsi="宋体" w:cs="宋体"/>
                <w:szCs w:val="21"/>
                <w:lang/>
              </w:rPr>
            </w:pPr>
            <w:r>
              <w:rPr>
                <w:rFonts w:ascii="宋体" w:hAnsi="宋体" w:cs="宋体" w:hint="eastAsia"/>
                <w:szCs w:val="21"/>
                <w:lang/>
              </w:rPr>
              <w:t>将原始电子病历的内容（电子病历包括病案首页、医嘱记录、入院记录、病程记录、手术相关记录 护理记录单、各种检查、检验报告记录及其他医疗文书等）格式转换为标准的 PDF 格式建立电子病历索引库，方便进行检索、分析、学习等，实现病历归档打印及浏览的安</w:t>
            </w:r>
            <w:r>
              <w:rPr>
                <w:rFonts w:ascii="宋体" w:hAnsi="宋体" w:cs="宋体" w:hint="eastAsia"/>
                <w:szCs w:val="21"/>
                <w:lang/>
              </w:rPr>
              <w:lastRenderedPageBreak/>
              <w:t xml:space="preserve">全管理。 </w:t>
            </w:r>
          </w:p>
          <w:p w:rsidR="00F116BB" w:rsidRDefault="00F116BB" w:rsidP="0034097B">
            <w:pPr>
              <w:numPr>
                <w:ilvl w:val="0"/>
                <w:numId w:val="20"/>
              </w:numPr>
              <w:spacing w:line="360" w:lineRule="auto"/>
              <w:ind w:leftChars="200" w:left="424" w:hangingChars="2" w:hanging="4"/>
              <w:rPr>
                <w:rFonts w:ascii="宋体" w:hAnsi="宋体" w:cs="宋体"/>
                <w:szCs w:val="21"/>
                <w:lang/>
              </w:rPr>
            </w:pPr>
            <w:r>
              <w:rPr>
                <w:rFonts w:ascii="宋体" w:hAnsi="宋体" w:cs="宋体" w:hint="eastAsia"/>
                <w:szCs w:val="21"/>
                <w:lang/>
              </w:rPr>
              <w:t xml:space="preserve">支持自助打印病历； </w:t>
            </w:r>
          </w:p>
          <w:p w:rsidR="00F116BB" w:rsidRPr="00501D47" w:rsidRDefault="00F116BB" w:rsidP="0034097B">
            <w:pPr>
              <w:numPr>
                <w:ilvl w:val="0"/>
                <w:numId w:val="20"/>
              </w:numPr>
              <w:spacing w:line="360" w:lineRule="auto"/>
              <w:ind w:leftChars="200" w:left="424" w:hangingChars="2" w:hanging="4"/>
              <w:rPr>
                <w:rFonts w:ascii="宋体" w:hAnsi="宋体" w:cs="宋体"/>
                <w:szCs w:val="21"/>
                <w:lang/>
              </w:rPr>
            </w:pPr>
            <w:r>
              <w:rPr>
                <w:rFonts w:ascii="宋体" w:hAnsi="宋体" w:cs="宋体" w:hint="eastAsia"/>
                <w:szCs w:val="21"/>
                <w:lang/>
              </w:rPr>
              <w:t>支持病历打印水印功能，水印内容可自定义管理。</w:t>
            </w:r>
          </w:p>
        </w:tc>
      </w:tr>
    </w:tbl>
    <w:p w:rsidR="00FD3FA4" w:rsidRDefault="00A947CB" w:rsidP="00FD3FA4">
      <w:pPr>
        <w:pStyle w:val="2"/>
        <w:rPr>
          <w:rFonts w:ascii="宋体" w:eastAsia="宋体" w:hAnsi="宋体" w:cs="宋体"/>
          <w:sz w:val="21"/>
          <w:szCs w:val="21"/>
        </w:rPr>
      </w:pPr>
      <w:bookmarkStart w:id="18" w:name="_3.16病历质控系统"/>
      <w:bookmarkEnd w:id="18"/>
      <w:r>
        <w:rPr>
          <w:rFonts w:ascii="宋体" w:eastAsia="宋体" w:hAnsi="宋体" w:cs="宋体" w:hint="eastAsia"/>
          <w:sz w:val="21"/>
          <w:szCs w:val="21"/>
        </w:rPr>
        <w:lastRenderedPageBreak/>
        <w:t>3.</w:t>
      </w:r>
      <w:r>
        <w:rPr>
          <w:rFonts w:ascii="宋体" w:eastAsia="宋体" w:hAnsi="宋体" w:cs="宋体"/>
          <w:sz w:val="21"/>
          <w:szCs w:val="21"/>
        </w:rPr>
        <w:t>16</w:t>
      </w:r>
      <w:r w:rsidR="00FD3FA4">
        <w:rPr>
          <w:rFonts w:ascii="宋体" w:eastAsia="宋体" w:hAnsi="宋体" w:cs="宋体" w:hint="eastAsia"/>
          <w:sz w:val="21"/>
          <w:szCs w:val="21"/>
        </w:rPr>
        <w:t>病历质控系统</w:t>
      </w:r>
    </w:p>
    <w:p w:rsidR="00E97A6F" w:rsidRPr="00BE084D" w:rsidRDefault="00E97A6F" w:rsidP="00BE084D">
      <w:pPr>
        <w:spacing w:line="360" w:lineRule="auto"/>
        <w:ind w:left="431" w:firstLineChars="200" w:firstLine="440"/>
        <w:rPr>
          <w:rFonts w:ascii="宋体" w:hAnsi="宋体"/>
          <w:sz w:val="22"/>
        </w:rPr>
      </w:pPr>
      <w:r w:rsidRPr="00BE084D">
        <w:rPr>
          <w:rFonts w:ascii="宋体" w:hAnsi="宋体" w:hint="eastAsia"/>
          <w:sz w:val="22"/>
        </w:rPr>
        <w:t>病历质控系统是实现对病历质量控制的有效信息化工具，系统需确定电子病历书写的质控目标、时间点、关键节点等质控内容，并实时监控电子病历书写的质控情况。具备病历质控规则知识库、病历级质控、病历质量监控、病历质控分析、病历质控追溯、自动质控评分、评分统计报表、统计结果图表展等功能。</w:t>
      </w:r>
    </w:p>
    <w:tbl>
      <w:tblPr>
        <w:tblW w:w="5000" w:type="pct"/>
        <w:tblLook w:val="0000"/>
      </w:tblPr>
      <w:tblGrid>
        <w:gridCol w:w="1044"/>
        <w:gridCol w:w="1220"/>
        <w:gridCol w:w="7022"/>
      </w:tblGrid>
      <w:tr w:rsidR="00E97A6F" w:rsidTr="005A1614">
        <w:trPr>
          <w:trHeight w:val="320"/>
        </w:trPr>
        <w:tc>
          <w:tcPr>
            <w:tcW w:w="562" w:type="pct"/>
            <w:tcBorders>
              <w:top w:val="single" w:sz="4" w:space="0" w:color="auto"/>
              <w:left w:val="single" w:sz="4" w:space="0" w:color="auto"/>
              <w:bottom w:val="single" w:sz="4" w:space="0" w:color="auto"/>
              <w:right w:val="single" w:sz="4" w:space="0" w:color="auto"/>
            </w:tcBorders>
            <w:vAlign w:val="center"/>
          </w:tcPr>
          <w:p w:rsidR="00E97A6F" w:rsidRDefault="00E97A6F" w:rsidP="005A1614">
            <w:pPr>
              <w:widowControl/>
              <w:jc w:val="center"/>
              <w:rPr>
                <w:rFonts w:ascii="宋体" w:hAnsi="宋体" w:cs="宋体"/>
                <w:b/>
                <w:bCs/>
                <w:color w:val="000000"/>
                <w:szCs w:val="21"/>
              </w:rPr>
            </w:pPr>
            <w:r>
              <w:rPr>
                <w:rFonts w:ascii="宋体" w:hAnsi="宋体" w:cs="宋体" w:hint="eastAsia"/>
                <w:b/>
                <w:bCs/>
                <w:color w:val="000000"/>
                <w:szCs w:val="21"/>
              </w:rPr>
              <w:t>序号</w:t>
            </w:r>
          </w:p>
        </w:tc>
        <w:tc>
          <w:tcPr>
            <w:tcW w:w="657" w:type="pct"/>
            <w:tcBorders>
              <w:top w:val="single" w:sz="4" w:space="0" w:color="auto"/>
              <w:left w:val="nil"/>
              <w:bottom w:val="single" w:sz="4" w:space="0" w:color="auto"/>
              <w:right w:val="single" w:sz="4" w:space="0" w:color="auto"/>
            </w:tcBorders>
            <w:vAlign w:val="center"/>
          </w:tcPr>
          <w:p w:rsidR="00E97A6F" w:rsidRDefault="00E97A6F" w:rsidP="005A1614">
            <w:pPr>
              <w:widowControl/>
              <w:jc w:val="center"/>
              <w:rPr>
                <w:rFonts w:ascii="宋体" w:hAnsi="宋体" w:cs="宋体"/>
                <w:b/>
                <w:bCs/>
                <w:color w:val="000000"/>
                <w:szCs w:val="21"/>
              </w:rPr>
            </w:pPr>
            <w:r>
              <w:rPr>
                <w:rFonts w:ascii="宋体" w:hAnsi="宋体" w:cs="宋体" w:hint="eastAsia"/>
                <w:b/>
                <w:bCs/>
                <w:color w:val="000000"/>
                <w:szCs w:val="21"/>
              </w:rPr>
              <w:t>指标项</w:t>
            </w:r>
          </w:p>
        </w:tc>
        <w:tc>
          <w:tcPr>
            <w:tcW w:w="3781" w:type="pct"/>
            <w:tcBorders>
              <w:top w:val="single" w:sz="4" w:space="0" w:color="auto"/>
              <w:left w:val="nil"/>
              <w:bottom w:val="single" w:sz="4" w:space="0" w:color="auto"/>
              <w:right w:val="single" w:sz="4" w:space="0" w:color="auto"/>
            </w:tcBorders>
            <w:vAlign w:val="center"/>
          </w:tcPr>
          <w:p w:rsidR="00E97A6F" w:rsidRDefault="00E97A6F" w:rsidP="005A1614">
            <w:pPr>
              <w:widowControl/>
              <w:jc w:val="center"/>
              <w:rPr>
                <w:rFonts w:ascii="宋体" w:hAnsi="宋体" w:cs="宋体"/>
                <w:b/>
                <w:bCs/>
                <w:color w:val="000000"/>
                <w:szCs w:val="21"/>
              </w:rPr>
            </w:pPr>
            <w:r>
              <w:rPr>
                <w:rFonts w:ascii="宋体" w:hAnsi="宋体" w:cs="宋体" w:hint="eastAsia"/>
                <w:b/>
                <w:bCs/>
                <w:color w:val="000000"/>
                <w:szCs w:val="21"/>
              </w:rPr>
              <w:t>指标要求</w:t>
            </w:r>
          </w:p>
        </w:tc>
      </w:tr>
      <w:tr w:rsidR="00E97A6F" w:rsidTr="005A1614">
        <w:trPr>
          <w:trHeight w:val="320"/>
        </w:trPr>
        <w:tc>
          <w:tcPr>
            <w:tcW w:w="562" w:type="pct"/>
            <w:tcBorders>
              <w:top w:val="nil"/>
              <w:left w:val="single" w:sz="4" w:space="0" w:color="auto"/>
              <w:bottom w:val="single" w:sz="4" w:space="0" w:color="auto"/>
              <w:right w:val="single" w:sz="4" w:space="0" w:color="auto"/>
            </w:tcBorders>
            <w:vAlign w:val="center"/>
          </w:tcPr>
          <w:p w:rsidR="00E97A6F" w:rsidRDefault="00E97A6F" w:rsidP="005A1614">
            <w:pPr>
              <w:widowControl/>
              <w:jc w:val="center"/>
              <w:rPr>
                <w:rFonts w:ascii="宋体" w:hAnsi="宋体" w:cs="宋体"/>
                <w:color w:val="000000"/>
                <w:szCs w:val="21"/>
              </w:rPr>
            </w:pPr>
            <w:r>
              <w:rPr>
                <w:rFonts w:ascii="宋体" w:hAnsi="宋体" w:cs="宋体" w:hint="eastAsia"/>
                <w:color w:val="000000"/>
                <w:szCs w:val="21"/>
              </w:rPr>
              <w:t>1</w:t>
            </w:r>
          </w:p>
        </w:tc>
        <w:tc>
          <w:tcPr>
            <w:tcW w:w="657" w:type="pct"/>
            <w:tcBorders>
              <w:top w:val="nil"/>
              <w:left w:val="nil"/>
              <w:bottom w:val="single" w:sz="4" w:space="0" w:color="auto"/>
              <w:right w:val="single" w:sz="4" w:space="0" w:color="auto"/>
            </w:tcBorders>
            <w:vAlign w:val="center"/>
          </w:tcPr>
          <w:p w:rsidR="00E97A6F" w:rsidRDefault="00E97A6F" w:rsidP="005A1614">
            <w:pPr>
              <w:widowControl/>
              <w:rPr>
                <w:rFonts w:ascii="宋体" w:hAnsi="宋体" w:cs="宋体"/>
                <w:color w:val="000000"/>
                <w:szCs w:val="21"/>
              </w:rPr>
            </w:pPr>
            <w:r>
              <w:rPr>
                <w:rFonts w:ascii="宋体" w:hAnsi="宋体" w:cs="宋体" w:hint="eastAsia"/>
                <w:color w:val="000000"/>
                <w:szCs w:val="21"/>
              </w:rPr>
              <w:t>功能点</w:t>
            </w:r>
          </w:p>
        </w:tc>
        <w:tc>
          <w:tcPr>
            <w:tcW w:w="3781" w:type="pct"/>
            <w:tcBorders>
              <w:top w:val="nil"/>
              <w:left w:val="nil"/>
              <w:bottom w:val="single" w:sz="4" w:space="0" w:color="auto"/>
              <w:right w:val="single" w:sz="4" w:space="0" w:color="auto"/>
            </w:tcBorders>
            <w:vAlign w:val="center"/>
          </w:tcPr>
          <w:p w:rsidR="00E97A6F" w:rsidRPr="00E97A6F" w:rsidRDefault="00E97A6F" w:rsidP="0034097B">
            <w:pPr>
              <w:numPr>
                <w:ilvl w:val="0"/>
                <w:numId w:val="21"/>
              </w:numPr>
              <w:spacing w:line="360" w:lineRule="auto"/>
              <w:ind w:leftChars="200" w:left="424" w:hangingChars="2" w:hanging="4"/>
              <w:rPr>
                <w:rFonts w:ascii="宋体" w:hAnsi="宋体" w:cs="宋体"/>
                <w:szCs w:val="21"/>
                <w:lang/>
              </w:rPr>
            </w:pPr>
            <w:r>
              <w:rPr>
                <w:rFonts w:ascii="宋体" w:hAnsi="宋体" w:cs="宋体" w:hint="eastAsia"/>
                <w:szCs w:val="21"/>
                <w:lang/>
              </w:rPr>
              <w:t>病历抽查</w:t>
            </w:r>
            <w:r>
              <w:rPr>
                <w:rFonts w:ascii="宋体" w:hAnsi="宋体" w:cs="宋体" w:hint="eastAsia"/>
                <w:szCs w:val="21"/>
              </w:rPr>
              <w:t>，</w:t>
            </w:r>
            <w:r w:rsidRPr="00E97A6F">
              <w:rPr>
                <w:rFonts w:ascii="宋体" w:hAnsi="宋体" w:cs="宋体" w:hint="eastAsia"/>
                <w:szCs w:val="21"/>
                <w:lang/>
              </w:rPr>
              <w:t xml:space="preserve">根据用户定义的查询条件（如科室、出院日期、是否手术、是否死亡、诊断等）从中随机抽取若干份病案进行人工质控。 </w:t>
            </w:r>
          </w:p>
          <w:p w:rsidR="00E97A6F" w:rsidRDefault="00E97A6F" w:rsidP="0034097B">
            <w:pPr>
              <w:numPr>
                <w:ilvl w:val="0"/>
                <w:numId w:val="21"/>
              </w:numPr>
              <w:spacing w:line="360" w:lineRule="auto"/>
              <w:ind w:leftChars="200" w:left="424" w:hangingChars="2" w:hanging="4"/>
              <w:rPr>
                <w:rFonts w:ascii="宋体" w:hAnsi="宋体" w:cs="宋体"/>
                <w:szCs w:val="21"/>
                <w:lang/>
              </w:rPr>
            </w:pPr>
            <w:r>
              <w:rPr>
                <w:rFonts w:ascii="宋体" w:hAnsi="宋体" w:cs="宋体" w:hint="eastAsia"/>
                <w:szCs w:val="21"/>
                <w:lang/>
              </w:rPr>
              <w:t xml:space="preserve">在线质控 </w:t>
            </w:r>
          </w:p>
          <w:p w:rsidR="00E97A6F" w:rsidRDefault="00E97A6F" w:rsidP="00E97A6F">
            <w:pPr>
              <w:spacing w:line="360" w:lineRule="auto"/>
              <w:ind w:left="424"/>
              <w:rPr>
                <w:rFonts w:ascii="宋体" w:hAnsi="宋体" w:cs="宋体"/>
                <w:szCs w:val="21"/>
                <w:lang/>
              </w:rPr>
            </w:pPr>
            <w:r>
              <w:rPr>
                <w:rFonts w:ascii="宋体" w:hAnsi="宋体" w:cs="宋体" w:hint="eastAsia"/>
                <w:szCs w:val="21"/>
                <w:lang/>
              </w:rPr>
              <w:t xml:space="preserve">1)自动质控：科室或医院根据设定质控标准，在患者入院（分配床位）72 小时后，对需要生成文档和已生成文档进行质控，系统自动生成质量监控指标。自动质控的通知会在医生工作平台中展现； </w:t>
            </w:r>
          </w:p>
          <w:p w:rsidR="00E97A6F" w:rsidRDefault="00E97A6F" w:rsidP="00E97A6F">
            <w:pPr>
              <w:spacing w:line="360" w:lineRule="auto"/>
              <w:ind w:left="424"/>
              <w:rPr>
                <w:rFonts w:ascii="宋体" w:hAnsi="宋体" w:cs="宋体"/>
                <w:szCs w:val="21"/>
                <w:lang/>
              </w:rPr>
            </w:pPr>
            <w:r>
              <w:rPr>
                <w:rFonts w:ascii="宋体" w:hAnsi="宋体" w:cs="宋体" w:hint="eastAsia"/>
                <w:szCs w:val="21"/>
                <w:lang/>
              </w:rPr>
              <w:t xml:space="preserve">2)人工质控：质控人员选择一个病历，检查病历的缺失及下级医师质控情况，根据前面生成的质量监控指标对文档进行标注，打分、发出修改通知，通知相关医师进行修改病历。相关科室或人员可接收到该通知，并可通过标注链接到问题所在处进行修改，修改后选择提交。质控人员收到提交的通知，审查病历，关闭通知和标注，如审查还不合格，也 可以重新激活通知。 </w:t>
            </w:r>
          </w:p>
          <w:p w:rsidR="00E97A6F" w:rsidRDefault="00E97A6F" w:rsidP="00E97A6F">
            <w:pPr>
              <w:spacing w:line="360" w:lineRule="auto"/>
              <w:ind w:left="424"/>
              <w:rPr>
                <w:rFonts w:ascii="宋体" w:hAnsi="宋体" w:cs="宋体"/>
                <w:szCs w:val="21"/>
                <w:lang/>
              </w:rPr>
            </w:pPr>
            <w:r>
              <w:rPr>
                <w:rFonts w:ascii="宋体" w:hAnsi="宋体" w:cs="宋体" w:hint="eastAsia"/>
                <w:szCs w:val="21"/>
                <w:lang/>
              </w:rPr>
              <w:t xml:space="preserve">3)实时自动质控：医师在医生工作平台中点击导航的“质控”，可以对出院患者完成所有文书的病历，根据自动质控设置生成相应的质控信息。以提醒医生及时修改。 </w:t>
            </w:r>
          </w:p>
          <w:p w:rsidR="00E97A6F" w:rsidRDefault="00E97A6F" w:rsidP="00E97A6F">
            <w:pPr>
              <w:spacing w:line="360" w:lineRule="auto"/>
              <w:ind w:left="424"/>
              <w:rPr>
                <w:rFonts w:ascii="宋体" w:hAnsi="宋体" w:cs="宋体"/>
                <w:szCs w:val="21"/>
                <w:lang/>
              </w:rPr>
            </w:pPr>
            <w:r>
              <w:rPr>
                <w:rFonts w:ascii="宋体" w:hAnsi="宋体" w:cs="宋体" w:hint="eastAsia"/>
                <w:szCs w:val="21"/>
                <w:lang/>
              </w:rPr>
              <w:t xml:space="preserve">4)终末质控 ：终末质控主要由病案科负责进行质控；终末质控主要对疾病诊断的 ICD 码进行质控，质控流程同人工质控。 </w:t>
            </w:r>
          </w:p>
          <w:p w:rsidR="00E97A6F" w:rsidRDefault="00E97A6F" w:rsidP="0034097B">
            <w:pPr>
              <w:numPr>
                <w:ilvl w:val="0"/>
                <w:numId w:val="21"/>
              </w:numPr>
              <w:spacing w:line="360" w:lineRule="auto"/>
              <w:ind w:leftChars="200" w:left="424" w:hangingChars="2" w:hanging="4"/>
              <w:rPr>
                <w:rFonts w:ascii="宋体" w:hAnsi="宋体" w:cs="宋体"/>
                <w:szCs w:val="21"/>
                <w:lang/>
              </w:rPr>
            </w:pPr>
            <w:r>
              <w:rPr>
                <w:rFonts w:ascii="宋体" w:hAnsi="宋体" w:cs="宋体" w:hint="eastAsia"/>
                <w:szCs w:val="21"/>
                <w:lang/>
              </w:rPr>
              <w:t xml:space="preserve">病历质控 </w:t>
            </w:r>
          </w:p>
          <w:p w:rsidR="00E97A6F" w:rsidRDefault="00E97A6F" w:rsidP="00E97A6F">
            <w:pPr>
              <w:spacing w:line="360" w:lineRule="auto"/>
              <w:ind w:left="424"/>
              <w:rPr>
                <w:rFonts w:ascii="宋体" w:hAnsi="宋体" w:cs="宋体"/>
                <w:szCs w:val="21"/>
                <w:lang/>
              </w:rPr>
            </w:pPr>
            <w:r>
              <w:rPr>
                <w:rFonts w:ascii="宋体" w:hAnsi="宋体" w:cs="宋体" w:hint="eastAsia"/>
                <w:szCs w:val="21"/>
                <w:lang/>
              </w:rPr>
              <w:t>1)病历列表 ：用户可自己定义分类或查询条件（条件包括：病历得分、病历等级、病历分型 等），查询出符合条件的记录。病区医生可以查</w:t>
            </w:r>
            <w:r>
              <w:rPr>
                <w:rFonts w:ascii="宋体" w:hAnsi="宋体" w:cs="宋体" w:hint="eastAsia"/>
                <w:szCs w:val="21"/>
                <w:lang/>
              </w:rPr>
              <w:lastRenderedPageBreak/>
              <w:t xml:space="preserve">看质控科对该病人的所有病历的评分情况，双击某质控记录，系统会自动定位到文档标注的相关文字上，该段文字并有颜色区分。医生可修改病历文档中相应的地方，再填写‘是否完成’（仅提示、未修改、已修改）。 </w:t>
            </w:r>
          </w:p>
          <w:p w:rsidR="00E97A6F" w:rsidRDefault="00E97A6F" w:rsidP="00E97A6F">
            <w:pPr>
              <w:spacing w:line="360" w:lineRule="auto"/>
              <w:ind w:left="424"/>
              <w:rPr>
                <w:rFonts w:ascii="宋体" w:hAnsi="宋体" w:cs="宋体"/>
                <w:szCs w:val="21"/>
                <w:lang/>
              </w:rPr>
            </w:pPr>
            <w:r>
              <w:rPr>
                <w:rFonts w:ascii="宋体" w:hAnsi="宋体" w:cs="宋体" w:hint="eastAsia"/>
                <w:szCs w:val="21"/>
                <w:lang/>
              </w:rPr>
              <w:t xml:space="preserve">2)缺陷列表 ：缺陷列表界面左侧为查询列表，右侧为查询结果。用户可自己定义分类或查询条件（条件包括：科室、姓名、住院号、质控时间、质控者、质控级别、项目状态、 缺陷内容），查询出符合条件的记录。查询列表的查询参数由质控科设置。  </w:t>
            </w:r>
          </w:p>
          <w:p w:rsidR="00E97A6F" w:rsidRDefault="00E97A6F" w:rsidP="0034097B">
            <w:pPr>
              <w:numPr>
                <w:ilvl w:val="0"/>
                <w:numId w:val="21"/>
              </w:numPr>
              <w:spacing w:line="360" w:lineRule="auto"/>
              <w:ind w:leftChars="200" w:left="424" w:hangingChars="2" w:hanging="4"/>
              <w:rPr>
                <w:rFonts w:ascii="宋体" w:hAnsi="宋体" w:cs="宋体"/>
                <w:szCs w:val="21"/>
                <w:lang/>
              </w:rPr>
            </w:pPr>
            <w:r>
              <w:rPr>
                <w:rFonts w:ascii="宋体" w:hAnsi="宋体" w:cs="宋体" w:hint="eastAsia"/>
                <w:szCs w:val="21"/>
                <w:lang/>
              </w:rPr>
              <w:t xml:space="preserve">质控标准维护 </w:t>
            </w:r>
          </w:p>
          <w:p w:rsidR="00E97A6F" w:rsidRDefault="00E97A6F" w:rsidP="00E97A6F">
            <w:pPr>
              <w:spacing w:line="360" w:lineRule="auto"/>
              <w:ind w:left="424"/>
              <w:rPr>
                <w:rFonts w:ascii="宋体" w:hAnsi="宋体" w:cs="宋体"/>
                <w:szCs w:val="21"/>
                <w:lang/>
              </w:rPr>
            </w:pPr>
            <w:r>
              <w:rPr>
                <w:rFonts w:ascii="宋体" w:hAnsi="宋体" w:cs="宋体" w:hint="eastAsia"/>
                <w:szCs w:val="21"/>
                <w:lang/>
              </w:rPr>
              <w:t xml:space="preserve">1)质控标准维护是供质控科新增、修改或删除质控标准的界面。 </w:t>
            </w:r>
          </w:p>
          <w:p w:rsidR="00E97A6F" w:rsidRDefault="00E97A6F" w:rsidP="00E97A6F">
            <w:pPr>
              <w:spacing w:line="360" w:lineRule="auto"/>
              <w:ind w:left="424"/>
              <w:rPr>
                <w:rFonts w:ascii="宋体" w:hAnsi="宋体" w:cs="宋体"/>
                <w:szCs w:val="21"/>
                <w:lang/>
              </w:rPr>
            </w:pPr>
            <w:r>
              <w:rPr>
                <w:rFonts w:ascii="宋体" w:hAnsi="宋体" w:cs="宋体" w:hint="eastAsia"/>
                <w:szCs w:val="21"/>
                <w:lang/>
              </w:rPr>
              <w:t xml:space="preserve">2)质控标准目录：该目录结构是根据《病历书写与管理规范》所制订的。 </w:t>
            </w:r>
          </w:p>
          <w:p w:rsidR="00E97A6F" w:rsidRDefault="00E97A6F" w:rsidP="00E97A6F">
            <w:pPr>
              <w:spacing w:line="360" w:lineRule="auto"/>
              <w:ind w:left="424"/>
              <w:rPr>
                <w:rFonts w:ascii="宋体" w:hAnsi="宋体" w:cs="宋体"/>
                <w:szCs w:val="21"/>
                <w:lang/>
              </w:rPr>
            </w:pPr>
            <w:r>
              <w:rPr>
                <w:rFonts w:ascii="宋体" w:hAnsi="宋体" w:cs="宋体" w:hint="eastAsia"/>
                <w:szCs w:val="21"/>
                <w:lang/>
              </w:rPr>
              <w:t xml:space="preserve">3)新增及编辑质控标准项目：在相应目录下点击“新增”后，在右侧填写质控标准信息。 </w:t>
            </w:r>
          </w:p>
          <w:p w:rsidR="00E97A6F" w:rsidRPr="00501D47" w:rsidRDefault="00E97A6F" w:rsidP="0034097B">
            <w:pPr>
              <w:numPr>
                <w:ilvl w:val="0"/>
                <w:numId w:val="21"/>
              </w:numPr>
              <w:spacing w:line="360" w:lineRule="auto"/>
              <w:ind w:leftChars="200" w:left="424" w:hangingChars="2" w:hanging="4"/>
              <w:rPr>
                <w:rFonts w:ascii="宋体" w:hAnsi="宋体" w:cs="宋体"/>
                <w:szCs w:val="21"/>
                <w:lang/>
              </w:rPr>
            </w:pPr>
            <w:r>
              <w:rPr>
                <w:rFonts w:ascii="宋体" w:hAnsi="宋体" w:cs="宋体" w:hint="eastAsia"/>
                <w:szCs w:val="21"/>
                <w:lang/>
              </w:rPr>
              <w:t>病历文书质控的提醒消息与任务，该功能在可以实现完全个性化的配置定义。</w:t>
            </w:r>
          </w:p>
        </w:tc>
      </w:tr>
    </w:tbl>
    <w:p w:rsidR="007B1DA5" w:rsidRDefault="00A947CB" w:rsidP="007B1DA5">
      <w:pPr>
        <w:pStyle w:val="2"/>
        <w:rPr>
          <w:rFonts w:ascii="宋体" w:eastAsia="宋体" w:hAnsi="宋体" w:cs="宋体"/>
          <w:sz w:val="21"/>
          <w:szCs w:val="21"/>
        </w:rPr>
      </w:pPr>
      <w:bookmarkStart w:id="19" w:name="_3.17会诊管理系统"/>
      <w:bookmarkEnd w:id="19"/>
      <w:r>
        <w:rPr>
          <w:rFonts w:ascii="宋体" w:eastAsia="宋体" w:hAnsi="宋体" w:cs="宋体" w:hint="eastAsia"/>
          <w:sz w:val="21"/>
          <w:szCs w:val="21"/>
        </w:rPr>
        <w:lastRenderedPageBreak/>
        <w:t>3.</w:t>
      </w:r>
      <w:r>
        <w:rPr>
          <w:rFonts w:ascii="宋体" w:eastAsia="宋体" w:hAnsi="宋体" w:cs="宋体"/>
          <w:sz w:val="21"/>
          <w:szCs w:val="21"/>
        </w:rPr>
        <w:t>17</w:t>
      </w:r>
      <w:r w:rsidR="007B1DA5">
        <w:rPr>
          <w:rFonts w:ascii="宋体" w:eastAsia="宋体" w:hAnsi="宋体" w:cs="宋体" w:hint="eastAsia"/>
          <w:sz w:val="21"/>
          <w:szCs w:val="21"/>
        </w:rPr>
        <w:t>会诊管理系统</w:t>
      </w:r>
    </w:p>
    <w:tbl>
      <w:tblPr>
        <w:tblW w:w="5000" w:type="pct"/>
        <w:tblLook w:val="0000"/>
      </w:tblPr>
      <w:tblGrid>
        <w:gridCol w:w="1044"/>
        <w:gridCol w:w="1220"/>
        <w:gridCol w:w="7022"/>
      </w:tblGrid>
      <w:tr w:rsidR="000238D3" w:rsidTr="005A1614">
        <w:trPr>
          <w:trHeight w:val="320"/>
        </w:trPr>
        <w:tc>
          <w:tcPr>
            <w:tcW w:w="562" w:type="pct"/>
            <w:tcBorders>
              <w:top w:val="single" w:sz="4" w:space="0" w:color="auto"/>
              <w:left w:val="single" w:sz="4" w:space="0" w:color="auto"/>
              <w:bottom w:val="single" w:sz="4" w:space="0" w:color="auto"/>
              <w:right w:val="single" w:sz="4" w:space="0" w:color="auto"/>
            </w:tcBorders>
            <w:vAlign w:val="center"/>
          </w:tcPr>
          <w:p w:rsidR="000238D3" w:rsidRDefault="000238D3" w:rsidP="005A1614">
            <w:pPr>
              <w:widowControl/>
              <w:jc w:val="center"/>
              <w:rPr>
                <w:rFonts w:ascii="宋体" w:hAnsi="宋体" w:cs="宋体"/>
                <w:b/>
                <w:bCs/>
                <w:color w:val="000000"/>
                <w:szCs w:val="21"/>
              </w:rPr>
            </w:pPr>
            <w:r>
              <w:rPr>
                <w:rFonts w:ascii="宋体" w:hAnsi="宋体" w:cs="宋体" w:hint="eastAsia"/>
                <w:b/>
                <w:bCs/>
                <w:color w:val="000000"/>
                <w:szCs w:val="21"/>
              </w:rPr>
              <w:t>序号</w:t>
            </w:r>
          </w:p>
        </w:tc>
        <w:tc>
          <w:tcPr>
            <w:tcW w:w="657" w:type="pct"/>
            <w:tcBorders>
              <w:top w:val="single" w:sz="4" w:space="0" w:color="auto"/>
              <w:left w:val="nil"/>
              <w:bottom w:val="single" w:sz="4" w:space="0" w:color="auto"/>
              <w:right w:val="single" w:sz="4" w:space="0" w:color="auto"/>
            </w:tcBorders>
            <w:vAlign w:val="center"/>
          </w:tcPr>
          <w:p w:rsidR="000238D3" w:rsidRDefault="000238D3" w:rsidP="005A1614">
            <w:pPr>
              <w:widowControl/>
              <w:jc w:val="center"/>
              <w:rPr>
                <w:rFonts w:ascii="宋体" w:hAnsi="宋体" w:cs="宋体"/>
                <w:b/>
                <w:bCs/>
                <w:color w:val="000000"/>
                <w:szCs w:val="21"/>
              </w:rPr>
            </w:pPr>
            <w:r>
              <w:rPr>
                <w:rFonts w:ascii="宋体" w:hAnsi="宋体" w:cs="宋体" w:hint="eastAsia"/>
                <w:b/>
                <w:bCs/>
                <w:color w:val="000000"/>
                <w:szCs w:val="21"/>
              </w:rPr>
              <w:t>指标项</w:t>
            </w:r>
          </w:p>
        </w:tc>
        <w:tc>
          <w:tcPr>
            <w:tcW w:w="3781" w:type="pct"/>
            <w:tcBorders>
              <w:top w:val="single" w:sz="4" w:space="0" w:color="auto"/>
              <w:left w:val="nil"/>
              <w:bottom w:val="single" w:sz="4" w:space="0" w:color="auto"/>
              <w:right w:val="single" w:sz="4" w:space="0" w:color="auto"/>
            </w:tcBorders>
            <w:vAlign w:val="center"/>
          </w:tcPr>
          <w:p w:rsidR="000238D3" w:rsidRDefault="000238D3" w:rsidP="005A1614">
            <w:pPr>
              <w:widowControl/>
              <w:jc w:val="center"/>
              <w:rPr>
                <w:rFonts w:ascii="宋体" w:hAnsi="宋体" w:cs="宋体"/>
                <w:b/>
                <w:bCs/>
                <w:color w:val="000000"/>
                <w:szCs w:val="21"/>
              </w:rPr>
            </w:pPr>
            <w:r>
              <w:rPr>
                <w:rFonts w:ascii="宋体" w:hAnsi="宋体" w:cs="宋体" w:hint="eastAsia"/>
                <w:b/>
                <w:bCs/>
                <w:color w:val="000000"/>
                <w:szCs w:val="21"/>
              </w:rPr>
              <w:t>指标要求</w:t>
            </w:r>
          </w:p>
        </w:tc>
      </w:tr>
      <w:tr w:rsidR="000238D3" w:rsidTr="005A1614">
        <w:trPr>
          <w:trHeight w:val="320"/>
        </w:trPr>
        <w:tc>
          <w:tcPr>
            <w:tcW w:w="562" w:type="pct"/>
            <w:tcBorders>
              <w:top w:val="nil"/>
              <w:left w:val="single" w:sz="4" w:space="0" w:color="auto"/>
              <w:bottom w:val="single" w:sz="4" w:space="0" w:color="auto"/>
              <w:right w:val="single" w:sz="4" w:space="0" w:color="auto"/>
            </w:tcBorders>
            <w:vAlign w:val="center"/>
          </w:tcPr>
          <w:p w:rsidR="000238D3" w:rsidRDefault="000238D3" w:rsidP="005A1614">
            <w:pPr>
              <w:widowControl/>
              <w:jc w:val="center"/>
              <w:rPr>
                <w:rFonts w:ascii="宋体" w:hAnsi="宋体" w:cs="宋体"/>
                <w:color w:val="000000"/>
                <w:szCs w:val="21"/>
              </w:rPr>
            </w:pPr>
            <w:r>
              <w:rPr>
                <w:rFonts w:ascii="宋体" w:hAnsi="宋体" w:cs="宋体" w:hint="eastAsia"/>
                <w:color w:val="000000"/>
                <w:szCs w:val="21"/>
              </w:rPr>
              <w:t>1</w:t>
            </w:r>
          </w:p>
        </w:tc>
        <w:tc>
          <w:tcPr>
            <w:tcW w:w="657" w:type="pct"/>
            <w:tcBorders>
              <w:top w:val="nil"/>
              <w:left w:val="nil"/>
              <w:bottom w:val="single" w:sz="4" w:space="0" w:color="auto"/>
              <w:right w:val="single" w:sz="4" w:space="0" w:color="auto"/>
            </w:tcBorders>
            <w:vAlign w:val="center"/>
          </w:tcPr>
          <w:p w:rsidR="000238D3" w:rsidRDefault="000238D3" w:rsidP="005A1614">
            <w:pPr>
              <w:widowControl/>
              <w:rPr>
                <w:rFonts w:ascii="宋体" w:hAnsi="宋体" w:cs="宋体"/>
                <w:color w:val="000000"/>
                <w:szCs w:val="21"/>
              </w:rPr>
            </w:pPr>
            <w:r>
              <w:rPr>
                <w:rFonts w:ascii="宋体" w:hAnsi="宋体" w:cs="宋体" w:hint="eastAsia"/>
                <w:color w:val="000000"/>
                <w:szCs w:val="21"/>
              </w:rPr>
              <w:t>功能点</w:t>
            </w:r>
          </w:p>
        </w:tc>
        <w:tc>
          <w:tcPr>
            <w:tcW w:w="3781" w:type="pct"/>
            <w:tcBorders>
              <w:top w:val="nil"/>
              <w:left w:val="nil"/>
              <w:bottom w:val="single" w:sz="4" w:space="0" w:color="auto"/>
              <w:right w:val="single" w:sz="4" w:space="0" w:color="auto"/>
            </w:tcBorders>
            <w:vAlign w:val="center"/>
          </w:tcPr>
          <w:p w:rsidR="000238D3" w:rsidRDefault="000238D3" w:rsidP="0034097B">
            <w:pPr>
              <w:numPr>
                <w:ilvl w:val="0"/>
                <w:numId w:val="22"/>
              </w:numPr>
              <w:spacing w:line="360" w:lineRule="auto"/>
              <w:ind w:leftChars="200" w:left="424" w:hangingChars="2" w:hanging="4"/>
              <w:rPr>
                <w:rFonts w:ascii="宋体" w:hAnsi="宋体" w:cs="宋体"/>
                <w:szCs w:val="21"/>
                <w:lang/>
              </w:rPr>
            </w:pPr>
            <w:r>
              <w:rPr>
                <w:rFonts w:ascii="宋体" w:hAnsi="宋体" w:cs="宋体" w:hint="eastAsia"/>
                <w:szCs w:val="21"/>
                <w:lang/>
              </w:rPr>
              <w:t xml:space="preserve">利用医嘱、电子病历、临床路径等临床信息，通过多学科诊疗信息的融合，实现多学科诊疗模式的信息化管理。 </w:t>
            </w:r>
          </w:p>
          <w:p w:rsidR="000238D3" w:rsidRDefault="000238D3" w:rsidP="0034097B">
            <w:pPr>
              <w:numPr>
                <w:ilvl w:val="0"/>
                <w:numId w:val="22"/>
              </w:numPr>
              <w:spacing w:line="360" w:lineRule="auto"/>
              <w:ind w:leftChars="200" w:left="424" w:hangingChars="2" w:hanging="4"/>
              <w:rPr>
                <w:rFonts w:ascii="宋体" w:hAnsi="宋体" w:cs="宋体"/>
                <w:szCs w:val="21"/>
                <w:lang/>
              </w:rPr>
            </w:pPr>
            <w:r>
              <w:rPr>
                <w:rFonts w:ascii="宋体" w:hAnsi="宋体" w:cs="宋体" w:hint="eastAsia"/>
                <w:szCs w:val="21"/>
                <w:lang/>
              </w:rPr>
              <w:t xml:space="preserve">实现多学科会诊和多学科科研等，具备科室管理、申请管理、协作结果管理、会诊级别管理、主动干预提醒、效果评价等功能。 </w:t>
            </w:r>
          </w:p>
          <w:p w:rsidR="000238D3" w:rsidRPr="00501D47" w:rsidRDefault="000238D3" w:rsidP="0034097B">
            <w:pPr>
              <w:numPr>
                <w:ilvl w:val="0"/>
                <w:numId w:val="22"/>
              </w:numPr>
              <w:spacing w:line="360" w:lineRule="auto"/>
              <w:ind w:leftChars="200" w:left="424" w:hangingChars="2" w:hanging="4"/>
              <w:rPr>
                <w:rFonts w:ascii="宋体" w:hAnsi="宋体" w:cs="宋体"/>
                <w:szCs w:val="21"/>
                <w:lang/>
              </w:rPr>
            </w:pPr>
            <w:r>
              <w:rPr>
                <w:rFonts w:ascii="宋体" w:hAnsi="宋体" w:cs="宋体" w:hint="eastAsia"/>
                <w:szCs w:val="21"/>
                <w:lang/>
              </w:rPr>
              <w:t xml:space="preserve">支持患者信息共享，包括患者基本信息、费用信息、电子病历、检查检验等信息。 </w:t>
            </w:r>
          </w:p>
        </w:tc>
      </w:tr>
    </w:tbl>
    <w:p w:rsidR="007B1DA5" w:rsidRDefault="00A947CB" w:rsidP="007B1DA5">
      <w:pPr>
        <w:pStyle w:val="2"/>
        <w:rPr>
          <w:rFonts w:ascii="宋体" w:eastAsia="宋体" w:hAnsi="宋体" w:cs="宋体"/>
          <w:sz w:val="21"/>
          <w:szCs w:val="21"/>
        </w:rPr>
      </w:pPr>
      <w:bookmarkStart w:id="20" w:name="_3.18危急值管理系统"/>
      <w:bookmarkEnd w:id="20"/>
      <w:r>
        <w:rPr>
          <w:rFonts w:ascii="宋体" w:eastAsia="宋体" w:hAnsi="宋体" w:cs="宋体" w:hint="eastAsia"/>
          <w:sz w:val="21"/>
          <w:szCs w:val="21"/>
        </w:rPr>
        <w:t>3.</w:t>
      </w:r>
      <w:r>
        <w:rPr>
          <w:rFonts w:ascii="宋体" w:eastAsia="宋体" w:hAnsi="宋体" w:cs="宋体"/>
          <w:sz w:val="21"/>
          <w:szCs w:val="21"/>
        </w:rPr>
        <w:t>18</w:t>
      </w:r>
      <w:r w:rsidR="007B1DA5">
        <w:rPr>
          <w:rFonts w:ascii="宋体" w:eastAsia="宋体" w:hAnsi="宋体" w:cs="宋体" w:hint="eastAsia"/>
          <w:sz w:val="21"/>
          <w:szCs w:val="21"/>
        </w:rPr>
        <w:t>危急值管理系统</w:t>
      </w:r>
    </w:p>
    <w:p w:rsidR="000238D3" w:rsidRPr="00BE084D" w:rsidRDefault="000238D3" w:rsidP="00BE084D">
      <w:pPr>
        <w:spacing w:line="360" w:lineRule="auto"/>
        <w:ind w:left="431" w:firstLineChars="200" w:firstLine="440"/>
        <w:rPr>
          <w:rFonts w:ascii="宋体" w:hAnsi="宋体"/>
          <w:sz w:val="22"/>
        </w:rPr>
      </w:pPr>
      <w:r w:rsidRPr="00BE084D">
        <w:rPr>
          <w:rFonts w:ascii="宋体" w:hAnsi="宋体" w:hint="eastAsia"/>
          <w:sz w:val="22"/>
        </w:rPr>
        <w:t>为了对医技结果风险有及时的预警功能，需建立危急值预警系统，系统要求能够做到当患者的检验、检查报告出现危急值的情况时，应能够自动的通知相关人员，做出迅速反应，保证患者生命安全。应能够处理的非正常结果。</w:t>
      </w:r>
    </w:p>
    <w:tbl>
      <w:tblPr>
        <w:tblW w:w="5000" w:type="pct"/>
        <w:tblLook w:val="0000"/>
      </w:tblPr>
      <w:tblGrid>
        <w:gridCol w:w="1044"/>
        <w:gridCol w:w="1220"/>
        <w:gridCol w:w="7022"/>
      </w:tblGrid>
      <w:tr w:rsidR="000238D3" w:rsidTr="005A1614">
        <w:trPr>
          <w:trHeight w:val="320"/>
        </w:trPr>
        <w:tc>
          <w:tcPr>
            <w:tcW w:w="562" w:type="pct"/>
            <w:tcBorders>
              <w:top w:val="single" w:sz="4" w:space="0" w:color="auto"/>
              <w:left w:val="single" w:sz="4" w:space="0" w:color="auto"/>
              <w:bottom w:val="single" w:sz="4" w:space="0" w:color="auto"/>
              <w:right w:val="single" w:sz="4" w:space="0" w:color="auto"/>
            </w:tcBorders>
            <w:vAlign w:val="center"/>
          </w:tcPr>
          <w:p w:rsidR="000238D3" w:rsidRDefault="000238D3" w:rsidP="005A1614">
            <w:pPr>
              <w:widowControl/>
              <w:jc w:val="center"/>
              <w:rPr>
                <w:rFonts w:ascii="宋体" w:hAnsi="宋体" w:cs="宋体"/>
                <w:b/>
                <w:bCs/>
                <w:color w:val="000000"/>
                <w:szCs w:val="21"/>
              </w:rPr>
            </w:pPr>
            <w:r>
              <w:rPr>
                <w:rFonts w:ascii="宋体" w:hAnsi="宋体" w:cs="宋体" w:hint="eastAsia"/>
                <w:b/>
                <w:bCs/>
                <w:color w:val="000000"/>
                <w:szCs w:val="21"/>
              </w:rPr>
              <w:lastRenderedPageBreak/>
              <w:t>序号</w:t>
            </w:r>
          </w:p>
        </w:tc>
        <w:tc>
          <w:tcPr>
            <w:tcW w:w="657" w:type="pct"/>
            <w:tcBorders>
              <w:top w:val="single" w:sz="4" w:space="0" w:color="auto"/>
              <w:left w:val="nil"/>
              <w:bottom w:val="single" w:sz="4" w:space="0" w:color="auto"/>
              <w:right w:val="single" w:sz="4" w:space="0" w:color="auto"/>
            </w:tcBorders>
            <w:vAlign w:val="center"/>
          </w:tcPr>
          <w:p w:rsidR="000238D3" w:rsidRDefault="000238D3" w:rsidP="005A1614">
            <w:pPr>
              <w:widowControl/>
              <w:jc w:val="center"/>
              <w:rPr>
                <w:rFonts w:ascii="宋体" w:hAnsi="宋体" w:cs="宋体"/>
                <w:b/>
                <w:bCs/>
                <w:color w:val="000000"/>
                <w:szCs w:val="21"/>
              </w:rPr>
            </w:pPr>
            <w:r>
              <w:rPr>
                <w:rFonts w:ascii="宋体" w:hAnsi="宋体" w:cs="宋体" w:hint="eastAsia"/>
                <w:b/>
                <w:bCs/>
                <w:color w:val="000000"/>
                <w:szCs w:val="21"/>
              </w:rPr>
              <w:t>指标项</w:t>
            </w:r>
          </w:p>
        </w:tc>
        <w:tc>
          <w:tcPr>
            <w:tcW w:w="3781" w:type="pct"/>
            <w:tcBorders>
              <w:top w:val="single" w:sz="4" w:space="0" w:color="auto"/>
              <w:left w:val="nil"/>
              <w:bottom w:val="single" w:sz="4" w:space="0" w:color="auto"/>
              <w:right w:val="single" w:sz="4" w:space="0" w:color="auto"/>
            </w:tcBorders>
            <w:vAlign w:val="center"/>
          </w:tcPr>
          <w:p w:rsidR="000238D3" w:rsidRDefault="000238D3" w:rsidP="005A1614">
            <w:pPr>
              <w:widowControl/>
              <w:jc w:val="center"/>
              <w:rPr>
                <w:rFonts w:ascii="宋体" w:hAnsi="宋体" w:cs="宋体"/>
                <w:b/>
                <w:bCs/>
                <w:color w:val="000000"/>
                <w:szCs w:val="21"/>
              </w:rPr>
            </w:pPr>
            <w:r>
              <w:rPr>
                <w:rFonts w:ascii="宋体" w:hAnsi="宋体" w:cs="宋体" w:hint="eastAsia"/>
                <w:b/>
                <w:bCs/>
                <w:color w:val="000000"/>
                <w:szCs w:val="21"/>
              </w:rPr>
              <w:t>指标要求</w:t>
            </w:r>
          </w:p>
        </w:tc>
      </w:tr>
      <w:tr w:rsidR="000238D3" w:rsidTr="005A1614">
        <w:trPr>
          <w:trHeight w:val="320"/>
        </w:trPr>
        <w:tc>
          <w:tcPr>
            <w:tcW w:w="562" w:type="pct"/>
            <w:tcBorders>
              <w:top w:val="nil"/>
              <w:left w:val="single" w:sz="4" w:space="0" w:color="auto"/>
              <w:bottom w:val="single" w:sz="4" w:space="0" w:color="auto"/>
              <w:right w:val="single" w:sz="4" w:space="0" w:color="auto"/>
            </w:tcBorders>
            <w:vAlign w:val="center"/>
          </w:tcPr>
          <w:p w:rsidR="000238D3" w:rsidRDefault="000238D3" w:rsidP="005A1614">
            <w:pPr>
              <w:widowControl/>
              <w:jc w:val="center"/>
              <w:rPr>
                <w:rFonts w:ascii="宋体" w:hAnsi="宋体" w:cs="宋体"/>
                <w:color w:val="000000"/>
                <w:szCs w:val="21"/>
              </w:rPr>
            </w:pPr>
            <w:r>
              <w:rPr>
                <w:rFonts w:ascii="宋体" w:hAnsi="宋体" w:cs="宋体" w:hint="eastAsia"/>
                <w:color w:val="000000"/>
                <w:szCs w:val="21"/>
              </w:rPr>
              <w:t>1</w:t>
            </w:r>
          </w:p>
        </w:tc>
        <w:tc>
          <w:tcPr>
            <w:tcW w:w="657" w:type="pct"/>
            <w:tcBorders>
              <w:top w:val="nil"/>
              <w:left w:val="nil"/>
              <w:bottom w:val="single" w:sz="4" w:space="0" w:color="auto"/>
              <w:right w:val="single" w:sz="4" w:space="0" w:color="auto"/>
            </w:tcBorders>
            <w:vAlign w:val="center"/>
          </w:tcPr>
          <w:p w:rsidR="000238D3" w:rsidRDefault="000238D3" w:rsidP="005A1614">
            <w:pPr>
              <w:widowControl/>
              <w:rPr>
                <w:rFonts w:ascii="宋体" w:hAnsi="宋体" w:cs="宋体"/>
                <w:color w:val="000000"/>
                <w:szCs w:val="21"/>
              </w:rPr>
            </w:pPr>
            <w:r>
              <w:rPr>
                <w:rFonts w:ascii="宋体" w:hAnsi="宋体" w:cs="宋体" w:hint="eastAsia"/>
                <w:color w:val="000000"/>
                <w:szCs w:val="21"/>
              </w:rPr>
              <w:t>功能点</w:t>
            </w:r>
          </w:p>
        </w:tc>
        <w:tc>
          <w:tcPr>
            <w:tcW w:w="3781" w:type="pct"/>
            <w:tcBorders>
              <w:top w:val="nil"/>
              <w:left w:val="nil"/>
              <w:bottom w:val="single" w:sz="4" w:space="0" w:color="auto"/>
              <w:right w:val="single" w:sz="4" w:space="0" w:color="auto"/>
            </w:tcBorders>
            <w:vAlign w:val="center"/>
          </w:tcPr>
          <w:p w:rsidR="000238D3" w:rsidRDefault="000238D3" w:rsidP="0034097B">
            <w:pPr>
              <w:numPr>
                <w:ilvl w:val="0"/>
                <w:numId w:val="23"/>
              </w:numPr>
              <w:spacing w:line="360" w:lineRule="auto"/>
              <w:ind w:leftChars="200" w:left="424" w:hangingChars="2" w:hanging="4"/>
              <w:rPr>
                <w:rFonts w:ascii="宋体" w:hAnsi="宋体" w:cs="宋体"/>
                <w:szCs w:val="21"/>
                <w:lang/>
              </w:rPr>
            </w:pPr>
            <w:r>
              <w:rPr>
                <w:rFonts w:ascii="宋体" w:hAnsi="宋体" w:cs="宋体" w:hint="eastAsia"/>
                <w:szCs w:val="21"/>
                <w:lang/>
              </w:rPr>
              <w:t xml:space="preserve">危急值：指一旦出现，威胁患者生命安全的检验结果，就需将其立即报告给临床医师，以便其立刻采取相应的治疗措施，否则将会因为错过最佳的治疗时机而使患者的生命安全受到威胁。 </w:t>
            </w:r>
          </w:p>
          <w:p w:rsidR="000238D3" w:rsidRDefault="000238D3" w:rsidP="0034097B">
            <w:pPr>
              <w:numPr>
                <w:ilvl w:val="0"/>
                <w:numId w:val="23"/>
              </w:numPr>
              <w:spacing w:line="360" w:lineRule="auto"/>
              <w:ind w:leftChars="200" w:left="424" w:hangingChars="2" w:hanging="4"/>
              <w:rPr>
                <w:rFonts w:ascii="宋体" w:hAnsi="宋体" w:cs="宋体"/>
                <w:szCs w:val="21"/>
                <w:lang/>
              </w:rPr>
            </w:pPr>
            <w:r>
              <w:rPr>
                <w:rFonts w:ascii="宋体" w:hAnsi="宋体" w:cs="宋体" w:hint="eastAsia"/>
                <w:szCs w:val="21"/>
                <w:lang/>
              </w:rPr>
              <w:t xml:space="preserve">异常值：检验、检查结果不在参考值范围之内，严重程度达不到危急值程度。医技系统将结果推送给 CDR，CDR 调用规则服务，进行危急值、异常值判断。如果出现非正常情况，发送警告 HIS 系统及相关人员,进行及时应对。 </w:t>
            </w:r>
          </w:p>
          <w:p w:rsidR="000238D3" w:rsidRDefault="000238D3" w:rsidP="0034097B">
            <w:pPr>
              <w:numPr>
                <w:ilvl w:val="0"/>
                <w:numId w:val="23"/>
              </w:numPr>
              <w:spacing w:line="360" w:lineRule="auto"/>
              <w:ind w:leftChars="200" w:left="424" w:hangingChars="2" w:hanging="4"/>
              <w:rPr>
                <w:rFonts w:ascii="宋体" w:hAnsi="宋体" w:cs="宋体"/>
                <w:szCs w:val="21"/>
                <w:lang/>
              </w:rPr>
            </w:pPr>
            <w:r>
              <w:rPr>
                <w:rFonts w:ascii="宋体" w:hAnsi="宋体" w:cs="宋体" w:hint="eastAsia"/>
                <w:szCs w:val="21"/>
                <w:lang/>
              </w:rPr>
              <w:t xml:space="preserve">危急值主要及时发送相关负责人员；异常值主要发送给系统，当医生登录系统时，提示给医生。 </w:t>
            </w:r>
          </w:p>
          <w:p w:rsidR="000238D3" w:rsidRPr="00501D47" w:rsidRDefault="000238D3" w:rsidP="0034097B">
            <w:pPr>
              <w:numPr>
                <w:ilvl w:val="0"/>
                <w:numId w:val="23"/>
              </w:numPr>
              <w:spacing w:line="360" w:lineRule="auto"/>
              <w:ind w:leftChars="200" w:left="424" w:hangingChars="2" w:hanging="4"/>
              <w:rPr>
                <w:rFonts w:ascii="宋体" w:hAnsi="宋体" w:cs="宋体"/>
                <w:szCs w:val="21"/>
                <w:lang/>
              </w:rPr>
            </w:pPr>
            <w:r>
              <w:rPr>
                <w:rFonts w:ascii="宋体" w:hAnsi="宋体" w:cs="宋体" w:hint="eastAsia"/>
                <w:szCs w:val="21"/>
                <w:lang/>
              </w:rPr>
              <w:t xml:space="preserve">科室级的危急值预警机制：系统能够按照科室、病种等设置特异化的危急值范围，做到按科室特性需求相关来进行预警管理。 </w:t>
            </w:r>
          </w:p>
        </w:tc>
      </w:tr>
    </w:tbl>
    <w:p w:rsidR="007B1DA5" w:rsidRDefault="00A947CB" w:rsidP="007B1DA5">
      <w:pPr>
        <w:pStyle w:val="2"/>
        <w:rPr>
          <w:rFonts w:ascii="宋体" w:eastAsia="宋体" w:hAnsi="宋体" w:cs="宋体"/>
          <w:sz w:val="21"/>
          <w:szCs w:val="21"/>
        </w:rPr>
      </w:pPr>
      <w:bookmarkStart w:id="21" w:name="_3.19医技医生站"/>
      <w:bookmarkEnd w:id="21"/>
      <w:r>
        <w:rPr>
          <w:rFonts w:ascii="宋体" w:eastAsia="宋体" w:hAnsi="宋体" w:cs="宋体" w:hint="eastAsia"/>
          <w:sz w:val="21"/>
          <w:szCs w:val="21"/>
        </w:rPr>
        <w:t>3.</w:t>
      </w:r>
      <w:r>
        <w:rPr>
          <w:rFonts w:ascii="宋体" w:eastAsia="宋体" w:hAnsi="宋体" w:cs="宋体"/>
          <w:sz w:val="21"/>
          <w:szCs w:val="21"/>
        </w:rPr>
        <w:t>19</w:t>
      </w:r>
      <w:r w:rsidR="007B1DA5">
        <w:rPr>
          <w:rFonts w:ascii="宋体" w:eastAsia="宋体" w:hAnsi="宋体" w:cs="宋体" w:hint="eastAsia"/>
          <w:sz w:val="21"/>
          <w:szCs w:val="21"/>
        </w:rPr>
        <w:t>医技医生站</w:t>
      </w:r>
    </w:p>
    <w:p w:rsidR="00E66DF1" w:rsidRPr="00BE084D" w:rsidRDefault="00E66DF1" w:rsidP="00BE084D">
      <w:pPr>
        <w:spacing w:line="360" w:lineRule="auto"/>
        <w:ind w:left="431" w:firstLineChars="200" w:firstLine="440"/>
        <w:rPr>
          <w:rFonts w:ascii="宋体" w:hAnsi="宋体"/>
          <w:sz w:val="22"/>
        </w:rPr>
      </w:pPr>
      <w:r w:rsidRPr="00BE084D">
        <w:rPr>
          <w:rFonts w:ascii="宋体" w:hAnsi="宋体" w:hint="eastAsia"/>
          <w:sz w:val="22"/>
        </w:rPr>
        <w:t>医技医生站主要实现没有专业医技系统的医技部门实现对患者、医嘱、执行确认的管理。</w:t>
      </w:r>
    </w:p>
    <w:tbl>
      <w:tblPr>
        <w:tblW w:w="5000" w:type="pct"/>
        <w:tblLook w:val="0000"/>
      </w:tblPr>
      <w:tblGrid>
        <w:gridCol w:w="1044"/>
        <w:gridCol w:w="1220"/>
        <w:gridCol w:w="7022"/>
      </w:tblGrid>
      <w:tr w:rsidR="00E66DF1" w:rsidTr="005A1614">
        <w:trPr>
          <w:trHeight w:val="320"/>
        </w:trPr>
        <w:tc>
          <w:tcPr>
            <w:tcW w:w="562" w:type="pct"/>
            <w:tcBorders>
              <w:top w:val="single" w:sz="4" w:space="0" w:color="auto"/>
              <w:left w:val="single" w:sz="4" w:space="0" w:color="auto"/>
              <w:bottom w:val="single" w:sz="4" w:space="0" w:color="auto"/>
              <w:right w:val="single" w:sz="4" w:space="0" w:color="auto"/>
            </w:tcBorders>
            <w:vAlign w:val="center"/>
          </w:tcPr>
          <w:p w:rsidR="00E66DF1" w:rsidRDefault="00E66DF1" w:rsidP="005A1614">
            <w:pPr>
              <w:widowControl/>
              <w:jc w:val="center"/>
              <w:rPr>
                <w:rFonts w:ascii="宋体" w:hAnsi="宋体" w:cs="宋体"/>
                <w:b/>
                <w:bCs/>
                <w:color w:val="000000"/>
                <w:szCs w:val="21"/>
              </w:rPr>
            </w:pPr>
            <w:r>
              <w:rPr>
                <w:rFonts w:ascii="宋体" w:hAnsi="宋体" w:cs="宋体" w:hint="eastAsia"/>
                <w:b/>
                <w:bCs/>
                <w:color w:val="000000"/>
                <w:szCs w:val="21"/>
              </w:rPr>
              <w:t>序号</w:t>
            </w:r>
          </w:p>
        </w:tc>
        <w:tc>
          <w:tcPr>
            <w:tcW w:w="657" w:type="pct"/>
            <w:tcBorders>
              <w:top w:val="single" w:sz="4" w:space="0" w:color="auto"/>
              <w:left w:val="nil"/>
              <w:bottom w:val="single" w:sz="4" w:space="0" w:color="auto"/>
              <w:right w:val="single" w:sz="4" w:space="0" w:color="auto"/>
            </w:tcBorders>
            <w:vAlign w:val="center"/>
          </w:tcPr>
          <w:p w:rsidR="00E66DF1" w:rsidRDefault="00E66DF1" w:rsidP="005A1614">
            <w:pPr>
              <w:widowControl/>
              <w:jc w:val="center"/>
              <w:rPr>
                <w:rFonts w:ascii="宋体" w:hAnsi="宋体" w:cs="宋体"/>
                <w:b/>
                <w:bCs/>
                <w:color w:val="000000"/>
                <w:szCs w:val="21"/>
              </w:rPr>
            </w:pPr>
            <w:r>
              <w:rPr>
                <w:rFonts w:ascii="宋体" w:hAnsi="宋体" w:cs="宋体" w:hint="eastAsia"/>
                <w:b/>
                <w:bCs/>
                <w:color w:val="000000"/>
                <w:szCs w:val="21"/>
              </w:rPr>
              <w:t>指标项</w:t>
            </w:r>
          </w:p>
        </w:tc>
        <w:tc>
          <w:tcPr>
            <w:tcW w:w="3781" w:type="pct"/>
            <w:tcBorders>
              <w:top w:val="single" w:sz="4" w:space="0" w:color="auto"/>
              <w:left w:val="nil"/>
              <w:bottom w:val="single" w:sz="4" w:space="0" w:color="auto"/>
              <w:right w:val="single" w:sz="4" w:space="0" w:color="auto"/>
            </w:tcBorders>
            <w:vAlign w:val="center"/>
          </w:tcPr>
          <w:p w:rsidR="00E66DF1" w:rsidRDefault="00E66DF1" w:rsidP="005A1614">
            <w:pPr>
              <w:widowControl/>
              <w:jc w:val="center"/>
              <w:rPr>
                <w:rFonts w:ascii="宋体" w:hAnsi="宋体" w:cs="宋体"/>
                <w:b/>
                <w:bCs/>
                <w:color w:val="000000"/>
                <w:szCs w:val="21"/>
              </w:rPr>
            </w:pPr>
            <w:r>
              <w:rPr>
                <w:rFonts w:ascii="宋体" w:hAnsi="宋体" w:cs="宋体" w:hint="eastAsia"/>
                <w:b/>
                <w:bCs/>
                <w:color w:val="000000"/>
                <w:szCs w:val="21"/>
              </w:rPr>
              <w:t>指标要求</w:t>
            </w:r>
          </w:p>
        </w:tc>
      </w:tr>
      <w:tr w:rsidR="00E66DF1" w:rsidTr="005A1614">
        <w:trPr>
          <w:trHeight w:val="320"/>
        </w:trPr>
        <w:tc>
          <w:tcPr>
            <w:tcW w:w="562" w:type="pct"/>
            <w:tcBorders>
              <w:top w:val="nil"/>
              <w:left w:val="single" w:sz="4" w:space="0" w:color="auto"/>
              <w:bottom w:val="single" w:sz="4" w:space="0" w:color="auto"/>
              <w:right w:val="single" w:sz="4" w:space="0" w:color="auto"/>
            </w:tcBorders>
            <w:vAlign w:val="center"/>
          </w:tcPr>
          <w:p w:rsidR="00E66DF1" w:rsidRDefault="00E66DF1" w:rsidP="005A1614">
            <w:pPr>
              <w:widowControl/>
              <w:jc w:val="center"/>
              <w:rPr>
                <w:rFonts w:ascii="宋体" w:hAnsi="宋体" w:cs="宋体"/>
                <w:color w:val="000000"/>
                <w:szCs w:val="21"/>
              </w:rPr>
            </w:pPr>
            <w:r>
              <w:rPr>
                <w:rFonts w:ascii="宋体" w:hAnsi="宋体" w:cs="宋体" w:hint="eastAsia"/>
                <w:color w:val="000000"/>
                <w:szCs w:val="21"/>
              </w:rPr>
              <w:t>1</w:t>
            </w:r>
          </w:p>
        </w:tc>
        <w:tc>
          <w:tcPr>
            <w:tcW w:w="657" w:type="pct"/>
            <w:tcBorders>
              <w:top w:val="nil"/>
              <w:left w:val="nil"/>
              <w:bottom w:val="single" w:sz="4" w:space="0" w:color="auto"/>
              <w:right w:val="single" w:sz="4" w:space="0" w:color="auto"/>
            </w:tcBorders>
            <w:vAlign w:val="center"/>
          </w:tcPr>
          <w:p w:rsidR="00E66DF1" w:rsidRDefault="00E66DF1" w:rsidP="005A1614">
            <w:pPr>
              <w:widowControl/>
              <w:rPr>
                <w:rFonts w:ascii="宋体" w:hAnsi="宋体" w:cs="宋体"/>
                <w:color w:val="000000"/>
                <w:szCs w:val="21"/>
              </w:rPr>
            </w:pPr>
            <w:r>
              <w:rPr>
                <w:rFonts w:ascii="宋体" w:hAnsi="宋体" w:cs="宋体" w:hint="eastAsia"/>
                <w:color w:val="000000"/>
                <w:szCs w:val="21"/>
              </w:rPr>
              <w:t>功能点</w:t>
            </w:r>
          </w:p>
        </w:tc>
        <w:tc>
          <w:tcPr>
            <w:tcW w:w="3781" w:type="pct"/>
            <w:tcBorders>
              <w:top w:val="nil"/>
              <w:left w:val="nil"/>
              <w:bottom w:val="single" w:sz="4" w:space="0" w:color="auto"/>
              <w:right w:val="single" w:sz="4" w:space="0" w:color="auto"/>
            </w:tcBorders>
            <w:vAlign w:val="center"/>
          </w:tcPr>
          <w:p w:rsidR="00E66DF1" w:rsidRDefault="00E66DF1" w:rsidP="0034097B">
            <w:pPr>
              <w:numPr>
                <w:ilvl w:val="0"/>
                <w:numId w:val="24"/>
              </w:numPr>
              <w:spacing w:line="360" w:lineRule="auto"/>
              <w:ind w:leftChars="200" w:left="424" w:hangingChars="2" w:hanging="4"/>
              <w:rPr>
                <w:rFonts w:ascii="宋体" w:hAnsi="宋体" w:cs="宋体"/>
                <w:szCs w:val="21"/>
                <w:lang/>
              </w:rPr>
            </w:pPr>
            <w:r>
              <w:rPr>
                <w:rFonts w:ascii="宋体" w:hAnsi="宋体" w:cs="宋体" w:hint="eastAsia"/>
                <w:szCs w:val="21"/>
                <w:lang/>
              </w:rPr>
              <w:t>支持医技患者列表查看及检索功能</w:t>
            </w:r>
            <w:r>
              <w:rPr>
                <w:rFonts w:ascii="宋体" w:hAnsi="宋体" w:cs="宋体" w:hint="eastAsia"/>
                <w:szCs w:val="21"/>
              </w:rPr>
              <w:t>；</w:t>
            </w:r>
          </w:p>
          <w:p w:rsidR="00E66DF1" w:rsidRDefault="00E66DF1" w:rsidP="0034097B">
            <w:pPr>
              <w:numPr>
                <w:ilvl w:val="0"/>
                <w:numId w:val="24"/>
              </w:numPr>
              <w:spacing w:line="360" w:lineRule="auto"/>
              <w:ind w:leftChars="200" w:left="424" w:hangingChars="2" w:hanging="4"/>
              <w:rPr>
                <w:rFonts w:ascii="宋体" w:hAnsi="宋体" w:cs="宋体"/>
                <w:szCs w:val="21"/>
                <w:lang/>
              </w:rPr>
            </w:pPr>
            <w:r>
              <w:rPr>
                <w:rFonts w:ascii="宋体" w:hAnsi="宋体" w:cs="宋体" w:hint="eastAsia"/>
                <w:szCs w:val="21"/>
                <w:lang/>
              </w:rPr>
              <w:t>支持医技医嘱开立功能</w:t>
            </w:r>
            <w:r>
              <w:rPr>
                <w:rFonts w:ascii="宋体" w:hAnsi="宋体" w:cs="宋体" w:hint="eastAsia"/>
                <w:szCs w:val="21"/>
              </w:rPr>
              <w:t>；</w:t>
            </w:r>
          </w:p>
          <w:p w:rsidR="00E66DF1" w:rsidRPr="00501D47" w:rsidRDefault="00E66DF1" w:rsidP="0034097B">
            <w:pPr>
              <w:numPr>
                <w:ilvl w:val="0"/>
                <w:numId w:val="24"/>
              </w:numPr>
              <w:spacing w:line="360" w:lineRule="auto"/>
              <w:ind w:leftChars="200" w:left="424" w:hangingChars="2" w:hanging="4"/>
              <w:rPr>
                <w:rFonts w:ascii="宋体" w:hAnsi="宋体" w:cs="宋体"/>
                <w:szCs w:val="21"/>
                <w:lang/>
              </w:rPr>
            </w:pPr>
            <w:r>
              <w:rPr>
                <w:rFonts w:ascii="宋体" w:hAnsi="宋体" w:cs="宋体" w:hint="eastAsia"/>
                <w:szCs w:val="21"/>
                <w:lang/>
              </w:rPr>
              <w:t>支持医技医嘱开立即自动执行记账功能</w:t>
            </w:r>
            <w:r>
              <w:rPr>
                <w:rFonts w:ascii="宋体" w:hAnsi="宋体" w:cs="宋体" w:hint="eastAsia"/>
                <w:szCs w:val="21"/>
              </w:rPr>
              <w:t>。</w:t>
            </w:r>
          </w:p>
        </w:tc>
      </w:tr>
    </w:tbl>
    <w:p w:rsidR="007B1DA5" w:rsidRDefault="00A947CB" w:rsidP="007B1DA5">
      <w:pPr>
        <w:pStyle w:val="2"/>
        <w:rPr>
          <w:rFonts w:ascii="宋体" w:eastAsia="宋体" w:hAnsi="宋体" w:cs="宋体"/>
          <w:sz w:val="21"/>
          <w:szCs w:val="21"/>
        </w:rPr>
      </w:pPr>
      <w:bookmarkStart w:id="22" w:name="_3.20医技管理系统"/>
      <w:bookmarkEnd w:id="22"/>
      <w:r>
        <w:rPr>
          <w:rFonts w:ascii="宋体" w:eastAsia="宋体" w:hAnsi="宋体" w:cs="宋体" w:hint="eastAsia"/>
          <w:sz w:val="21"/>
          <w:szCs w:val="21"/>
        </w:rPr>
        <w:t>3.</w:t>
      </w:r>
      <w:r>
        <w:rPr>
          <w:rFonts w:ascii="宋体" w:eastAsia="宋体" w:hAnsi="宋体" w:cs="宋体"/>
          <w:sz w:val="21"/>
          <w:szCs w:val="21"/>
        </w:rPr>
        <w:t>20</w:t>
      </w:r>
      <w:r w:rsidR="007B1DA5">
        <w:rPr>
          <w:rFonts w:ascii="宋体" w:eastAsia="宋体" w:hAnsi="宋体" w:cs="宋体" w:hint="eastAsia"/>
          <w:sz w:val="21"/>
          <w:szCs w:val="21"/>
        </w:rPr>
        <w:t>医技管理系统</w:t>
      </w:r>
    </w:p>
    <w:tbl>
      <w:tblPr>
        <w:tblW w:w="5000" w:type="pct"/>
        <w:tblLook w:val="0000"/>
      </w:tblPr>
      <w:tblGrid>
        <w:gridCol w:w="1044"/>
        <w:gridCol w:w="1220"/>
        <w:gridCol w:w="7022"/>
      </w:tblGrid>
      <w:tr w:rsidR="00291948" w:rsidTr="005A1614">
        <w:trPr>
          <w:trHeight w:val="320"/>
        </w:trPr>
        <w:tc>
          <w:tcPr>
            <w:tcW w:w="562" w:type="pct"/>
            <w:tcBorders>
              <w:top w:val="single" w:sz="4" w:space="0" w:color="auto"/>
              <w:left w:val="single" w:sz="4" w:space="0" w:color="auto"/>
              <w:bottom w:val="single" w:sz="4" w:space="0" w:color="auto"/>
              <w:right w:val="single" w:sz="4" w:space="0" w:color="auto"/>
            </w:tcBorders>
            <w:vAlign w:val="center"/>
          </w:tcPr>
          <w:p w:rsidR="00291948" w:rsidRDefault="00291948" w:rsidP="005A1614">
            <w:pPr>
              <w:widowControl/>
              <w:jc w:val="center"/>
              <w:rPr>
                <w:rFonts w:ascii="宋体" w:hAnsi="宋体" w:cs="宋体"/>
                <w:b/>
                <w:bCs/>
                <w:color w:val="000000"/>
                <w:szCs w:val="21"/>
              </w:rPr>
            </w:pPr>
            <w:r>
              <w:rPr>
                <w:rFonts w:ascii="宋体" w:hAnsi="宋体" w:cs="宋体" w:hint="eastAsia"/>
                <w:b/>
                <w:bCs/>
                <w:color w:val="000000"/>
                <w:szCs w:val="21"/>
              </w:rPr>
              <w:t>序号</w:t>
            </w:r>
          </w:p>
        </w:tc>
        <w:tc>
          <w:tcPr>
            <w:tcW w:w="657" w:type="pct"/>
            <w:tcBorders>
              <w:top w:val="single" w:sz="4" w:space="0" w:color="auto"/>
              <w:left w:val="nil"/>
              <w:bottom w:val="single" w:sz="4" w:space="0" w:color="auto"/>
              <w:right w:val="single" w:sz="4" w:space="0" w:color="auto"/>
            </w:tcBorders>
            <w:vAlign w:val="center"/>
          </w:tcPr>
          <w:p w:rsidR="00291948" w:rsidRDefault="00291948" w:rsidP="005A1614">
            <w:pPr>
              <w:widowControl/>
              <w:jc w:val="center"/>
              <w:rPr>
                <w:rFonts w:ascii="宋体" w:hAnsi="宋体" w:cs="宋体"/>
                <w:b/>
                <w:bCs/>
                <w:color w:val="000000"/>
                <w:szCs w:val="21"/>
              </w:rPr>
            </w:pPr>
            <w:r>
              <w:rPr>
                <w:rFonts w:ascii="宋体" w:hAnsi="宋体" w:cs="宋体" w:hint="eastAsia"/>
                <w:b/>
                <w:bCs/>
                <w:color w:val="000000"/>
                <w:szCs w:val="21"/>
              </w:rPr>
              <w:t>指标项</w:t>
            </w:r>
          </w:p>
        </w:tc>
        <w:tc>
          <w:tcPr>
            <w:tcW w:w="3781" w:type="pct"/>
            <w:tcBorders>
              <w:top w:val="single" w:sz="4" w:space="0" w:color="auto"/>
              <w:left w:val="nil"/>
              <w:bottom w:val="single" w:sz="4" w:space="0" w:color="auto"/>
              <w:right w:val="single" w:sz="4" w:space="0" w:color="auto"/>
            </w:tcBorders>
            <w:vAlign w:val="center"/>
          </w:tcPr>
          <w:p w:rsidR="00291948" w:rsidRDefault="00291948" w:rsidP="005A1614">
            <w:pPr>
              <w:widowControl/>
              <w:jc w:val="center"/>
              <w:rPr>
                <w:rFonts w:ascii="宋体" w:hAnsi="宋体" w:cs="宋体"/>
                <w:b/>
                <w:bCs/>
                <w:color w:val="000000"/>
                <w:szCs w:val="21"/>
              </w:rPr>
            </w:pPr>
            <w:r>
              <w:rPr>
                <w:rFonts w:ascii="宋体" w:hAnsi="宋体" w:cs="宋体" w:hint="eastAsia"/>
                <w:b/>
                <w:bCs/>
                <w:color w:val="000000"/>
                <w:szCs w:val="21"/>
              </w:rPr>
              <w:t>指标要求</w:t>
            </w:r>
          </w:p>
        </w:tc>
      </w:tr>
      <w:tr w:rsidR="00291948" w:rsidTr="005A1614">
        <w:trPr>
          <w:trHeight w:val="320"/>
        </w:trPr>
        <w:tc>
          <w:tcPr>
            <w:tcW w:w="562" w:type="pct"/>
            <w:tcBorders>
              <w:top w:val="nil"/>
              <w:left w:val="single" w:sz="4" w:space="0" w:color="auto"/>
              <w:bottom w:val="single" w:sz="4" w:space="0" w:color="auto"/>
              <w:right w:val="single" w:sz="4" w:space="0" w:color="auto"/>
            </w:tcBorders>
            <w:vAlign w:val="center"/>
          </w:tcPr>
          <w:p w:rsidR="00291948" w:rsidRDefault="00291948" w:rsidP="005A1614">
            <w:pPr>
              <w:widowControl/>
              <w:jc w:val="center"/>
              <w:rPr>
                <w:rFonts w:ascii="宋体" w:hAnsi="宋体" w:cs="宋体"/>
                <w:color w:val="000000"/>
                <w:szCs w:val="21"/>
              </w:rPr>
            </w:pPr>
            <w:r>
              <w:rPr>
                <w:rFonts w:ascii="宋体" w:hAnsi="宋体" w:cs="宋体" w:hint="eastAsia"/>
                <w:color w:val="000000"/>
                <w:szCs w:val="21"/>
              </w:rPr>
              <w:t>1</w:t>
            </w:r>
          </w:p>
        </w:tc>
        <w:tc>
          <w:tcPr>
            <w:tcW w:w="657" w:type="pct"/>
            <w:tcBorders>
              <w:top w:val="nil"/>
              <w:left w:val="nil"/>
              <w:bottom w:val="single" w:sz="4" w:space="0" w:color="auto"/>
              <w:right w:val="single" w:sz="4" w:space="0" w:color="auto"/>
            </w:tcBorders>
            <w:vAlign w:val="center"/>
          </w:tcPr>
          <w:p w:rsidR="00291948" w:rsidRDefault="00291948" w:rsidP="005A1614">
            <w:pPr>
              <w:widowControl/>
              <w:rPr>
                <w:rFonts w:ascii="宋体" w:hAnsi="宋体" w:cs="宋体"/>
                <w:color w:val="000000"/>
                <w:szCs w:val="21"/>
              </w:rPr>
            </w:pPr>
            <w:r>
              <w:rPr>
                <w:rFonts w:ascii="宋体" w:hAnsi="宋体" w:cs="宋体" w:hint="eastAsia"/>
                <w:color w:val="000000"/>
                <w:szCs w:val="21"/>
              </w:rPr>
              <w:t>功能点</w:t>
            </w:r>
          </w:p>
        </w:tc>
        <w:tc>
          <w:tcPr>
            <w:tcW w:w="3781" w:type="pct"/>
            <w:tcBorders>
              <w:top w:val="nil"/>
              <w:left w:val="nil"/>
              <w:bottom w:val="single" w:sz="4" w:space="0" w:color="auto"/>
              <w:right w:val="single" w:sz="4" w:space="0" w:color="auto"/>
            </w:tcBorders>
            <w:vAlign w:val="center"/>
          </w:tcPr>
          <w:p w:rsidR="00291948" w:rsidRDefault="00291948" w:rsidP="0034097B">
            <w:pPr>
              <w:numPr>
                <w:ilvl w:val="0"/>
                <w:numId w:val="25"/>
              </w:numPr>
              <w:spacing w:line="360" w:lineRule="auto"/>
              <w:ind w:leftChars="200" w:left="424" w:hangingChars="2" w:hanging="4"/>
              <w:rPr>
                <w:rFonts w:ascii="宋体" w:hAnsi="宋体" w:cs="宋体"/>
                <w:szCs w:val="21"/>
                <w:lang/>
              </w:rPr>
            </w:pPr>
            <w:r>
              <w:rPr>
                <w:rFonts w:ascii="宋体" w:hAnsi="宋体" w:cs="宋体" w:hint="eastAsia"/>
                <w:szCs w:val="21"/>
                <w:lang/>
              </w:rPr>
              <w:t xml:space="preserve">支持检查管理与病人服务：提供检查登记和报告查询功能。 </w:t>
            </w:r>
          </w:p>
          <w:p w:rsidR="00291948" w:rsidRDefault="00291948" w:rsidP="0034097B">
            <w:pPr>
              <w:numPr>
                <w:ilvl w:val="0"/>
                <w:numId w:val="25"/>
              </w:numPr>
              <w:spacing w:line="360" w:lineRule="auto"/>
              <w:ind w:leftChars="200" w:left="424" w:hangingChars="2" w:hanging="4"/>
              <w:rPr>
                <w:rFonts w:ascii="宋体" w:hAnsi="宋体" w:cs="宋体"/>
                <w:szCs w:val="21"/>
                <w:lang/>
              </w:rPr>
            </w:pPr>
            <w:r>
              <w:rPr>
                <w:rFonts w:ascii="宋体" w:hAnsi="宋体" w:cs="宋体" w:hint="eastAsia"/>
                <w:szCs w:val="21"/>
                <w:lang/>
              </w:rPr>
              <w:t xml:space="preserve">支持检查接诊、费用确认功能。 </w:t>
            </w:r>
          </w:p>
          <w:p w:rsidR="00291948" w:rsidRDefault="00291948" w:rsidP="0034097B">
            <w:pPr>
              <w:numPr>
                <w:ilvl w:val="0"/>
                <w:numId w:val="25"/>
              </w:numPr>
              <w:spacing w:line="360" w:lineRule="auto"/>
              <w:ind w:leftChars="200" w:left="424" w:hangingChars="2" w:hanging="4"/>
              <w:rPr>
                <w:rFonts w:ascii="宋体" w:hAnsi="宋体" w:cs="宋体"/>
                <w:szCs w:val="21"/>
                <w:lang/>
              </w:rPr>
            </w:pPr>
            <w:r>
              <w:rPr>
                <w:rFonts w:ascii="宋体" w:hAnsi="宋体" w:cs="宋体" w:hint="eastAsia"/>
                <w:szCs w:val="21"/>
                <w:lang/>
              </w:rPr>
              <w:t xml:space="preserve">提供检查查询统计、工作量统计以及其他需要的统计报表功能。 </w:t>
            </w:r>
          </w:p>
          <w:p w:rsidR="00291948" w:rsidRPr="00501D47" w:rsidRDefault="00291948" w:rsidP="0034097B">
            <w:pPr>
              <w:numPr>
                <w:ilvl w:val="0"/>
                <w:numId w:val="25"/>
              </w:numPr>
              <w:spacing w:line="360" w:lineRule="auto"/>
              <w:ind w:leftChars="200" w:left="424" w:hangingChars="2" w:hanging="4"/>
              <w:rPr>
                <w:rFonts w:ascii="宋体" w:hAnsi="宋体" w:cs="宋体"/>
                <w:szCs w:val="21"/>
                <w:lang/>
              </w:rPr>
            </w:pPr>
            <w:r>
              <w:rPr>
                <w:rFonts w:ascii="宋体" w:hAnsi="宋体" w:cs="宋体" w:hint="eastAsia"/>
                <w:szCs w:val="21"/>
                <w:lang/>
              </w:rPr>
              <w:t>系统与HIS采用同一套数据，无缝对接。</w:t>
            </w:r>
          </w:p>
        </w:tc>
      </w:tr>
    </w:tbl>
    <w:p w:rsidR="007B1DA5" w:rsidRDefault="00A947CB" w:rsidP="007B1DA5">
      <w:pPr>
        <w:pStyle w:val="2"/>
        <w:rPr>
          <w:rFonts w:ascii="宋体" w:eastAsia="宋体" w:hAnsi="宋体" w:cs="宋体"/>
          <w:sz w:val="21"/>
          <w:szCs w:val="21"/>
        </w:rPr>
      </w:pPr>
      <w:bookmarkStart w:id="23" w:name="_3.21治疗系统"/>
      <w:bookmarkEnd w:id="23"/>
      <w:r>
        <w:rPr>
          <w:rFonts w:ascii="宋体" w:eastAsia="宋体" w:hAnsi="宋体" w:cs="宋体" w:hint="eastAsia"/>
          <w:sz w:val="21"/>
          <w:szCs w:val="21"/>
        </w:rPr>
        <w:t>3.</w:t>
      </w:r>
      <w:r>
        <w:rPr>
          <w:rFonts w:ascii="宋体" w:eastAsia="宋体" w:hAnsi="宋体" w:cs="宋体"/>
          <w:sz w:val="21"/>
          <w:szCs w:val="21"/>
        </w:rPr>
        <w:t>21</w:t>
      </w:r>
      <w:r w:rsidR="007B1DA5">
        <w:rPr>
          <w:rFonts w:ascii="宋体" w:eastAsia="宋体" w:hAnsi="宋体" w:cs="宋体" w:hint="eastAsia"/>
          <w:sz w:val="21"/>
          <w:szCs w:val="21"/>
        </w:rPr>
        <w:t>治疗系统</w:t>
      </w:r>
    </w:p>
    <w:tbl>
      <w:tblPr>
        <w:tblW w:w="5000" w:type="pct"/>
        <w:tblLook w:val="0000"/>
      </w:tblPr>
      <w:tblGrid>
        <w:gridCol w:w="1044"/>
        <w:gridCol w:w="1220"/>
        <w:gridCol w:w="7022"/>
      </w:tblGrid>
      <w:tr w:rsidR="0092429A" w:rsidTr="005A1614">
        <w:trPr>
          <w:trHeight w:val="320"/>
        </w:trPr>
        <w:tc>
          <w:tcPr>
            <w:tcW w:w="562" w:type="pct"/>
            <w:tcBorders>
              <w:top w:val="single" w:sz="4" w:space="0" w:color="auto"/>
              <w:left w:val="single" w:sz="4" w:space="0" w:color="auto"/>
              <w:bottom w:val="single" w:sz="4" w:space="0" w:color="auto"/>
              <w:right w:val="single" w:sz="4" w:space="0" w:color="auto"/>
            </w:tcBorders>
            <w:vAlign w:val="center"/>
          </w:tcPr>
          <w:p w:rsidR="0092429A" w:rsidRDefault="0092429A" w:rsidP="005A1614">
            <w:pPr>
              <w:widowControl/>
              <w:jc w:val="center"/>
              <w:rPr>
                <w:rFonts w:ascii="宋体" w:hAnsi="宋体" w:cs="宋体"/>
                <w:b/>
                <w:bCs/>
                <w:color w:val="000000"/>
                <w:szCs w:val="21"/>
              </w:rPr>
            </w:pPr>
            <w:r>
              <w:rPr>
                <w:rFonts w:ascii="宋体" w:hAnsi="宋体" w:cs="宋体" w:hint="eastAsia"/>
                <w:b/>
                <w:bCs/>
                <w:color w:val="000000"/>
                <w:szCs w:val="21"/>
              </w:rPr>
              <w:t>序号</w:t>
            </w:r>
          </w:p>
        </w:tc>
        <w:tc>
          <w:tcPr>
            <w:tcW w:w="657" w:type="pct"/>
            <w:tcBorders>
              <w:top w:val="single" w:sz="4" w:space="0" w:color="auto"/>
              <w:left w:val="nil"/>
              <w:bottom w:val="single" w:sz="4" w:space="0" w:color="auto"/>
              <w:right w:val="single" w:sz="4" w:space="0" w:color="auto"/>
            </w:tcBorders>
            <w:vAlign w:val="center"/>
          </w:tcPr>
          <w:p w:rsidR="0092429A" w:rsidRDefault="0092429A" w:rsidP="005A1614">
            <w:pPr>
              <w:widowControl/>
              <w:jc w:val="center"/>
              <w:rPr>
                <w:rFonts w:ascii="宋体" w:hAnsi="宋体" w:cs="宋体"/>
                <w:b/>
                <w:bCs/>
                <w:color w:val="000000"/>
                <w:szCs w:val="21"/>
              </w:rPr>
            </w:pPr>
            <w:r>
              <w:rPr>
                <w:rFonts w:ascii="宋体" w:hAnsi="宋体" w:cs="宋体" w:hint="eastAsia"/>
                <w:b/>
                <w:bCs/>
                <w:color w:val="000000"/>
                <w:szCs w:val="21"/>
              </w:rPr>
              <w:t>指标项</w:t>
            </w:r>
          </w:p>
        </w:tc>
        <w:tc>
          <w:tcPr>
            <w:tcW w:w="3781" w:type="pct"/>
            <w:tcBorders>
              <w:top w:val="single" w:sz="4" w:space="0" w:color="auto"/>
              <w:left w:val="nil"/>
              <w:bottom w:val="single" w:sz="4" w:space="0" w:color="auto"/>
              <w:right w:val="single" w:sz="4" w:space="0" w:color="auto"/>
            </w:tcBorders>
            <w:vAlign w:val="center"/>
          </w:tcPr>
          <w:p w:rsidR="0092429A" w:rsidRDefault="0092429A" w:rsidP="005A1614">
            <w:pPr>
              <w:widowControl/>
              <w:jc w:val="center"/>
              <w:rPr>
                <w:rFonts w:ascii="宋体" w:hAnsi="宋体" w:cs="宋体"/>
                <w:b/>
                <w:bCs/>
                <w:color w:val="000000"/>
                <w:szCs w:val="21"/>
              </w:rPr>
            </w:pPr>
            <w:r>
              <w:rPr>
                <w:rFonts w:ascii="宋体" w:hAnsi="宋体" w:cs="宋体" w:hint="eastAsia"/>
                <w:b/>
                <w:bCs/>
                <w:color w:val="000000"/>
                <w:szCs w:val="21"/>
              </w:rPr>
              <w:t>指标要求</w:t>
            </w:r>
          </w:p>
        </w:tc>
      </w:tr>
      <w:tr w:rsidR="0092429A" w:rsidTr="005A1614">
        <w:trPr>
          <w:trHeight w:val="320"/>
        </w:trPr>
        <w:tc>
          <w:tcPr>
            <w:tcW w:w="562" w:type="pct"/>
            <w:tcBorders>
              <w:top w:val="nil"/>
              <w:left w:val="single" w:sz="4" w:space="0" w:color="auto"/>
              <w:bottom w:val="single" w:sz="4" w:space="0" w:color="auto"/>
              <w:right w:val="single" w:sz="4" w:space="0" w:color="auto"/>
            </w:tcBorders>
            <w:vAlign w:val="center"/>
          </w:tcPr>
          <w:p w:rsidR="0092429A" w:rsidRDefault="0092429A" w:rsidP="005A1614">
            <w:pPr>
              <w:widowControl/>
              <w:jc w:val="center"/>
              <w:rPr>
                <w:rFonts w:ascii="宋体" w:hAnsi="宋体" w:cs="宋体"/>
                <w:color w:val="000000"/>
                <w:szCs w:val="21"/>
              </w:rPr>
            </w:pPr>
            <w:r>
              <w:rPr>
                <w:rFonts w:ascii="宋体" w:hAnsi="宋体" w:cs="宋体" w:hint="eastAsia"/>
                <w:color w:val="000000"/>
                <w:szCs w:val="21"/>
              </w:rPr>
              <w:t>1</w:t>
            </w:r>
          </w:p>
        </w:tc>
        <w:tc>
          <w:tcPr>
            <w:tcW w:w="657" w:type="pct"/>
            <w:tcBorders>
              <w:top w:val="nil"/>
              <w:left w:val="nil"/>
              <w:bottom w:val="single" w:sz="4" w:space="0" w:color="auto"/>
              <w:right w:val="single" w:sz="4" w:space="0" w:color="auto"/>
            </w:tcBorders>
            <w:vAlign w:val="center"/>
          </w:tcPr>
          <w:p w:rsidR="0092429A" w:rsidRDefault="0092429A" w:rsidP="005A1614">
            <w:pPr>
              <w:widowControl/>
              <w:rPr>
                <w:rFonts w:ascii="宋体" w:hAnsi="宋体" w:cs="宋体"/>
                <w:color w:val="000000"/>
                <w:szCs w:val="21"/>
              </w:rPr>
            </w:pPr>
            <w:r>
              <w:rPr>
                <w:rFonts w:ascii="宋体" w:hAnsi="宋体" w:cs="宋体" w:hint="eastAsia"/>
                <w:color w:val="000000"/>
                <w:szCs w:val="21"/>
              </w:rPr>
              <w:t>功能点</w:t>
            </w:r>
          </w:p>
        </w:tc>
        <w:tc>
          <w:tcPr>
            <w:tcW w:w="3781" w:type="pct"/>
            <w:tcBorders>
              <w:top w:val="nil"/>
              <w:left w:val="nil"/>
              <w:bottom w:val="single" w:sz="4" w:space="0" w:color="auto"/>
              <w:right w:val="single" w:sz="4" w:space="0" w:color="auto"/>
            </w:tcBorders>
            <w:vAlign w:val="center"/>
          </w:tcPr>
          <w:p w:rsidR="0092429A" w:rsidRDefault="0092429A" w:rsidP="0034097B">
            <w:pPr>
              <w:numPr>
                <w:ilvl w:val="0"/>
                <w:numId w:val="26"/>
              </w:numPr>
              <w:spacing w:line="360" w:lineRule="auto"/>
              <w:ind w:leftChars="200" w:left="424" w:hangingChars="2" w:hanging="4"/>
              <w:rPr>
                <w:rFonts w:ascii="宋体" w:hAnsi="宋体" w:cs="宋体"/>
                <w:szCs w:val="21"/>
                <w:lang/>
              </w:rPr>
            </w:pPr>
            <w:r>
              <w:rPr>
                <w:rFonts w:ascii="宋体" w:hAnsi="宋体" w:cs="宋体" w:hint="eastAsia"/>
                <w:szCs w:val="21"/>
                <w:lang/>
              </w:rPr>
              <w:t>治疗申请，预约、录入、确认和收费模块</w:t>
            </w:r>
          </w:p>
          <w:p w:rsidR="0092429A" w:rsidRDefault="0092429A" w:rsidP="000E278B">
            <w:pPr>
              <w:spacing w:line="360" w:lineRule="auto"/>
              <w:ind w:left="424"/>
              <w:rPr>
                <w:rFonts w:ascii="宋体" w:hAnsi="宋体" w:cs="宋体"/>
                <w:szCs w:val="21"/>
                <w:lang/>
              </w:rPr>
            </w:pPr>
            <w:r>
              <w:rPr>
                <w:rFonts w:ascii="宋体" w:hAnsi="宋体" w:cs="宋体" w:hint="eastAsia"/>
                <w:szCs w:val="21"/>
                <w:lang/>
              </w:rPr>
              <w:lastRenderedPageBreak/>
              <w:t>治疗申请模块（住院、门诊模式不相同） 住院：嵌入病区医生工作站，实现治疗知情同意书和申请单书写、确认和发送功能。门诊：嵌入门诊医生工作站，实现治疗申请单书写、确认和发送功能。</w:t>
            </w:r>
          </w:p>
          <w:p w:rsidR="0092429A" w:rsidRDefault="0092429A" w:rsidP="0034097B">
            <w:pPr>
              <w:numPr>
                <w:ilvl w:val="0"/>
                <w:numId w:val="26"/>
              </w:numPr>
              <w:spacing w:line="360" w:lineRule="auto"/>
              <w:ind w:leftChars="200" w:left="424" w:hangingChars="2" w:hanging="4"/>
              <w:rPr>
                <w:rFonts w:ascii="宋体" w:hAnsi="宋体" w:cs="宋体"/>
                <w:szCs w:val="21"/>
                <w:lang/>
              </w:rPr>
            </w:pPr>
            <w:r>
              <w:rPr>
                <w:rFonts w:ascii="宋体" w:hAnsi="宋体" w:cs="宋体" w:hint="eastAsia"/>
                <w:szCs w:val="21"/>
                <w:lang/>
              </w:rPr>
              <w:t>治疗申请接收、预约、排班和确认；</w:t>
            </w:r>
          </w:p>
          <w:p w:rsidR="0092429A" w:rsidRDefault="0092429A" w:rsidP="000E278B">
            <w:pPr>
              <w:spacing w:line="360" w:lineRule="auto"/>
              <w:ind w:left="424"/>
              <w:rPr>
                <w:rFonts w:ascii="宋体" w:hAnsi="宋体" w:cs="宋体"/>
                <w:szCs w:val="21"/>
                <w:lang/>
              </w:rPr>
            </w:pPr>
            <w:r>
              <w:rPr>
                <w:rFonts w:ascii="宋体" w:hAnsi="宋体" w:cs="宋体" w:hint="eastAsia"/>
                <w:szCs w:val="21"/>
                <w:lang/>
              </w:rPr>
              <w:t>接收住院和门诊医生站发来的治疗申请单，查看病人治疗申请情况和病人基本信息，还可以进一步查阅病人的本次和既往医嘱处方、病程记录、检查检验结果、治疗处置记录等诊疗信息。</w:t>
            </w:r>
          </w:p>
          <w:p w:rsidR="0092429A" w:rsidRDefault="0092429A" w:rsidP="0034097B">
            <w:pPr>
              <w:numPr>
                <w:ilvl w:val="0"/>
                <w:numId w:val="26"/>
              </w:numPr>
              <w:spacing w:line="360" w:lineRule="auto"/>
              <w:ind w:leftChars="200" w:left="424" w:hangingChars="2" w:hanging="4"/>
              <w:rPr>
                <w:rFonts w:ascii="宋体" w:hAnsi="宋体" w:cs="宋体"/>
                <w:szCs w:val="21"/>
                <w:lang/>
              </w:rPr>
            </w:pPr>
            <w:r>
              <w:rPr>
                <w:rFonts w:ascii="宋体" w:hAnsi="宋体" w:cs="宋体" w:hint="eastAsia"/>
                <w:szCs w:val="21"/>
                <w:lang/>
              </w:rPr>
              <w:t>对治疗申请进行排班和确认</w:t>
            </w:r>
          </w:p>
          <w:p w:rsidR="0092429A" w:rsidRDefault="0092429A" w:rsidP="000E278B">
            <w:pPr>
              <w:spacing w:line="360" w:lineRule="auto"/>
              <w:ind w:left="424"/>
              <w:rPr>
                <w:rFonts w:ascii="宋体" w:hAnsi="宋体" w:cs="宋体"/>
                <w:szCs w:val="21"/>
                <w:lang/>
              </w:rPr>
            </w:pPr>
            <w:r>
              <w:rPr>
                <w:rFonts w:ascii="宋体" w:hAnsi="宋体" w:cs="宋体" w:hint="eastAsia"/>
                <w:szCs w:val="21"/>
                <w:lang/>
              </w:rPr>
              <w:t>治疗师对对治疗方案进行排班，安排治疗室、治疗床/仪器和治疗师。治疗申请单执行确认后可书写治疗记录。门诊病人先结账再进行治疗，住院病人治疗执行后费用信息传送到住院明细费用表。</w:t>
            </w:r>
          </w:p>
          <w:p w:rsidR="0092429A" w:rsidRDefault="0092429A" w:rsidP="0034097B">
            <w:pPr>
              <w:numPr>
                <w:ilvl w:val="0"/>
                <w:numId w:val="26"/>
              </w:numPr>
              <w:spacing w:line="360" w:lineRule="auto"/>
              <w:ind w:leftChars="200" w:left="424" w:hangingChars="2" w:hanging="4"/>
              <w:rPr>
                <w:rFonts w:ascii="宋体" w:hAnsi="宋体" w:cs="宋体"/>
                <w:szCs w:val="21"/>
                <w:lang/>
              </w:rPr>
            </w:pPr>
            <w:r>
              <w:rPr>
                <w:rFonts w:ascii="宋体" w:hAnsi="宋体" w:cs="宋体" w:hint="eastAsia"/>
                <w:szCs w:val="21"/>
                <w:lang/>
              </w:rPr>
              <w:t>治疗信息管理功能</w:t>
            </w:r>
          </w:p>
          <w:p w:rsidR="0092429A" w:rsidRDefault="0092429A" w:rsidP="000E278B">
            <w:pPr>
              <w:spacing w:line="360" w:lineRule="auto"/>
              <w:ind w:left="424"/>
              <w:rPr>
                <w:rFonts w:ascii="宋体" w:hAnsi="宋体" w:cs="宋体"/>
                <w:szCs w:val="21"/>
                <w:lang/>
              </w:rPr>
            </w:pPr>
            <w:r>
              <w:rPr>
                <w:rFonts w:ascii="宋体" w:hAnsi="宋体" w:cs="宋体" w:hint="eastAsia"/>
                <w:szCs w:val="21"/>
                <w:lang/>
              </w:rPr>
              <w:t>治疗数据采集模块 记录治疗数据（如对于高压氧科室，记录高压氧氧舱氧气浓度、持续时间、压力等），形成治疗数据记录。形成单病人的治疗卡（包含本期治疗的其他次治疗数据）。形成本次治疗的使用病人的治疗情况表。</w:t>
            </w:r>
          </w:p>
          <w:p w:rsidR="0092429A" w:rsidRDefault="0092429A" w:rsidP="000E278B">
            <w:pPr>
              <w:spacing w:line="360" w:lineRule="auto"/>
              <w:ind w:left="424"/>
              <w:rPr>
                <w:rFonts w:ascii="宋体" w:hAnsi="宋体" w:cs="宋体"/>
                <w:szCs w:val="21"/>
                <w:lang/>
              </w:rPr>
            </w:pPr>
            <w:r>
              <w:rPr>
                <w:rFonts w:ascii="宋体" w:hAnsi="宋体" w:cs="宋体" w:hint="eastAsia"/>
                <w:szCs w:val="21"/>
                <w:lang/>
              </w:rPr>
              <w:t>治疗病历书写模块 下达治疗医嘱，包括新开、保存、核实、取消治疗医嘱，可提取药品、治疗、材料等信息。书写治疗病程记录，包括《治疗病程》、《治疗不良反应》、《治疗小结》、《治疗评估》等。可通过电子病历查阅病人的基本信息、医嘱处方、病程记录、检查检验结果、治疗处置记录等诊疗信息。</w:t>
            </w:r>
          </w:p>
          <w:p w:rsidR="0092429A" w:rsidRDefault="0092429A" w:rsidP="0034097B">
            <w:pPr>
              <w:numPr>
                <w:ilvl w:val="0"/>
                <w:numId w:val="26"/>
              </w:numPr>
              <w:spacing w:line="360" w:lineRule="auto"/>
              <w:ind w:leftChars="200" w:left="424" w:hangingChars="2" w:hanging="4"/>
              <w:rPr>
                <w:rFonts w:ascii="宋体" w:hAnsi="宋体" w:cs="宋体"/>
                <w:szCs w:val="21"/>
                <w:lang/>
              </w:rPr>
            </w:pPr>
            <w:r>
              <w:rPr>
                <w:rFonts w:ascii="宋体" w:hAnsi="宋体" w:cs="宋体" w:hint="eastAsia"/>
                <w:szCs w:val="21"/>
                <w:lang/>
              </w:rPr>
              <w:t>治疗信息浏览模块；提供住院和门诊医生查看治疗预约情况和治疗病历功能，包括治疗期间的医嘱、病程记录、不良反应、治疗评估等信息，查看病人历次治疗的治疗资料和对比情况等。</w:t>
            </w:r>
          </w:p>
          <w:p w:rsidR="0092429A" w:rsidRDefault="0092429A" w:rsidP="0034097B">
            <w:pPr>
              <w:numPr>
                <w:ilvl w:val="0"/>
                <w:numId w:val="26"/>
              </w:numPr>
              <w:spacing w:line="360" w:lineRule="auto"/>
              <w:ind w:leftChars="200" w:left="424" w:hangingChars="2" w:hanging="4"/>
              <w:rPr>
                <w:rFonts w:ascii="宋体" w:hAnsi="宋体" w:cs="宋体"/>
                <w:szCs w:val="21"/>
                <w:lang/>
              </w:rPr>
            </w:pPr>
            <w:r>
              <w:rPr>
                <w:rFonts w:ascii="宋体" w:hAnsi="宋体" w:cs="宋体" w:hint="eastAsia"/>
                <w:szCs w:val="21"/>
                <w:lang/>
              </w:rPr>
              <w:t>治疗统计分析功能：包括对单病人治疗数据进行统计分析，对某类病人治疗数据统计分析，对某段时间区间内治疗数据统计分析等。</w:t>
            </w:r>
          </w:p>
          <w:p w:rsidR="0092429A" w:rsidRPr="00501D47" w:rsidRDefault="0092429A" w:rsidP="0034097B">
            <w:pPr>
              <w:numPr>
                <w:ilvl w:val="0"/>
                <w:numId w:val="26"/>
              </w:numPr>
              <w:spacing w:line="360" w:lineRule="auto"/>
              <w:ind w:leftChars="200" w:left="424" w:hangingChars="2" w:hanging="4"/>
              <w:rPr>
                <w:rFonts w:ascii="宋体" w:hAnsi="宋体" w:cs="宋体"/>
                <w:szCs w:val="21"/>
                <w:lang/>
              </w:rPr>
            </w:pPr>
            <w:r>
              <w:rPr>
                <w:rFonts w:ascii="宋体" w:hAnsi="宋体" w:cs="宋体" w:hint="eastAsia"/>
                <w:szCs w:val="21"/>
                <w:lang/>
              </w:rPr>
              <w:t>系统维护功能： 治疗医嘱设置、治疗项目设置、治疗文书模板设置、其它治疗参数设置等。</w:t>
            </w:r>
          </w:p>
        </w:tc>
      </w:tr>
    </w:tbl>
    <w:p w:rsidR="007B1DA5" w:rsidRDefault="00A947CB" w:rsidP="007B1DA5">
      <w:pPr>
        <w:pStyle w:val="2"/>
        <w:rPr>
          <w:rFonts w:ascii="宋体" w:eastAsia="宋体" w:hAnsi="宋体" w:cs="宋体"/>
          <w:sz w:val="21"/>
          <w:szCs w:val="21"/>
        </w:rPr>
      </w:pPr>
      <w:bookmarkStart w:id="24" w:name="_3.22MDT"/>
      <w:bookmarkEnd w:id="24"/>
      <w:r>
        <w:rPr>
          <w:rFonts w:ascii="宋体" w:eastAsia="宋体" w:hAnsi="宋体" w:cs="宋体" w:hint="eastAsia"/>
          <w:sz w:val="21"/>
          <w:szCs w:val="21"/>
        </w:rPr>
        <w:lastRenderedPageBreak/>
        <w:t>3.</w:t>
      </w:r>
      <w:r>
        <w:rPr>
          <w:rFonts w:ascii="宋体" w:eastAsia="宋体" w:hAnsi="宋体" w:cs="宋体"/>
          <w:sz w:val="21"/>
          <w:szCs w:val="21"/>
        </w:rPr>
        <w:t>22</w:t>
      </w:r>
      <w:r w:rsidR="007B1DA5">
        <w:rPr>
          <w:rFonts w:ascii="宋体" w:eastAsia="宋体" w:hAnsi="宋体" w:cs="宋体" w:hint="eastAsia"/>
          <w:sz w:val="21"/>
          <w:szCs w:val="21"/>
        </w:rPr>
        <w:t>MDT</w:t>
      </w:r>
    </w:p>
    <w:p w:rsidR="00344721" w:rsidRPr="00BE084D" w:rsidRDefault="00344721" w:rsidP="00BE084D">
      <w:pPr>
        <w:spacing w:line="360" w:lineRule="auto"/>
        <w:ind w:left="431" w:firstLineChars="200" w:firstLine="440"/>
        <w:rPr>
          <w:rFonts w:ascii="宋体" w:hAnsi="宋体"/>
          <w:sz w:val="22"/>
        </w:rPr>
      </w:pPr>
      <w:r w:rsidRPr="00BE084D">
        <w:rPr>
          <w:rFonts w:ascii="宋体" w:hAnsi="宋体" w:hint="eastAsia"/>
          <w:sz w:val="22"/>
        </w:rPr>
        <w:t>多学科MDT系统是实现对特定患者的科室间联合会诊管理功能，实现多科室间的患者信息、电子病历、检查、检验报告的信息共享，使多科室间的会诊流程规范，高效便捷，为多学科、多科室的专家共同诊断、治疗和支持患者想信息化手段。</w:t>
      </w:r>
    </w:p>
    <w:tbl>
      <w:tblPr>
        <w:tblW w:w="5000" w:type="pct"/>
        <w:tblLook w:val="0000"/>
      </w:tblPr>
      <w:tblGrid>
        <w:gridCol w:w="1044"/>
        <w:gridCol w:w="1220"/>
        <w:gridCol w:w="7022"/>
      </w:tblGrid>
      <w:tr w:rsidR="00344721" w:rsidTr="005A1614">
        <w:trPr>
          <w:trHeight w:val="320"/>
        </w:trPr>
        <w:tc>
          <w:tcPr>
            <w:tcW w:w="562" w:type="pct"/>
            <w:tcBorders>
              <w:top w:val="single" w:sz="4" w:space="0" w:color="auto"/>
              <w:left w:val="single" w:sz="4" w:space="0" w:color="auto"/>
              <w:bottom w:val="single" w:sz="4" w:space="0" w:color="auto"/>
              <w:right w:val="single" w:sz="4" w:space="0" w:color="auto"/>
            </w:tcBorders>
            <w:vAlign w:val="center"/>
          </w:tcPr>
          <w:p w:rsidR="00344721" w:rsidRDefault="00344721" w:rsidP="005A1614">
            <w:pPr>
              <w:widowControl/>
              <w:jc w:val="center"/>
              <w:rPr>
                <w:rFonts w:ascii="宋体" w:hAnsi="宋体" w:cs="宋体"/>
                <w:b/>
                <w:bCs/>
                <w:color w:val="000000"/>
                <w:szCs w:val="21"/>
              </w:rPr>
            </w:pPr>
            <w:r>
              <w:rPr>
                <w:rFonts w:ascii="宋体" w:hAnsi="宋体" w:cs="宋体" w:hint="eastAsia"/>
                <w:b/>
                <w:bCs/>
                <w:color w:val="000000"/>
                <w:szCs w:val="21"/>
              </w:rPr>
              <w:t>序号</w:t>
            </w:r>
          </w:p>
        </w:tc>
        <w:tc>
          <w:tcPr>
            <w:tcW w:w="657" w:type="pct"/>
            <w:tcBorders>
              <w:top w:val="single" w:sz="4" w:space="0" w:color="auto"/>
              <w:left w:val="nil"/>
              <w:bottom w:val="single" w:sz="4" w:space="0" w:color="auto"/>
              <w:right w:val="single" w:sz="4" w:space="0" w:color="auto"/>
            </w:tcBorders>
            <w:vAlign w:val="center"/>
          </w:tcPr>
          <w:p w:rsidR="00344721" w:rsidRDefault="00344721" w:rsidP="005A1614">
            <w:pPr>
              <w:widowControl/>
              <w:jc w:val="center"/>
              <w:rPr>
                <w:rFonts w:ascii="宋体" w:hAnsi="宋体" w:cs="宋体"/>
                <w:b/>
                <w:bCs/>
                <w:color w:val="000000"/>
                <w:szCs w:val="21"/>
              </w:rPr>
            </w:pPr>
            <w:r>
              <w:rPr>
                <w:rFonts w:ascii="宋体" w:hAnsi="宋体" w:cs="宋体" w:hint="eastAsia"/>
                <w:b/>
                <w:bCs/>
                <w:color w:val="000000"/>
                <w:szCs w:val="21"/>
              </w:rPr>
              <w:t>指标项</w:t>
            </w:r>
          </w:p>
        </w:tc>
        <w:tc>
          <w:tcPr>
            <w:tcW w:w="3781" w:type="pct"/>
            <w:tcBorders>
              <w:top w:val="single" w:sz="4" w:space="0" w:color="auto"/>
              <w:left w:val="nil"/>
              <w:bottom w:val="single" w:sz="4" w:space="0" w:color="auto"/>
              <w:right w:val="single" w:sz="4" w:space="0" w:color="auto"/>
            </w:tcBorders>
            <w:vAlign w:val="center"/>
          </w:tcPr>
          <w:p w:rsidR="00344721" w:rsidRDefault="00344721" w:rsidP="005A1614">
            <w:pPr>
              <w:widowControl/>
              <w:jc w:val="center"/>
              <w:rPr>
                <w:rFonts w:ascii="宋体" w:hAnsi="宋体" w:cs="宋体"/>
                <w:b/>
                <w:bCs/>
                <w:color w:val="000000"/>
                <w:szCs w:val="21"/>
              </w:rPr>
            </w:pPr>
            <w:r>
              <w:rPr>
                <w:rFonts w:ascii="宋体" w:hAnsi="宋体" w:cs="宋体" w:hint="eastAsia"/>
                <w:b/>
                <w:bCs/>
                <w:color w:val="000000"/>
                <w:szCs w:val="21"/>
              </w:rPr>
              <w:t>指标要求</w:t>
            </w:r>
          </w:p>
        </w:tc>
      </w:tr>
      <w:tr w:rsidR="00344721" w:rsidTr="005A1614">
        <w:trPr>
          <w:trHeight w:val="320"/>
        </w:trPr>
        <w:tc>
          <w:tcPr>
            <w:tcW w:w="562" w:type="pct"/>
            <w:tcBorders>
              <w:top w:val="nil"/>
              <w:left w:val="single" w:sz="4" w:space="0" w:color="auto"/>
              <w:bottom w:val="single" w:sz="4" w:space="0" w:color="auto"/>
              <w:right w:val="single" w:sz="4" w:space="0" w:color="auto"/>
            </w:tcBorders>
            <w:vAlign w:val="center"/>
          </w:tcPr>
          <w:p w:rsidR="00344721" w:rsidRDefault="00344721" w:rsidP="005A1614">
            <w:pPr>
              <w:widowControl/>
              <w:jc w:val="center"/>
              <w:rPr>
                <w:rFonts w:ascii="宋体" w:hAnsi="宋体" w:cs="宋体"/>
                <w:color w:val="000000"/>
                <w:szCs w:val="21"/>
              </w:rPr>
            </w:pPr>
            <w:r>
              <w:rPr>
                <w:rFonts w:ascii="宋体" w:hAnsi="宋体" w:cs="宋体" w:hint="eastAsia"/>
                <w:color w:val="000000"/>
                <w:szCs w:val="21"/>
              </w:rPr>
              <w:t>1</w:t>
            </w:r>
          </w:p>
        </w:tc>
        <w:tc>
          <w:tcPr>
            <w:tcW w:w="657" w:type="pct"/>
            <w:tcBorders>
              <w:top w:val="nil"/>
              <w:left w:val="nil"/>
              <w:bottom w:val="single" w:sz="4" w:space="0" w:color="auto"/>
              <w:right w:val="single" w:sz="4" w:space="0" w:color="auto"/>
            </w:tcBorders>
            <w:vAlign w:val="center"/>
          </w:tcPr>
          <w:p w:rsidR="00344721" w:rsidRDefault="00344721" w:rsidP="005A1614">
            <w:pPr>
              <w:widowControl/>
              <w:rPr>
                <w:rFonts w:ascii="宋体" w:hAnsi="宋体" w:cs="宋体"/>
                <w:color w:val="000000"/>
                <w:szCs w:val="21"/>
              </w:rPr>
            </w:pPr>
            <w:r>
              <w:rPr>
                <w:rFonts w:ascii="宋体" w:hAnsi="宋体" w:cs="宋体" w:hint="eastAsia"/>
                <w:color w:val="000000"/>
                <w:szCs w:val="21"/>
              </w:rPr>
              <w:t>功能点</w:t>
            </w:r>
          </w:p>
        </w:tc>
        <w:tc>
          <w:tcPr>
            <w:tcW w:w="3781" w:type="pct"/>
            <w:tcBorders>
              <w:top w:val="nil"/>
              <w:left w:val="nil"/>
              <w:bottom w:val="single" w:sz="4" w:space="0" w:color="auto"/>
              <w:right w:val="single" w:sz="4" w:space="0" w:color="auto"/>
            </w:tcBorders>
            <w:vAlign w:val="center"/>
          </w:tcPr>
          <w:p w:rsidR="00344721" w:rsidRDefault="00344721" w:rsidP="0034097B">
            <w:pPr>
              <w:numPr>
                <w:ilvl w:val="0"/>
                <w:numId w:val="27"/>
              </w:numPr>
              <w:spacing w:line="360" w:lineRule="auto"/>
              <w:ind w:leftChars="200" w:left="424" w:hangingChars="2" w:hanging="4"/>
              <w:rPr>
                <w:rFonts w:ascii="宋体" w:hAnsi="宋体" w:cs="宋体"/>
                <w:szCs w:val="21"/>
                <w:lang/>
              </w:rPr>
            </w:pPr>
            <w:r>
              <w:rPr>
                <w:rFonts w:ascii="宋体" w:hAnsi="宋体" w:cs="宋体" w:hint="eastAsia"/>
                <w:szCs w:val="21"/>
                <w:lang/>
              </w:rPr>
              <w:t>患者会诊申请，根据医院目前设定场景自动（AKI、VTE预警等场景）或手动提取患者MDT申请，向相关科室和具备资质人员发出MDT申请。</w:t>
            </w:r>
          </w:p>
          <w:p w:rsidR="00344721" w:rsidRDefault="00344721" w:rsidP="0034097B">
            <w:pPr>
              <w:numPr>
                <w:ilvl w:val="0"/>
                <w:numId w:val="27"/>
              </w:numPr>
              <w:spacing w:line="360" w:lineRule="auto"/>
              <w:ind w:leftChars="200" w:left="424" w:hangingChars="2" w:hanging="4"/>
              <w:rPr>
                <w:rFonts w:ascii="宋体" w:hAnsi="宋体" w:cs="宋体"/>
                <w:szCs w:val="21"/>
                <w:lang/>
              </w:rPr>
            </w:pPr>
            <w:r>
              <w:rPr>
                <w:rFonts w:ascii="宋体" w:hAnsi="宋体" w:cs="宋体" w:hint="eastAsia"/>
                <w:szCs w:val="21"/>
                <w:lang/>
              </w:rPr>
              <w:t>会诊确认，相关人员收到会诊申请后确认并应答，系统自动开放患者相关信息查询权限给对应人员。</w:t>
            </w:r>
          </w:p>
          <w:p w:rsidR="00344721" w:rsidRPr="00501D47" w:rsidRDefault="00344721" w:rsidP="0034097B">
            <w:pPr>
              <w:numPr>
                <w:ilvl w:val="0"/>
                <w:numId w:val="27"/>
              </w:numPr>
              <w:spacing w:line="360" w:lineRule="auto"/>
              <w:ind w:leftChars="200" w:left="424" w:hangingChars="2" w:hanging="4"/>
              <w:rPr>
                <w:rFonts w:ascii="宋体" w:hAnsi="宋体" w:cs="宋体"/>
                <w:szCs w:val="21"/>
                <w:lang/>
              </w:rPr>
            </w:pPr>
            <w:r>
              <w:rPr>
                <w:rFonts w:ascii="宋体" w:hAnsi="宋体" w:cs="宋体" w:hint="eastAsia"/>
                <w:szCs w:val="21"/>
                <w:lang/>
              </w:rPr>
              <w:t>会诊信息管理，相关人员参与患者的诊疗流程，并提供诊疗建议和处置措施。</w:t>
            </w:r>
          </w:p>
        </w:tc>
      </w:tr>
    </w:tbl>
    <w:p w:rsidR="007B1DA5" w:rsidRDefault="00A947CB" w:rsidP="007B1DA5">
      <w:pPr>
        <w:pStyle w:val="2"/>
        <w:rPr>
          <w:rFonts w:ascii="宋体" w:eastAsia="宋体" w:hAnsi="宋体" w:cs="宋体"/>
          <w:sz w:val="21"/>
          <w:szCs w:val="21"/>
        </w:rPr>
      </w:pPr>
      <w:bookmarkStart w:id="25" w:name="_3.23标本采集及追踪"/>
      <w:bookmarkEnd w:id="25"/>
      <w:r>
        <w:rPr>
          <w:rFonts w:ascii="宋体" w:eastAsia="宋体" w:hAnsi="宋体" w:cs="宋体" w:hint="eastAsia"/>
          <w:sz w:val="21"/>
          <w:szCs w:val="21"/>
        </w:rPr>
        <w:t>3.</w:t>
      </w:r>
      <w:r>
        <w:rPr>
          <w:rFonts w:ascii="宋体" w:eastAsia="宋体" w:hAnsi="宋体" w:cs="宋体"/>
          <w:sz w:val="21"/>
          <w:szCs w:val="21"/>
        </w:rPr>
        <w:t>23</w:t>
      </w:r>
      <w:r w:rsidR="007B1DA5">
        <w:rPr>
          <w:rFonts w:ascii="宋体" w:eastAsia="宋体" w:hAnsi="宋体" w:cs="宋体" w:hint="eastAsia"/>
          <w:sz w:val="21"/>
          <w:szCs w:val="21"/>
        </w:rPr>
        <w:t>标本采集及追踪</w:t>
      </w:r>
    </w:p>
    <w:p w:rsidR="00F0067F" w:rsidRPr="00BE084D" w:rsidRDefault="00F0067F" w:rsidP="00BE084D">
      <w:pPr>
        <w:spacing w:line="360" w:lineRule="auto"/>
        <w:ind w:left="431" w:firstLineChars="200" w:firstLine="440"/>
        <w:rPr>
          <w:rFonts w:ascii="宋体" w:hAnsi="宋体"/>
          <w:sz w:val="22"/>
        </w:rPr>
      </w:pPr>
      <w:r w:rsidRPr="00BE084D">
        <w:rPr>
          <w:rFonts w:ascii="宋体" w:hAnsi="宋体" w:hint="eastAsia"/>
          <w:sz w:val="22"/>
        </w:rPr>
        <w:t>对检验标本、生物样本的采集、输送过程的管理。完善检验标本闭环、生物样本标本闭环，实现申请单与开始检查之间各节点的数据收集及管理。</w:t>
      </w:r>
    </w:p>
    <w:tbl>
      <w:tblPr>
        <w:tblW w:w="5000" w:type="pct"/>
        <w:tblLook w:val="0000"/>
      </w:tblPr>
      <w:tblGrid>
        <w:gridCol w:w="1044"/>
        <w:gridCol w:w="1220"/>
        <w:gridCol w:w="7022"/>
      </w:tblGrid>
      <w:tr w:rsidR="00F0067F" w:rsidTr="005A1614">
        <w:trPr>
          <w:trHeight w:val="320"/>
        </w:trPr>
        <w:tc>
          <w:tcPr>
            <w:tcW w:w="562" w:type="pct"/>
            <w:tcBorders>
              <w:top w:val="single" w:sz="4" w:space="0" w:color="auto"/>
              <w:left w:val="single" w:sz="4" w:space="0" w:color="auto"/>
              <w:bottom w:val="single" w:sz="4" w:space="0" w:color="auto"/>
              <w:right w:val="single" w:sz="4" w:space="0" w:color="auto"/>
            </w:tcBorders>
            <w:vAlign w:val="center"/>
          </w:tcPr>
          <w:p w:rsidR="00F0067F" w:rsidRDefault="00F0067F" w:rsidP="005A1614">
            <w:pPr>
              <w:widowControl/>
              <w:jc w:val="center"/>
              <w:rPr>
                <w:rFonts w:ascii="宋体" w:hAnsi="宋体" w:cs="宋体"/>
                <w:b/>
                <w:bCs/>
                <w:color w:val="000000"/>
                <w:szCs w:val="21"/>
              </w:rPr>
            </w:pPr>
            <w:r>
              <w:rPr>
                <w:rFonts w:ascii="宋体" w:hAnsi="宋体" w:cs="宋体" w:hint="eastAsia"/>
                <w:b/>
                <w:bCs/>
                <w:color w:val="000000"/>
                <w:szCs w:val="21"/>
              </w:rPr>
              <w:t>序号</w:t>
            </w:r>
          </w:p>
        </w:tc>
        <w:tc>
          <w:tcPr>
            <w:tcW w:w="657" w:type="pct"/>
            <w:tcBorders>
              <w:top w:val="single" w:sz="4" w:space="0" w:color="auto"/>
              <w:left w:val="nil"/>
              <w:bottom w:val="single" w:sz="4" w:space="0" w:color="auto"/>
              <w:right w:val="single" w:sz="4" w:space="0" w:color="auto"/>
            </w:tcBorders>
            <w:vAlign w:val="center"/>
          </w:tcPr>
          <w:p w:rsidR="00F0067F" w:rsidRDefault="00F0067F" w:rsidP="005A1614">
            <w:pPr>
              <w:widowControl/>
              <w:jc w:val="center"/>
              <w:rPr>
                <w:rFonts w:ascii="宋体" w:hAnsi="宋体" w:cs="宋体"/>
                <w:b/>
                <w:bCs/>
                <w:color w:val="000000"/>
                <w:szCs w:val="21"/>
              </w:rPr>
            </w:pPr>
            <w:r>
              <w:rPr>
                <w:rFonts w:ascii="宋体" w:hAnsi="宋体" w:cs="宋体" w:hint="eastAsia"/>
                <w:b/>
                <w:bCs/>
                <w:color w:val="000000"/>
                <w:szCs w:val="21"/>
              </w:rPr>
              <w:t>指标项</w:t>
            </w:r>
          </w:p>
        </w:tc>
        <w:tc>
          <w:tcPr>
            <w:tcW w:w="3781" w:type="pct"/>
            <w:tcBorders>
              <w:top w:val="single" w:sz="4" w:space="0" w:color="auto"/>
              <w:left w:val="nil"/>
              <w:bottom w:val="single" w:sz="4" w:space="0" w:color="auto"/>
              <w:right w:val="single" w:sz="4" w:space="0" w:color="auto"/>
            </w:tcBorders>
            <w:vAlign w:val="center"/>
          </w:tcPr>
          <w:p w:rsidR="00F0067F" w:rsidRDefault="00F0067F" w:rsidP="005A1614">
            <w:pPr>
              <w:widowControl/>
              <w:jc w:val="center"/>
              <w:rPr>
                <w:rFonts w:ascii="宋体" w:hAnsi="宋体" w:cs="宋体"/>
                <w:b/>
                <w:bCs/>
                <w:color w:val="000000"/>
                <w:szCs w:val="21"/>
              </w:rPr>
            </w:pPr>
            <w:r>
              <w:rPr>
                <w:rFonts w:ascii="宋体" w:hAnsi="宋体" w:cs="宋体" w:hint="eastAsia"/>
                <w:b/>
                <w:bCs/>
                <w:color w:val="000000"/>
                <w:szCs w:val="21"/>
              </w:rPr>
              <w:t>指标要求</w:t>
            </w:r>
          </w:p>
        </w:tc>
      </w:tr>
      <w:tr w:rsidR="00F0067F" w:rsidTr="005A1614">
        <w:trPr>
          <w:trHeight w:val="320"/>
        </w:trPr>
        <w:tc>
          <w:tcPr>
            <w:tcW w:w="562" w:type="pct"/>
            <w:tcBorders>
              <w:top w:val="nil"/>
              <w:left w:val="single" w:sz="4" w:space="0" w:color="auto"/>
              <w:bottom w:val="single" w:sz="4" w:space="0" w:color="auto"/>
              <w:right w:val="single" w:sz="4" w:space="0" w:color="auto"/>
            </w:tcBorders>
            <w:vAlign w:val="center"/>
          </w:tcPr>
          <w:p w:rsidR="00F0067F" w:rsidRDefault="00F0067F" w:rsidP="005A1614">
            <w:pPr>
              <w:widowControl/>
              <w:jc w:val="center"/>
              <w:rPr>
                <w:rFonts w:ascii="宋体" w:hAnsi="宋体" w:cs="宋体"/>
                <w:color w:val="000000"/>
                <w:szCs w:val="21"/>
              </w:rPr>
            </w:pPr>
            <w:r>
              <w:rPr>
                <w:rFonts w:ascii="宋体" w:hAnsi="宋体" w:cs="宋体" w:hint="eastAsia"/>
                <w:color w:val="000000"/>
                <w:szCs w:val="21"/>
              </w:rPr>
              <w:t>1</w:t>
            </w:r>
          </w:p>
        </w:tc>
        <w:tc>
          <w:tcPr>
            <w:tcW w:w="657" w:type="pct"/>
            <w:tcBorders>
              <w:top w:val="nil"/>
              <w:left w:val="nil"/>
              <w:bottom w:val="single" w:sz="4" w:space="0" w:color="auto"/>
              <w:right w:val="single" w:sz="4" w:space="0" w:color="auto"/>
            </w:tcBorders>
            <w:vAlign w:val="center"/>
          </w:tcPr>
          <w:p w:rsidR="00F0067F" w:rsidRDefault="00F0067F" w:rsidP="005A1614">
            <w:pPr>
              <w:widowControl/>
              <w:rPr>
                <w:rFonts w:ascii="宋体" w:hAnsi="宋体" w:cs="宋体"/>
                <w:color w:val="000000"/>
                <w:szCs w:val="21"/>
              </w:rPr>
            </w:pPr>
            <w:r>
              <w:rPr>
                <w:rFonts w:ascii="宋体" w:hAnsi="宋体" w:cs="宋体" w:hint="eastAsia"/>
                <w:color w:val="000000"/>
                <w:szCs w:val="21"/>
              </w:rPr>
              <w:t>功能点</w:t>
            </w:r>
          </w:p>
        </w:tc>
        <w:tc>
          <w:tcPr>
            <w:tcW w:w="3781" w:type="pct"/>
            <w:tcBorders>
              <w:top w:val="nil"/>
              <w:left w:val="nil"/>
              <w:bottom w:val="single" w:sz="4" w:space="0" w:color="auto"/>
              <w:right w:val="single" w:sz="4" w:space="0" w:color="auto"/>
            </w:tcBorders>
            <w:vAlign w:val="center"/>
          </w:tcPr>
          <w:p w:rsidR="00F0067F" w:rsidRDefault="00F0067F" w:rsidP="0034097B">
            <w:pPr>
              <w:numPr>
                <w:ilvl w:val="0"/>
                <w:numId w:val="28"/>
              </w:numPr>
              <w:spacing w:line="360" w:lineRule="auto"/>
              <w:ind w:leftChars="200" w:left="424" w:hangingChars="2" w:hanging="4"/>
              <w:rPr>
                <w:rFonts w:ascii="宋体" w:hAnsi="宋体" w:cs="宋体"/>
                <w:szCs w:val="21"/>
                <w:lang/>
              </w:rPr>
            </w:pPr>
            <w:r>
              <w:rPr>
                <w:rFonts w:ascii="宋体" w:hAnsi="宋体" w:cs="宋体" w:hint="eastAsia"/>
                <w:szCs w:val="21"/>
                <w:lang/>
              </w:rPr>
              <w:t>门诊检验标本采集子系统：实现门诊检验采集、打包送检业务功能。</w:t>
            </w:r>
          </w:p>
          <w:p w:rsidR="00F0067F" w:rsidRDefault="00F0067F" w:rsidP="0034097B">
            <w:pPr>
              <w:numPr>
                <w:ilvl w:val="0"/>
                <w:numId w:val="28"/>
              </w:numPr>
              <w:spacing w:line="360" w:lineRule="auto"/>
              <w:ind w:leftChars="200" w:left="424" w:hangingChars="2" w:hanging="4"/>
              <w:rPr>
                <w:rFonts w:ascii="宋体" w:hAnsi="宋体" w:cs="宋体"/>
                <w:szCs w:val="21"/>
                <w:lang/>
              </w:rPr>
            </w:pPr>
            <w:r>
              <w:rPr>
                <w:rFonts w:ascii="宋体" w:hAnsi="宋体" w:cs="宋体" w:hint="eastAsia"/>
                <w:szCs w:val="21"/>
                <w:lang/>
              </w:rPr>
              <w:t>生物样本采集子系统：生物样本基础数据录入、样本标签打印、样本采集。</w:t>
            </w:r>
          </w:p>
          <w:p w:rsidR="00F0067F" w:rsidRPr="00501D47" w:rsidRDefault="00F0067F" w:rsidP="0034097B">
            <w:pPr>
              <w:numPr>
                <w:ilvl w:val="0"/>
                <w:numId w:val="28"/>
              </w:numPr>
              <w:spacing w:line="360" w:lineRule="auto"/>
              <w:ind w:leftChars="200" w:left="424" w:hangingChars="2" w:hanging="4"/>
              <w:rPr>
                <w:rFonts w:ascii="宋体" w:hAnsi="宋体" w:cs="宋体"/>
                <w:szCs w:val="21"/>
                <w:lang/>
              </w:rPr>
            </w:pPr>
            <w:r>
              <w:rPr>
                <w:rFonts w:ascii="宋体" w:hAnsi="宋体" w:cs="宋体" w:hint="eastAsia"/>
                <w:szCs w:val="21"/>
                <w:lang/>
              </w:rPr>
              <w:t>标本输送过程数据采集及监控。</w:t>
            </w:r>
          </w:p>
        </w:tc>
      </w:tr>
    </w:tbl>
    <w:p w:rsidR="007B1DA5" w:rsidRDefault="00A947CB" w:rsidP="007B1DA5">
      <w:pPr>
        <w:pStyle w:val="2"/>
        <w:rPr>
          <w:rFonts w:ascii="宋体" w:eastAsia="宋体" w:hAnsi="宋体" w:cs="宋体"/>
          <w:sz w:val="21"/>
          <w:szCs w:val="21"/>
        </w:rPr>
      </w:pPr>
      <w:bookmarkStart w:id="26" w:name="_3.24血糖管理"/>
      <w:bookmarkEnd w:id="26"/>
      <w:r>
        <w:rPr>
          <w:rFonts w:ascii="宋体" w:eastAsia="宋体" w:hAnsi="宋体" w:cs="宋体" w:hint="eastAsia"/>
          <w:sz w:val="21"/>
          <w:szCs w:val="21"/>
        </w:rPr>
        <w:t>3.</w:t>
      </w:r>
      <w:r>
        <w:rPr>
          <w:rFonts w:ascii="宋体" w:eastAsia="宋体" w:hAnsi="宋体" w:cs="宋体"/>
          <w:sz w:val="21"/>
          <w:szCs w:val="21"/>
        </w:rPr>
        <w:t>24</w:t>
      </w:r>
      <w:r w:rsidR="007B1DA5">
        <w:rPr>
          <w:rFonts w:ascii="宋体" w:eastAsia="宋体" w:hAnsi="宋体" w:cs="宋体" w:hint="eastAsia"/>
          <w:sz w:val="21"/>
          <w:szCs w:val="21"/>
        </w:rPr>
        <w:t>血糖管理</w:t>
      </w:r>
    </w:p>
    <w:p w:rsidR="00F0067F" w:rsidRPr="00BE084D" w:rsidRDefault="00162A6E" w:rsidP="00BE084D">
      <w:pPr>
        <w:spacing w:line="360" w:lineRule="auto"/>
        <w:ind w:left="431" w:firstLineChars="200" w:firstLine="440"/>
        <w:rPr>
          <w:rFonts w:ascii="宋体" w:hAnsi="宋体"/>
          <w:sz w:val="22"/>
        </w:rPr>
      </w:pPr>
      <w:r w:rsidRPr="00BE084D">
        <w:rPr>
          <w:rFonts w:ascii="宋体" w:hAnsi="宋体" w:hint="eastAsia"/>
          <w:sz w:val="22"/>
        </w:rPr>
        <w:t>能够根据临床需求定制并持续更新血糖监测和MDT管理应用软件。支持高级血糖检测算法和抗干扰血糖检测技术，并通过与相关第三方系统实现实时交互，管理血糖患者的MDT临床业务流程。</w:t>
      </w:r>
    </w:p>
    <w:tbl>
      <w:tblPr>
        <w:tblW w:w="5000" w:type="pct"/>
        <w:tblLook w:val="0000"/>
      </w:tblPr>
      <w:tblGrid>
        <w:gridCol w:w="1044"/>
        <w:gridCol w:w="1220"/>
        <w:gridCol w:w="7022"/>
      </w:tblGrid>
      <w:tr w:rsidR="00162A6E" w:rsidTr="005A1614">
        <w:trPr>
          <w:trHeight w:val="320"/>
        </w:trPr>
        <w:tc>
          <w:tcPr>
            <w:tcW w:w="562" w:type="pct"/>
            <w:tcBorders>
              <w:top w:val="single" w:sz="4" w:space="0" w:color="auto"/>
              <w:left w:val="single" w:sz="4" w:space="0" w:color="auto"/>
              <w:bottom w:val="single" w:sz="4" w:space="0" w:color="auto"/>
              <w:right w:val="single" w:sz="4" w:space="0" w:color="auto"/>
            </w:tcBorders>
            <w:vAlign w:val="center"/>
          </w:tcPr>
          <w:p w:rsidR="00162A6E" w:rsidRDefault="00162A6E" w:rsidP="005A1614">
            <w:pPr>
              <w:widowControl/>
              <w:jc w:val="center"/>
              <w:rPr>
                <w:rFonts w:ascii="宋体" w:hAnsi="宋体" w:cs="宋体"/>
                <w:b/>
                <w:bCs/>
                <w:color w:val="000000"/>
                <w:szCs w:val="21"/>
              </w:rPr>
            </w:pPr>
            <w:r>
              <w:rPr>
                <w:rFonts w:ascii="宋体" w:hAnsi="宋体" w:cs="宋体" w:hint="eastAsia"/>
                <w:b/>
                <w:bCs/>
                <w:color w:val="000000"/>
                <w:szCs w:val="21"/>
              </w:rPr>
              <w:t>序号</w:t>
            </w:r>
          </w:p>
        </w:tc>
        <w:tc>
          <w:tcPr>
            <w:tcW w:w="657" w:type="pct"/>
            <w:tcBorders>
              <w:top w:val="single" w:sz="4" w:space="0" w:color="auto"/>
              <w:left w:val="nil"/>
              <w:bottom w:val="single" w:sz="4" w:space="0" w:color="auto"/>
              <w:right w:val="single" w:sz="4" w:space="0" w:color="auto"/>
            </w:tcBorders>
            <w:vAlign w:val="center"/>
          </w:tcPr>
          <w:p w:rsidR="00162A6E" w:rsidRDefault="00162A6E" w:rsidP="005A1614">
            <w:pPr>
              <w:widowControl/>
              <w:jc w:val="center"/>
              <w:rPr>
                <w:rFonts w:ascii="宋体" w:hAnsi="宋体" w:cs="宋体"/>
                <w:b/>
                <w:bCs/>
                <w:color w:val="000000"/>
                <w:szCs w:val="21"/>
              </w:rPr>
            </w:pPr>
            <w:r>
              <w:rPr>
                <w:rFonts w:ascii="宋体" w:hAnsi="宋体" w:cs="宋体" w:hint="eastAsia"/>
                <w:b/>
                <w:bCs/>
                <w:color w:val="000000"/>
                <w:szCs w:val="21"/>
              </w:rPr>
              <w:t>指标项</w:t>
            </w:r>
          </w:p>
        </w:tc>
        <w:tc>
          <w:tcPr>
            <w:tcW w:w="3781" w:type="pct"/>
            <w:tcBorders>
              <w:top w:val="single" w:sz="4" w:space="0" w:color="auto"/>
              <w:left w:val="nil"/>
              <w:bottom w:val="single" w:sz="4" w:space="0" w:color="auto"/>
              <w:right w:val="single" w:sz="4" w:space="0" w:color="auto"/>
            </w:tcBorders>
            <w:vAlign w:val="center"/>
          </w:tcPr>
          <w:p w:rsidR="00162A6E" w:rsidRDefault="00162A6E" w:rsidP="005A1614">
            <w:pPr>
              <w:widowControl/>
              <w:jc w:val="center"/>
              <w:rPr>
                <w:rFonts w:ascii="宋体" w:hAnsi="宋体" w:cs="宋体"/>
                <w:b/>
                <w:bCs/>
                <w:color w:val="000000"/>
                <w:szCs w:val="21"/>
              </w:rPr>
            </w:pPr>
            <w:r>
              <w:rPr>
                <w:rFonts w:ascii="宋体" w:hAnsi="宋体" w:cs="宋体" w:hint="eastAsia"/>
                <w:b/>
                <w:bCs/>
                <w:color w:val="000000"/>
                <w:szCs w:val="21"/>
              </w:rPr>
              <w:t>指标要求</w:t>
            </w:r>
          </w:p>
        </w:tc>
      </w:tr>
      <w:tr w:rsidR="00162A6E" w:rsidTr="005A1614">
        <w:trPr>
          <w:trHeight w:val="320"/>
        </w:trPr>
        <w:tc>
          <w:tcPr>
            <w:tcW w:w="562" w:type="pct"/>
            <w:tcBorders>
              <w:top w:val="nil"/>
              <w:left w:val="single" w:sz="4" w:space="0" w:color="auto"/>
              <w:bottom w:val="single" w:sz="4" w:space="0" w:color="auto"/>
              <w:right w:val="single" w:sz="4" w:space="0" w:color="auto"/>
            </w:tcBorders>
            <w:vAlign w:val="center"/>
          </w:tcPr>
          <w:p w:rsidR="00162A6E" w:rsidRDefault="00162A6E" w:rsidP="005A1614">
            <w:pPr>
              <w:widowControl/>
              <w:jc w:val="center"/>
              <w:rPr>
                <w:rFonts w:ascii="宋体" w:hAnsi="宋体" w:cs="宋体"/>
                <w:color w:val="000000"/>
                <w:szCs w:val="21"/>
              </w:rPr>
            </w:pPr>
            <w:r>
              <w:rPr>
                <w:rFonts w:ascii="宋体" w:hAnsi="宋体" w:cs="宋体" w:hint="eastAsia"/>
                <w:color w:val="000000"/>
                <w:szCs w:val="21"/>
              </w:rPr>
              <w:t>1</w:t>
            </w:r>
          </w:p>
        </w:tc>
        <w:tc>
          <w:tcPr>
            <w:tcW w:w="657" w:type="pct"/>
            <w:tcBorders>
              <w:top w:val="nil"/>
              <w:left w:val="nil"/>
              <w:bottom w:val="single" w:sz="4" w:space="0" w:color="auto"/>
              <w:right w:val="single" w:sz="4" w:space="0" w:color="auto"/>
            </w:tcBorders>
            <w:vAlign w:val="center"/>
          </w:tcPr>
          <w:p w:rsidR="00162A6E" w:rsidRDefault="00162A6E" w:rsidP="005A1614">
            <w:pPr>
              <w:widowControl/>
              <w:rPr>
                <w:rFonts w:ascii="宋体" w:hAnsi="宋体" w:cs="宋体"/>
                <w:color w:val="000000"/>
                <w:szCs w:val="21"/>
              </w:rPr>
            </w:pPr>
            <w:r>
              <w:rPr>
                <w:rFonts w:ascii="宋体" w:hAnsi="宋体" w:cs="宋体" w:hint="eastAsia"/>
                <w:color w:val="000000"/>
                <w:szCs w:val="21"/>
              </w:rPr>
              <w:t>功能点</w:t>
            </w:r>
          </w:p>
        </w:tc>
        <w:tc>
          <w:tcPr>
            <w:tcW w:w="3781" w:type="pct"/>
            <w:tcBorders>
              <w:top w:val="nil"/>
              <w:left w:val="nil"/>
              <w:bottom w:val="single" w:sz="4" w:space="0" w:color="auto"/>
              <w:right w:val="single" w:sz="4" w:space="0" w:color="auto"/>
            </w:tcBorders>
            <w:vAlign w:val="center"/>
          </w:tcPr>
          <w:p w:rsidR="00162A6E" w:rsidRDefault="00162A6E" w:rsidP="0034097B">
            <w:pPr>
              <w:numPr>
                <w:ilvl w:val="0"/>
                <w:numId w:val="29"/>
              </w:numPr>
              <w:spacing w:line="360" w:lineRule="auto"/>
              <w:ind w:leftChars="200" w:left="424" w:hangingChars="2" w:hanging="4"/>
              <w:rPr>
                <w:rFonts w:ascii="宋体" w:hAnsi="宋体" w:cs="宋体"/>
                <w:szCs w:val="21"/>
                <w:lang/>
              </w:rPr>
            </w:pPr>
            <w:r>
              <w:rPr>
                <w:rFonts w:ascii="宋体" w:hAnsi="宋体" w:cs="宋体" w:hint="eastAsia"/>
                <w:szCs w:val="21"/>
                <w:lang/>
              </w:rPr>
              <w:t>血糖代谢异常智能预警</w:t>
            </w:r>
          </w:p>
          <w:p w:rsidR="00162A6E" w:rsidRDefault="00162A6E" w:rsidP="0034097B">
            <w:pPr>
              <w:numPr>
                <w:ilvl w:val="0"/>
                <w:numId w:val="29"/>
              </w:numPr>
              <w:spacing w:line="360" w:lineRule="auto"/>
              <w:ind w:leftChars="200" w:left="424" w:hangingChars="2" w:hanging="4"/>
              <w:rPr>
                <w:rFonts w:ascii="宋体" w:hAnsi="宋体" w:cs="宋体"/>
                <w:szCs w:val="21"/>
                <w:lang/>
              </w:rPr>
            </w:pPr>
            <w:r>
              <w:rPr>
                <w:rFonts w:ascii="宋体" w:hAnsi="宋体" w:cs="宋体" w:hint="eastAsia"/>
                <w:szCs w:val="21"/>
                <w:lang/>
              </w:rPr>
              <w:t>智能预警消息提示与一键会诊</w:t>
            </w:r>
          </w:p>
          <w:p w:rsidR="00162A6E" w:rsidRDefault="00162A6E" w:rsidP="0034097B">
            <w:pPr>
              <w:numPr>
                <w:ilvl w:val="0"/>
                <w:numId w:val="29"/>
              </w:numPr>
              <w:spacing w:line="360" w:lineRule="auto"/>
              <w:ind w:leftChars="200" w:left="424" w:hangingChars="2" w:hanging="4"/>
              <w:rPr>
                <w:rFonts w:ascii="宋体" w:hAnsi="宋体" w:cs="宋体"/>
                <w:szCs w:val="21"/>
                <w:lang/>
              </w:rPr>
            </w:pPr>
            <w:r>
              <w:rPr>
                <w:rFonts w:ascii="宋体" w:hAnsi="宋体" w:cs="宋体" w:hint="eastAsia"/>
                <w:szCs w:val="21"/>
                <w:lang/>
              </w:rPr>
              <w:lastRenderedPageBreak/>
              <w:t>血糖预警管床医生处置（根据病情发送MDT会诊）</w:t>
            </w:r>
          </w:p>
          <w:p w:rsidR="00162A6E" w:rsidRDefault="00162A6E" w:rsidP="0034097B">
            <w:pPr>
              <w:numPr>
                <w:ilvl w:val="0"/>
                <w:numId w:val="29"/>
              </w:numPr>
              <w:spacing w:line="360" w:lineRule="auto"/>
              <w:ind w:leftChars="200" w:left="424" w:hangingChars="2" w:hanging="4"/>
              <w:rPr>
                <w:rFonts w:ascii="宋体" w:hAnsi="宋体" w:cs="宋体"/>
                <w:szCs w:val="21"/>
                <w:lang/>
              </w:rPr>
            </w:pPr>
            <w:r>
              <w:rPr>
                <w:rFonts w:ascii="宋体" w:hAnsi="宋体" w:cs="宋体" w:hint="eastAsia"/>
                <w:szCs w:val="21"/>
                <w:lang/>
              </w:rPr>
              <w:t>血糖管理患者管理</w:t>
            </w:r>
          </w:p>
          <w:p w:rsidR="00162A6E" w:rsidRDefault="00162A6E" w:rsidP="0034097B">
            <w:pPr>
              <w:numPr>
                <w:ilvl w:val="0"/>
                <w:numId w:val="29"/>
              </w:numPr>
              <w:spacing w:line="360" w:lineRule="auto"/>
              <w:ind w:leftChars="200" w:left="424" w:hangingChars="2" w:hanging="4"/>
              <w:rPr>
                <w:rFonts w:ascii="宋体" w:hAnsi="宋体" w:cs="宋体"/>
                <w:szCs w:val="21"/>
                <w:lang/>
              </w:rPr>
            </w:pPr>
            <w:r>
              <w:rPr>
                <w:rFonts w:ascii="宋体" w:hAnsi="宋体" w:cs="宋体" w:hint="eastAsia"/>
                <w:szCs w:val="21"/>
                <w:lang/>
              </w:rPr>
              <w:t>血糖管理MDT临床业务管理</w:t>
            </w:r>
          </w:p>
          <w:p w:rsidR="00162A6E" w:rsidRDefault="00162A6E" w:rsidP="0034097B">
            <w:pPr>
              <w:numPr>
                <w:ilvl w:val="0"/>
                <w:numId w:val="29"/>
              </w:numPr>
              <w:spacing w:line="360" w:lineRule="auto"/>
              <w:ind w:leftChars="200" w:left="424" w:hangingChars="2" w:hanging="4"/>
              <w:rPr>
                <w:rFonts w:ascii="宋体" w:hAnsi="宋体" w:cs="宋体"/>
                <w:szCs w:val="21"/>
                <w:lang/>
              </w:rPr>
            </w:pPr>
            <w:r>
              <w:rPr>
                <w:rFonts w:ascii="宋体" w:hAnsi="宋体" w:cs="宋体" w:hint="eastAsia"/>
                <w:szCs w:val="21"/>
                <w:lang/>
              </w:rPr>
              <w:t>血糖管理MDT功能设定</w:t>
            </w:r>
          </w:p>
          <w:p w:rsidR="00162A6E" w:rsidRPr="00501D47" w:rsidRDefault="00162A6E" w:rsidP="0034097B">
            <w:pPr>
              <w:numPr>
                <w:ilvl w:val="0"/>
                <w:numId w:val="29"/>
              </w:numPr>
              <w:spacing w:line="360" w:lineRule="auto"/>
              <w:ind w:leftChars="200" w:left="424" w:hangingChars="2" w:hanging="4"/>
              <w:rPr>
                <w:rFonts w:ascii="宋体" w:hAnsi="宋体" w:cs="宋体"/>
                <w:szCs w:val="21"/>
                <w:lang/>
              </w:rPr>
            </w:pPr>
            <w:r>
              <w:rPr>
                <w:rFonts w:ascii="宋体" w:hAnsi="宋体" w:cs="宋体" w:hint="eastAsia"/>
                <w:szCs w:val="21"/>
                <w:lang/>
              </w:rPr>
              <w:t>血糖管理MDT质控管理</w:t>
            </w:r>
          </w:p>
        </w:tc>
      </w:tr>
    </w:tbl>
    <w:p w:rsidR="007B1DA5" w:rsidRDefault="00A947CB" w:rsidP="007B1DA5">
      <w:pPr>
        <w:pStyle w:val="2"/>
        <w:rPr>
          <w:rFonts w:ascii="宋体" w:eastAsia="宋体" w:hAnsi="宋体" w:cs="宋体"/>
          <w:sz w:val="21"/>
          <w:szCs w:val="21"/>
        </w:rPr>
      </w:pPr>
      <w:bookmarkStart w:id="27" w:name="_3.25膳食管理"/>
      <w:bookmarkEnd w:id="27"/>
      <w:r>
        <w:rPr>
          <w:rFonts w:ascii="宋体" w:eastAsia="宋体" w:hAnsi="宋体" w:cs="宋体" w:hint="eastAsia"/>
          <w:sz w:val="21"/>
          <w:szCs w:val="21"/>
        </w:rPr>
        <w:lastRenderedPageBreak/>
        <w:t>3.</w:t>
      </w:r>
      <w:r>
        <w:rPr>
          <w:rFonts w:ascii="宋体" w:eastAsia="宋体" w:hAnsi="宋体" w:cs="宋体"/>
          <w:sz w:val="21"/>
          <w:szCs w:val="21"/>
        </w:rPr>
        <w:t>25</w:t>
      </w:r>
      <w:r w:rsidR="007B1DA5">
        <w:rPr>
          <w:rFonts w:ascii="宋体" w:eastAsia="宋体" w:hAnsi="宋体" w:cs="宋体" w:hint="eastAsia"/>
          <w:sz w:val="21"/>
          <w:szCs w:val="21"/>
        </w:rPr>
        <w:t>膳食管理</w:t>
      </w:r>
    </w:p>
    <w:p w:rsidR="00F02A03" w:rsidRPr="00BE084D" w:rsidRDefault="00F02A03" w:rsidP="00BE084D">
      <w:pPr>
        <w:spacing w:line="360" w:lineRule="auto"/>
        <w:ind w:left="431" w:firstLineChars="200" w:firstLine="440"/>
        <w:rPr>
          <w:rFonts w:ascii="宋体" w:hAnsi="宋体"/>
          <w:sz w:val="22"/>
        </w:rPr>
      </w:pPr>
      <w:r w:rsidRPr="00BE084D">
        <w:rPr>
          <w:rFonts w:ascii="宋体" w:hAnsi="宋体" w:hint="eastAsia"/>
          <w:sz w:val="22"/>
        </w:rPr>
        <w:t>根据膳食医嘱和营养控制需求等自动提供符合患者的营养餐的管理。</w:t>
      </w:r>
    </w:p>
    <w:p w:rsidR="008B2FF5" w:rsidRPr="00BE084D" w:rsidRDefault="00F02A03" w:rsidP="00BE084D">
      <w:pPr>
        <w:spacing w:line="360" w:lineRule="auto"/>
        <w:ind w:left="431" w:firstLineChars="200" w:firstLine="440"/>
        <w:rPr>
          <w:rFonts w:ascii="宋体" w:hAnsi="宋体"/>
          <w:sz w:val="22"/>
        </w:rPr>
      </w:pPr>
      <w:r w:rsidRPr="00BE084D">
        <w:rPr>
          <w:rFonts w:ascii="宋体" w:hAnsi="宋体" w:hint="eastAsia"/>
          <w:sz w:val="22"/>
        </w:rPr>
        <w:t>膳食管理系统是针对临床医生对于病人的特殊膳食要求，面向临床医生以及膳食科，涵盖了包括膳食医嘱处理、食谱管理、科室膳食模版、营养调查系统、膳食营养知识库、营养液配制室管理系统、膳食计价及审核等系统。保证了临床膳食医嘱的简单化以及膳食管理的科学化、规范化。</w:t>
      </w:r>
    </w:p>
    <w:tbl>
      <w:tblPr>
        <w:tblW w:w="5000" w:type="pct"/>
        <w:tblLook w:val="0000"/>
      </w:tblPr>
      <w:tblGrid>
        <w:gridCol w:w="1044"/>
        <w:gridCol w:w="1220"/>
        <w:gridCol w:w="7022"/>
      </w:tblGrid>
      <w:tr w:rsidR="00F02A03" w:rsidTr="005A1614">
        <w:trPr>
          <w:trHeight w:val="320"/>
        </w:trPr>
        <w:tc>
          <w:tcPr>
            <w:tcW w:w="562" w:type="pct"/>
            <w:tcBorders>
              <w:top w:val="single" w:sz="4" w:space="0" w:color="auto"/>
              <w:left w:val="single" w:sz="4" w:space="0" w:color="auto"/>
              <w:bottom w:val="single" w:sz="4" w:space="0" w:color="auto"/>
              <w:right w:val="single" w:sz="4" w:space="0" w:color="auto"/>
            </w:tcBorders>
            <w:vAlign w:val="center"/>
          </w:tcPr>
          <w:p w:rsidR="00F02A03" w:rsidRDefault="00F02A03" w:rsidP="005A1614">
            <w:pPr>
              <w:widowControl/>
              <w:jc w:val="center"/>
              <w:rPr>
                <w:rFonts w:ascii="宋体" w:hAnsi="宋体" w:cs="宋体"/>
                <w:b/>
                <w:bCs/>
                <w:color w:val="000000"/>
                <w:szCs w:val="21"/>
              </w:rPr>
            </w:pPr>
            <w:r>
              <w:rPr>
                <w:rFonts w:ascii="宋体" w:hAnsi="宋体" w:cs="宋体" w:hint="eastAsia"/>
                <w:b/>
                <w:bCs/>
                <w:color w:val="000000"/>
                <w:szCs w:val="21"/>
              </w:rPr>
              <w:t>序号</w:t>
            </w:r>
          </w:p>
        </w:tc>
        <w:tc>
          <w:tcPr>
            <w:tcW w:w="657" w:type="pct"/>
            <w:tcBorders>
              <w:top w:val="single" w:sz="4" w:space="0" w:color="auto"/>
              <w:left w:val="nil"/>
              <w:bottom w:val="single" w:sz="4" w:space="0" w:color="auto"/>
              <w:right w:val="single" w:sz="4" w:space="0" w:color="auto"/>
            </w:tcBorders>
            <w:vAlign w:val="center"/>
          </w:tcPr>
          <w:p w:rsidR="00F02A03" w:rsidRDefault="00F02A03" w:rsidP="005A1614">
            <w:pPr>
              <w:widowControl/>
              <w:jc w:val="center"/>
              <w:rPr>
                <w:rFonts w:ascii="宋体" w:hAnsi="宋体" w:cs="宋体"/>
                <w:b/>
                <w:bCs/>
                <w:color w:val="000000"/>
                <w:szCs w:val="21"/>
              </w:rPr>
            </w:pPr>
            <w:r>
              <w:rPr>
                <w:rFonts w:ascii="宋体" w:hAnsi="宋体" w:cs="宋体" w:hint="eastAsia"/>
                <w:b/>
                <w:bCs/>
                <w:color w:val="000000"/>
                <w:szCs w:val="21"/>
              </w:rPr>
              <w:t>指标项</w:t>
            </w:r>
          </w:p>
        </w:tc>
        <w:tc>
          <w:tcPr>
            <w:tcW w:w="3781" w:type="pct"/>
            <w:tcBorders>
              <w:top w:val="single" w:sz="4" w:space="0" w:color="auto"/>
              <w:left w:val="nil"/>
              <w:bottom w:val="single" w:sz="4" w:space="0" w:color="auto"/>
              <w:right w:val="single" w:sz="4" w:space="0" w:color="auto"/>
            </w:tcBorders>
            <w:vAlign w:val="center"/>
          </w:tcPr>
          <w:p w:rsidR="00F02A03" w:rsidRDefault="00F02A03" w:rsidP="005A1614">
            <w:pPr>
              <w:widowControl/>
              <w:jc w:val="center"/>
              <w:rPr>
                <w:rFonts w:ascii="宋体" w:hAnsi="宋体" w:cs="宋体"/>
                <w:b/>
                <w:bCs/>
                <w:color w:val="000000"/>
                <w:szCs w:val="21"/>
              </w:rPr>
            </w:pPr>
            <w:r>
              <w:rPr>
                <w:rFonts w:ascii="宋体" w:hAnsi="宋体" w:cs="宋体" w:hint="eastAsia"/>
                <w:b/>
                <w:bCs/>
                <w:color w:val="000000"/>
                <w:szCs w:val="21"/>
              </w:rPr>
              <w:t>指标要求</w:t>
            </w:r>
          </w:p>
        </w:tc>
      </w:tr>
      <w:tr w:rsidR="00F02A03" w:rsidTr="005A1614">
        <w:trPr>
          <w:trHeight w:val="320"/>
        </w:trPr>
        <w:tc>
          <w:tcPr>
            <w:tcW w:w="562" w:type="pct"/>
            <w:tcBorders>
              <w:top w:val="nil"/>
              <w:left w:val="single" w:sz="4" w:space="0" w:color="auto"/>
              <w:bottom w:val="single" w:sz="4" w:space="0" w:color="auto"/>
              <w:right w:val="single" w:sz="4" w:space="0" w:color="auto"/>
            </w:tcBorders>
            <w:vAlign w:val="center"/>
          </w:tcPr>
          <w:p w:rsidR="00F02A03" w:rsidRDefault="00F02A03" w:rsidP="005A1614">
            <w:pPr>
              <w:widowControl/>
              <w:jc w:val="center"/>
              <w:rPr>
                <w:rFonts w:ascii="宋体" w:hAnsi="宋体" w:cs="宋体"/>
                <w:color w:val="000000"/>
                <w:szCs w:val="21"/>
              </w:rPr>
            </w:pPr>
            <w:r>
              <w:rPr>
                <w:rFonts w:ascii="宋体" w:hAnsi="宋体" w:cs="宋体" w:hint="eastAsia"/>
                <w:color w:val="000000"/>
                <w:szCs w:val="21"/>
              </w:rPr>
              <w:t>1</w:t>
            </w:r>
          </w:p>
        </w:tc>
        <w:tc>
          <w:tcPr>
            <w:tcW w:w="657" w:type="pct"/>
            <w:tcBorders>
              <w:top w:val="nil"/>
              <w:left w:val="nil"/>
              <w:bottom w:val="single" w:sz="4" w:space="0" w:color="auto"/>
              <w:right w:val="single" w:sz="4" w:space="0" w:color="auto"/>
            </w:tcBorders>
            <w:vAlign w:val="center"/>
          </w:tcPr>
          <w:p w:rsidR="00F02A03" w:rsidRDefault="00F02A03" w:rsidP="005A1614">
            <w:pPr>
              <w:widowControl/>
              <w:rPr>
                <w:rFonts w:ascii="宋体" w:hAnsi="宋体" w:cs="宋体"/>
                <w:color w:val="000000"/>
                <w:szCs w:val="21"/>
              </w:rPr>
            </w:pPr>
            <w:r>
              <w:rPr>
                <w:rFonts w:ascii="宋体" w:hAnsi="宋体" w:cs="宋体" w:hint="eastAsia"/>
                <w:color w:val="000000"/>
                <w:szCs w:val="21"/>
              </w:rPr>
              <w:t>功能点</w:t>
            </w:r>
          </w:p>
        </w:tc>
        <w:tc>
          <w:tcPr>
            <w:tcW w:w="3781" w:type="pct"/>
            <w:tcBorders>
              <w:top w:val="nil"/>
              <w:left w:val="nil"/>
              <w:bottom w:val="single" w:sz="4" w:space="0" w:color="auto"/>
              <w:right w:val="single" w:sz="4" w:space="0" w:color="auto"/>
            </w:tcBorders>
            <w:vAlign w:val="center"/>
          </w:tcPr>
          <w:p w:rsidR="00F02A03" w:rsidRDefault="00F02A03" w:rsidP="0034097B">
            <w:pPr>
              <w:numPr>
                <w:ilvl w:val="0"/>
                <w:numId w:val="30"/>
              </w:numPr>
              <w:spacing w:line="360" w:lineRule="auto"/>
              <w:ind w:leftChars="200" w:left="424" w:hangingChars="2" w:hanging="4"/>
              <w:rPr>
                <w:rFonts w:ascii="宋体" w:hAnsi="宋体" w:cs="宋体"/>
                <w:szCs w:val="21"/>
                <w:lang/>
              </w:rPr>
            </w:pPr>
            <w:r>
              <w:rPr>
                <w:rFonts w:ascii="宋体" w:hAnsi="宋体" w:cs="宋体" w:hint="eastAsia"/>
                <w:szCs w:val="21"/>
                <w:lang/>
              </w:rPr>
              <w:t>参数设置，维护相关参数：食谱基本信息，膳食注意事项及提示信息。</w:t>
            </w:r>
          </w:p>
          <w:p w:rsidR="00F02A03" w:rsidRDefault="00F02A03" w:rsidP="0034097B">
            <w:pPr>
              <w:numPr>
                <w:ilvl w:val="0"/>
                <w:numId w:val="30"/>
              </w:numPr>
              <w:spacing w:line="360" w:lineRule="auto"/>
              <w:ind w:leftChars="200" w:left="424" w:hangingChars="2" w:hanging="4"/>
              <w:rPr>
                <w:rFonts w:ascii="宋体" w:hAnsi="宋体" w:cs="宋体"/>
                <w:szCs w:val="21"/>
                <w:lang/>
              </w:rPr>
            </w:pPr>
            <w:r>
              <w:rPr>
                <w:rFonts w:ascii="宋体" w:hAnsi="宋体" w:cs="宋体" w:hint="eastAsia"/>
                <w:szCs w:val="21"/>
                <w:lang/>
              </w:rPr>
              <w:t>日常作业：周食谱定义，食谱选择表打印，病人周食谱录入；</w:t>
            </w:r>
          </w:p>
          <w:p w:rsidR="00F02A03" w:rsidRDefault="00F02A03" w:rsidP="0034097B">
            <w:pPr>
              <w:numPr>
                <w:ilvl w:val="0"/>
                <w:numId w:val="30"/>
              </w:numPr>
              <w:spacing w:line="360" w:lineRule="auto"/>
              <w:ind w:leftChars="200" w:left="424" w:hangingChars="2" w:hanging="4"/>
              <w:rPr>
                <w:rFonts w:ascii="宋体" w:hAnsi="宋体" w:cs="宋体"/>
                <w:szCs w:val="21"/>
                <w:lang/>
              </w:rPr>
            </w:pPr>
            <w:r>
              <w:rPr>
                <w:rFonts w:ascii="宋体" w:hAnsi="宋体" w:cs="宋体" w:hint="eastAsia"/>
                <w:szCs w:val="21"/>
                <w:lang/>
              </w:rPr>
              <w:t>膳食医嘱处理功能，从全院的医嘱数据库中整理出需要就餐的人员的所有医嘱，进行统计，便于膳食科统一安排。</w:t>
            </w:r>
          </w:p>
          <w:p w:rsidR="00F02A03" w:rsidRDefault="00F02A03" w:rsidP="0034097B">
            <w:pPr>
              <w:numPr>
                <w:ilvl w:val="0"/>
                <w:numId w:val="30"/>
              </w:numPr>
              <w:spacing w:line="360" w:lineRule="auto"/>
              <w:ind w:leftChars="200" w:left="424" w:hangingChars="2" w:hanging="4"/>
              <w:rPr>
                <w:rFonts w:ascii="宋体" w:hAnsi="宋体" w:cs="宋体"/>
                <w:szCs w:val="21"/>
                <w:lang/>
              </w:rPr>
            </w:pPr>
            <w:r>
              <w:rPr>
                <w:rFonts w:ascii="宋体" w:hAnsi="宋体" w:cs="宋体" w:hint="eastAsia"/>
                <w:szCs w:val="21"/>
                <w:lang/>
              </w:rPr>
              <w:t>统计作业：日营养资料统计，月营养资料统计，各护士站膳食配给情况</w:t>
            </w:r>
          </w:p>
          <w:p w:rsidR="00F02A03" w:rsidRDefault="00F02A03" w:rsidP="0034097B">
            <w:pPr>
              <w:numPr>
                <w:ilvl w:val="0"/>
                <w:numId w:val="30"/>
              </w:numPr>
              <w:spacing w:line="360" w:lineRule="auto"/>
              <w:ind w:leftChars="200" w:left="424" w:hangingChars="2" w:hanging="4"/>
              <w:rPr>
                <w:rFonts w:ascii="宋体" w:hAnsi="宋体" w:cs="宋体"/>
                <w:szCs w:val="21"/>
                <w:lang/>
              </w:rPr>
            </w:pPr>
            <w:r>
              <w:rPr>
                <w:rFonts w:ascii="宋体" w:hAnsi="宋体" w:cs="宋体" w:hint="eastAsia"/>
                <w:szCs w:val="21"/>
                <w:lang/>
              </w:rPr>
              <w:t>科室用户特殊膳食食谱申请功能。</w:t>
            </w:r>
          </w:p>
          <w:p w:rsidR="00F02A03" w:rsidRDefault="00F02A03" w:rsidP="00F02A03">
            <w:pPr>
              <w:spacing w:line="360" w:lineRule="auto"/>
              <w:ind w:left="424"/>
              <w:rPr>
                <w:rFonts w:ascii="宋体" w:hAnsi="宋体" w:cs="宋体"/>
                <w:szCs w:val="21"/>
                <w:lang/>
              </w:rPr>
            </w:pPr>
            <w:r>
              <w:rPr>
                <w:rFonts w:ascii="宋体" w:hAnsi="宋体" w:cs="宋体" w:hint="eastAsia"/>
                <w:szCs w:val="21"/>
                <w:lang/>
              </w:rPr>
              <w:t>根据国家各类标准以及用户知识库制定的普通病人以及特殊病人（如肾病病人）的各种营养成分需要，合理制定特殊膳食食谱，供科室申请。</w:t>
            </w:r>
          </w:p>
          <w:p w:rsidR="00F02A03" w:rsidRDefault="00F02A03" w:rsidP="0034097B">
            <w:pPr>
              <w:numPr>
                <w:ilvl w:val="0"/>
                <w:numId w:val="30"/>
              </w:numPr>
              <w:spacing w:line="360" w:lineRule="auto"/>
              <w:ind w:leftChars="200" w:left="424" w:hangingChars="2" w:hanging="4"/>
              <w:rPr>
                <w:rFonts w:ascii="宋体" w:hAnsi="宋体" w:cs="宋体"/>
                <w:szCs w:val="21"/>
                <w:lang/>
              </w:rPr>
            </w:pPr>
            <w:r>
              <w:rPr>
                <w:rFonts w:ascii="宋体" w:hAnsi="宋体" w:cs="宋体" w:hint="eastAsia"/>
                <w:szCs w:val="21"/>
                <w:lang/>
              </w:rPr>
              <w:t>营养调查系统：提供大规模临床研究所需的调查的称重法，记账法，询问法以及群体营养计算的全部功能。</w:t>
            </w:r>
          </w:p>
          <w:p w:rsidR="00F02A03" w:rsidRDefault="00F02A03" w:rsidP="0034097B">
            <w:pPr>
              <w:numPr>
                <w:ilvl w:val="0"/>
                <w:numId w:val="30"/>
              </w:numPr>
              <w:spacing w:line="360" w:lineRule="auto"/>
              <w:ind w:leftChars="200" w:left="424" w:hangingChars="2" w:hanging="4"/>
              <w:rPr>
                <w:rFonts w:ascii="宋体" w:hAnsi="宋体" w:cs="宋体"/>
                <w:szCs w:val="21"/>
                <w:lang/>
              </w:rPr>
            </w:pPr>
            <w:r>
              <w:rPr>
                <w:rFonts w:ascii="宋体" w:hAnsi="宋体" w:cs="宋体" w:hint="eastAsia"/>
                <w:szCs w:val="21"/>
                <w:lang/>
              </w:rPr>
              <w:t>患者自助点菜功能，并能在线查询每天每位患者的食谱。使用按餐计价的方式进行计价管理。</w:t>
            </w:r>
          </w:p>
          <w:p w:rsidR="00F02A03" w:rsidRDefault="00F02A03" w:rsidP="00F02A03">
            <w:pPr>
              <w:spacing w:line="360" w:lineRule="auto"/>
              <w:ind w:left="424"/>
              <w:rPr>
                <w:rFonts w:ascii="宋体" w:hAnsi="宋体" w:cs="宋体"/>
                <w:szCs w:val="21"/>
                <w:lang/>
              </w:rPr>
            </w:pPr>
            <w:r>
              <w:rPr>
                <w:rFonts w:ascii="宋体" w:hAnsi="宋体" w:cs="宋体"/>
                <w:szCs w:val="21"/>
              </w:rPr>
              <w:t>1)</w:t>
            </w:r>
            <w:r>
              <w:rPr>
                <w:rFonts w:ascii="宋体" w:hAnsi="宋体" w:cs="宋体" w:hint="eastAsia"/>
                <w:szCs w:val="21"/>
                <w:lang/>
              </w:rPr>
              <w:t>可在线查询食堂对每位患者的食物发放量。</w:t>
            </w:r>
          </w:p>
          <w:p w:rsidR="00F02A03" w:rsidRDefault="00F02A03" w:rsidP="00F02A03">
            <w:pPr>
              <w:spacing w:line="360" w:lineRule="auto"/>
              <w:ind w:left="424"/>
              <w:rPr>
                <w:rFonts w:ascii="宋体" w:hAnsi="宋体" w:cs="宋体"/>
                <w:szCs w:val="21"/>
                <w:lang/>
              </w:rPr>
            </w:pPr>
            <w:r>
              <w:rPr>
                <w:rFonts w:ascii="宋体" w:hAnsi="宋体" w:cs="宋体"/>
                <w:szCs w:val="21"/>
              </w:rPr>
              <w:t>2)</w:t>
            </w:r>
            <w:r>
              <w:rPr>
                <w:rFonts w:ascii="宋体" w:hAnsi="宋体" w:cs="宋体" w:hint="eastAsia"/>
                <w:szCs w:val="21"/>
                <w:lang/>
              </w:rPr>
              <w:t>病人查询功能可以检查病人入院和住院的相关资料，实时对病人进</w:t>
            </w:r>
            <w:r>
              <w:rPr>
                <w:rFonts w:ascii="宋体" w:hAnsi="宋体" w:cs="宋体" w:hint="eastAsia"/>
                <w:szCs w:val="21"/>
                <w:lang/>
              </w:rPr>
              <w:lastRenderedPageBreak/>
              <w:t>行营养筛查。</w:t>
            </w:r>
          </w:p>
          <w:p w:rsidR="00F02A03" w:rsidRDefault="00F02A03" w:rsidP="00F02A03">
            <w:pPr>
              <w:spacing w:line="360" w:lineRule="auto"/>
              <w:ind w:left="424"/>
              <w:rPr>
                <w:rFonts w:ascii="宋体" w:hAnsi="宋体" w:cs="宋体"/>
                <w:szCs w:val="21"/>
                <w:lang/>
              </w:rPr>
            </w:pPr>
            <w:r>
              <w:rPr>
                <w:rFonts w:ascii="宋体" w:hAnsi="宋体" w:cs="宋体"/>
                <w:szCs w:val="21"/>
              </w:rPr>
              <w:t>3)</w:t>
            </w:r>
            <w:r>
              <w:rPr>
                <w:rFonts w:ascii="宋体" w:hAnsi="宋体" w:cs="宋体" w:hint="eastAsia"/>
                <w:szCs w:val="21"/>
                <w:lang/>
              </w:rPr>
              <w:t>病人查询功能建立需要营养支持或治疗饮食病人的资料库及查询功能。</w:t>
            </w:r>
          </w:p>
          <w:p w:rsidR="00F02A03" w:rsidRDefault="00F02A03" w:rsidP="00F02A03">
            <w:pPr>
              <w:spacing w:line="360" w:lineRule="auto"/>
              <w:ind w:left="424"/>
              <w:rPr>
                <w:rFonts w:ascii="宋体" w:hAnsi="宋体" w:cs="宋体"/>
                <w:szCs w:val="21"/>
                <w:lang/>
              </w:rPr>
            </w:pPr>
            <w:r>
              <w:rPr>
                <w:rFonts w:ascii="宋体" w:hAnsi="宋体" w:cs="宋体"/>
                <w:szCs w:val="21"/>
              </w:rPr>
              <w:t>4)</w:t>
            </w:r>
            <w:r>
              <w:rPr>
                <w:rFonts w:ascii="宋体" w:hAnsi="宋体" w:cs="宋体" w:hint="eastAsia"/>
                <w:szCs w:val="21"/>
                <w:lang/>
              </w:rPr>
              <w:t>可提供膳食医嘱单打印功能、和停止膳食医嘱单打印功能。</w:t>
            </w:r>
          </w:p>
          <w:p w:rsidR="00F02A03" w:rsidRDefault="00F02A03" w:rsidP="00F02A03">
            <w:pPr>
              <w:spacing w:line="360" w:lineRule="auto"/>
              <w:ind w:left="424"/>
              <w:rPr>
                <w:rFonts w:ascii="宋体" w:hAnsi="宋体" w:cs="宋体"/>
                <w:szCs w:val="21"/>
                <w:lang/>
              </w:rPr>
            </w:pPr>
            <w:r>
              <w:rPr>
                <w:rFonts w:ascii="宋体" w:hAnsi="宋体" w:cs="宋体"/>
                <w:szCs w:val="21"/>
              </w:rPr>
              <w:t>5)</w:t>
            </w:r>
            <w:r>
              <w:rPr>
                <w:rFonts w:ascii="宋体" w:hAnsi="宋体" w:cs="宋体" w:hint="eastAsia"/>
                <w:szCs w:val="21"/>
                <w:lang/>
              </w:rPr>
              <w:t>可提供所有病人膳食医嘱总表打印功能。</w:t>
            </w:r>
          </w:p>
          <w:p w:rsidR="00F02A03" w:rsidRPr="00501D47" w:rsidRDefault="00F02A03" w:rsidP="00F02A03">
            <w:pPr>
              <w:spacing w:line="360" w:lineRule="auto"/>
              <w:ind w:left="424"/>
              <w:rPr>
                <w:rFonts w:ascii="宋体" w:hAnsi="宋体" w:cs="宋体"/>
                <w:szCs w:val="21"/>
                <w:lang/>
              </w:rPr>
            </w:pPr>
            <w:r>
              <w:rPr>
                <w:rFonts w:ascii="宋体" w:hAnsi="宋体" w:cs="宋体"/>
                <w:szCs w:val="21"/>
              </w:rPr>
              <w:t>6)</w:t>
            </w:r>
            <w:r>
              <w:rPr>
                <w:rFonts w:ascii="宋体" w:hAnsi="宋体" w:cs="宋体" w:hint="eastAsia"/>
                <w:szCs w:val="21"/>
                <w:lang/>
              </w:rPr>
              <w:t>可实现膳食的计价与审核功能。</w:t>
            </w:r>
          </w:p>
        </w:tc>
      </w:tr>
    </w:tbl>
    <w:p w:rsidR="007B1DA5" w:rsidRDefault="00A947CB" w:rsidP="007B1DA5">
      <w:pPr>
        <w:pStyle w:val="2"/>
        <w:rPr>
          <w:rFonts w:ascii="宋体" w:eastAsia="宋体" w:hAnsi="宋体" w:cs="宋体"/>
          <w:sz w:val="21"/>
          <w:szCs w:val="21"/>
        </w:rPr>
      </w:pPr>
      <w:bookmarkStart w:id="28" w:name="_3.26药库管理系统"/>
      <w:bookmarkEnd w:id="28"/>
      <w:r>
        <w:rPr>
          <w:rFonts w:ascii="宋体" w:eastAsia="宋体" w:hAnsi="宋体" w:cs="宋体" w:hint="eastAsia"/>
          <w:sz w:val="21"/>
          <w:szCs w:val="21"/>
        </w:rPr>
        <w:lastRenderedPageBreak/>
        <w:t>3.</w:t>
      </w:r>
      <w:r>
        <w:rPr>
          <w:rFonts w:ascii="宋体" w:eastAsia="宋体" w:hAnsi="宋体" w:cs="宋体"/>
          <w:sz w:val="21"/>
          <w:szCs w:val="21"/>
        </w:rPr>
        <w:t>26</w:t>
      </w:r>
      <w:r w:rsidR="007B1DA5">
        <w:rPr>
          <w:rFonts w:ascii="宋体" w:eastAsia="宋体" w:hAnsi="宋体" w:cs="宋体" w:hint="eastAsia"/>
          <w:sz w:val="21"/>
          <w:szCs w:val="21"/>
        </w:rPr>
        <w:t>药库管理系统</w:t>
      </w:r>
    </w:p>
    <w:p w:rsidR="007E5FB4" w:rsidRPr="00BE084D" w:rsidRDefault="00397AAD" w:rsidP="00BE084D">
      <w:pPr>
        <w:spacing w:line="360" w:lineRule="auto"/>
        <w:ind w:left="431" w:firstLineChars="200" w:firstLine="440"/>
        <w:rPr>
          <w:rFonts w:ascii="宋体" w:hAnsi="宋体"/>
          <w:sz w:val="22"/>
        </w:rPr>
      </w:pPr>
      <w:r w:rsidRPr="00BE084D">
        <w:rPr>
          <w:rFonts w:ascii="宋体" w:hAnsi="宋体" w:hint="eastAsia"/>
          <w:sz w:val="22"/>
        </w:rPr>
        <w:t>系统适用于一级库（药库科室）、二级库（药房科室）的药品（包含：西药、中成药、中草药饮片、中草药颗粒）库存管理。支持医院各级药库、药房的药品进销存管理，可接收院外药品供应链信息，提供完整的药品账务管理，通过药品标识码，实现药品批次追溯功能。药品供应链接入、药品入库、药品出库、药品调价、药品盘点、药品标识码管理、药品配送批次管理、台账管理等，支持药物识别，支持配送过程管理，支持跟踪管理及各种统计查询等。</w:t>
      </w:r>
    </w:p>
    <w:tbl>
      <w:tblPr>
        <w:tblW w:w="5000" w:type="pct"/>
        <w:tblLook w:val="0000"/>
      </w:tblPr>
      <w:tblGrid>
        <w:gridCol w:w="1044"/>
        <w:gridCol w:w="1220"/>
        <w:gridCol w:w="7022"/>
      </w:tblGrid>
      <w:tr w:rsidR="00397AAD" w:rsidTr="005A1614">
        <w:trPr>
          <w:trHeight w:val="320"/>
        </w:trPr>
        <w:tc>
          <w:tcPr>
            <w:tcW w:w="562" w:type="pct"/>
            <w:tcBorders>
              <w:top w:val="single" w:sz="4" w:space="0" w:color="auto"/>
              <w:left w:val="single" w:sz="4" w:space="0" w:color="auto"/>
              <w:bottom w:val="single" w:sz="4" w:space="0" w:color="auto"/>
              <w:right w:val="single" w:sz="4" w:space="0" w:color="auto"/>
            </w:tcBorders>
            <w:vAlign w:val="center"/>
          </w:tcPr>
          <w:p w:rsidR="00397AAD" w:rsidRDefault="00397AAD" w:rsidP="005A1614">
            <w:pPr>
              <w:widowControl/>
              <w:jc w:val="center"/>
              <w:rPr>
                <w:rFonts w:ascii="宋体" w:hAnsi="宋体" w:cs="宋体"/>
                <w:b/>
                <w:bCs/>
                <w:color w:val="000000"/>
                <w:szCs w:val="21"/>
              </w:rPr>
            </w:pPr>
            <w:r>
              <w:rPr>
                <w:rFonts w:ascii="宋体" w:hAnsi="宋体" w:cs="宋体" w:hint="eastAsia"/>
                <w:b/>
                <w:bCs/>
                <w:color w:val="000000"/>
                <w:szCs w:val="21"/>
              </w:rPr>
              <w:t>序号</w:t>
            </w:r>
          </w:p>
        </w:tc>
        <w:tc>
          <w:tcPr>
            <w:tcW w:w="657" w:type="pct"/>
            <w:tcBorders>
              <w:top w:val="single" w:sz="4" w:space="0" w:color="auto"/>
              <w:left w:val="nil"/>
              <w:bottom w:val="single" w:sz="4" w:space="0" w:color="auto"/>
              <w:right w:val="single" w:sz="4" w:space="0" w:color="auto"/>
            </w:tcBorders>
            <w:vAlign w:val="center"/>
          </w:tcPr>
          <w:p w:rsidR="00397AAD" w:rsidRDefault="00397AAD" w:rsidP="005A1614">
            <w:pPr>
              <w:widowControl/>
              <w:jc w:val="center"/>
              <w:rPr>
                <w:rFonts w:ascii="宋体" w:hAnsi="宋体" w:cs="宋体"/>
                <w:b/>
                <w:bCs/>
                <w:color w:val="000000"/>
                <w:szCs w:val="21"/>
              </w:rPr>
            </w:pPr>
            <w:r>
              <w:rPr>
                <w:rFonts w:ascii="宋体" w:hAnsi="宋体" w:cs="宋体" w:hint="eastAsia"/>
                <w:b/>
                <w:bCs/>
                <w:color w:val="000000"/>
                <w:szCs w:val="21"/>
              </w:rPr>
              <w:t>指标项</w:t>
            </w:r>
          </w:p>
        </w:tc>
        <w:tc>
          <w:tcPr>
            <w:tcW w:w="3781" w:type="pct"/>
            <w:tcBorders>
              <w:top w:val="single" w:sz="4" w:space="0" w:color="auto"/>
              <w:left w:val="nil"/>
              <w:bottom w:val="single" w:sz="4" w:space="0" w:color="auto"/>
              <w:right w:val="single" w:sz="4" w:space="0" w:color="auto"/>
            </w:tcBorders>
            <w:vAlign w:val="center"/>
          </w:tcPr>
          <w:p w:rsidR="00397AAD" w:rsidRDefault="00397AAD" w:rsidP="005A1614">
            <w:pPr>
              <w:widowControl/>
              <w:jc w:val="center"/>
              <w:rPr>
                <w:rFonts w:ascii="宋体" w:hAnsi="宋体" w:cs="宋体"/>
                <w:b/>
                <w:bCs/>
                <w:color w:val="000000"/>
                <w:szCs w:val="21"/>
              </w:rPr>
            </w:pPr>
            <w:r>
              <w:rPr>
                <w:rFonts w:ascii="宋体" w:hAnsi="宋体" w:cs="宋体" w:hint="eastAsia"/>
                <w:b/>
                <w:bCs/>
                <w:color w:val="000000"/>
                <w:szCs w:val="21"/>
              </w:rPr>
              <w:t>指标要求</w:t>
            </w:r>
          </w:p>
        </w:tc>
      </w:tr>
      <w:tr w:rsidR="00397AAD" w:rsidTr="005A1614">
        <w:trPr>
          <w:trHeight w:val="320"/>
        </w:trPr>
        <w:tc>
          <w:tcPr>
            <w:tcW w:w="562" w:type="pct"/>
            <w:tcBorders>
              <w:top w:val="nil"/>
              <w:left w:val="single" w:sz="4" w:space="0" w:color="auto"/>
              <w:bottom w:val="single" w:sz="4" w:space="0" w:color="auto"/>
              <w:right w:val="single" w:sz="4" w:space="0" w:color="auto"/>
            </w:tcBorders>
            <w:vAlign w:val="center"/>
          </w:tcPr>
          <w:p w:rsidR="00397AAD" w:rsidRDefault="00397AAD" w:rsidP="005A1614">
            <w:pPr>
              <w:widowControl/>
              <w:jc w:val="center"/>
              <w:rPr>
                <w:rFonts w:ascii="宋体" w:hAnsi="宋体" w:cs="宋体"/>
                <w:color w:val="000000"/>
                <w:szCs w:val="21"/>
              </w:rPr>
            </w:pPr>
            <w:r>
              <w:rPr>
                <w:rFonts w:ascii="宋体" w:hAnsi="宋体" w:cs="宋体" w:hint="eastAsia"/>
                <w:color w:val="000000"/>
                <w:szCs w:val="21"/>
              </w:rPr>
              <w:t>1</w:t>
            </w:r>
          </w:p>
        </w:tc>
        <w:tc>
          <w:tcPr>
            <w:tcW w:w="657" w:type="pct"/>
            <w:tcBorders>
              <w:top w:val="nil"/>
              <w:left w:val="nil"/>
              <w:bottom w:val="single" w:sz="4" w:space="0" w:color="auto"/>
              <w:right w:val="single" w:sz="4" w:space="0" w:color="auto"/>
            </w:tcBorders>
            <w:vAlign w:val="center"/>
          </w:tcPr>
          <w:p w:rsidR="00397AAD" w:rsidRDefault="00397AAD" w:rsidP="005A1614">
            <w:pPr>
              <w:widowControl/>
              <w:rPr>
                <w:rFonts w:ascii="宋体" w:hAnsi="宋体" w:cs="宋体"/>
                <w:color w:val="000000"/>
                <w:szCs w:val="21"/>
              </w:rPr>
            </w:pPr>
            <w:r>
              <w:rPr>
                <w:rFonts w:ascii="宋体" w:hAnsi="宋体" w:cs="宋体" w:hint="eastAsia"/>
                <w:color w:val="000000"/>
                <w:szCs w:val="21"/>
              </w:rPr>
              <w:t>功能点</w:t>
            </w:r>
          </w:p>
        </w:tc>
        <w:tc>
          <w:tcPr>
            <w:tcW w:w="3781" w:type="pct"/>
            <w:tcBorders>
              <w:top w:val="nil"/>
              <w:left w:val="nil"/>
              <w:bottom w:val="single" w:sz="4" w:space="0" w:color="auto"/>
              <w:right w:val="single" w:sz="4" w:space="0" w:color="auto"/>
            </w:tcBorders>
            <w:vAlign w:val="center"/>
          </w:tcPr>
          <w:p w:rsidR="00397AAD" w:rsidRDefault="00397AAD" w:rsidP="0034097B">
            <w:pPr>
              <w:numPr>
                <w:ilvl w:val="0"/>
                <w:numId w:val="31"/>
              </w:numPr>
              <w:spacing w:line="360" w:lineRule="auto"/>
              <w:ind w:leftChars="200" w:left="424" w:hangingChars="2" w:hanging="4"/>
              <w:rPr>
                <w:rFonts w:ascii="宋体" w:hAnsi="宋体" w:cs="宋体"/>
                <w:szCs w:val="21"/>
                <w:lang/>
              </w:rPr>
            </w:pPr>
            <w:r>
              <w:rPr>
                <w:rFonts w:ascii="宋体" w:hAnsi="宋体" w:cs="宋体" w:hint="eastAsia"/>
                <w:szCs w:val="21"/>
                <w:lang/>
              </w:rPr>
              <w:t xml:space="preserve">药品基本信息录入 </w:t>
            </w:r>
          </w:p>
          <w:p w:rsidR="00397AAD" w:rsidRDefault="00397AAD" w:rsidP="00397AAD">
            <w:pPr>
              <w:spacing w:line="360" w:lineRule="auto"/>
              <w:ind w:left="424"/>
              <w:rPr>
                <w:rFonts w:ascii="宋体" w:hAnsi="宋体" w:cs="宋体"/>
                <w:szCs w:val="21"/>
                <w:lang/>
              </w:rPr>
            </w:pPr>
            <w:r>
              <w:rPr>
                <w:rFonts w:ascii="宋体" w:hAnsi="宋体" w:cs="宋体" w:hint="eastAsia"/>
                <w:szCs w:val="21"/>
                <w:lang/>
              </w:rPr>
              <w:t xml:space="preserve">具备录入或自动获取药品名称、规格、批号、买入价、批发价、零售价、生产厂家、供货商、最低存量、最高存量、包装单位、剂型、有效期、批准文号、是否进口、进检单号发药单位等药品信息以及医疗保险信息中的医疗保险类别和处方药标志等。 </w:t>
            </w:r>
          </w:p>
          <w:p w:rsidR="00397AAD" w:rsidRDefault="00397AAD" w:rsidP="0034097B">
            <w:pPr>
              <w:numPr>
                <w:ilvl w:val="0"/>
                <w:numId w:val="31"/>
              </w:numPr>
              <w:spacing w:line="360" w:lineRule="auto"/>
              <w:ind w:leftChars="200" w:left="424" w:hangingChars="2" w:hanging="4"/>
              <w:rPr>
                <w:rFonts w:ascii="宋体" w:hAnsi="宋体" w:cs="宋体"/>
                <w:szCs w:val="21"/>
                <w:lang/>
              </w:rPr>
            </w:pPr>
            <w:r>
              <w:rPr>
                <w:rFonts w:ascii="宋体" w:hAnsi="宋体" w:cs="宋体" w:hint="eastAsia"/>
                <w:szCs w:val="21"/>
                <w:lang/>
              </w:rPr>
              <w:t xml:space="preserve">生成采购单 </w:t>
            </w:r>
          </w:p>
          <w:p w:rsidR="00397AAD" w:rsidRDefault="00397AAD" w:rsidP="00397AAD">
            <w:pPr>
              <w:spacing w:line="360" w:lineRule="auto"/>
              <w:ind w:left="424"/>
              <w:rPr>
                <w:rFonts w:ascii="宋体" w:hAnsi="宋体" w:cs="宋体"/>
                <w:szCs w:val="21"/>
                <w:lang/>
              </w:rPr>
            </w:pPr>
            <w:r>
              <w:rPr>
                <w:rFonts w:ascii="宋体" w:hAnsi="宋体" w:cs="宋体" w:hint="eastAsia"/>
                <w:szCs w:val="21"/>
                <w:lang/>
              </w:rPr>
              <w:t xml:space="preserve">具有自动、手动生成采购计划及采购单功能。支持多种方式生成采购计划，自动生成的采购计划数量手工可修改。 </w:t>
            </w:r>
          </w:p>
          <w:p w:rsidR="00397AAD" w:rsidRDefault="00397AAD" w:rsidP="0034097B">
            <w:pPr>
              <w:numPr>
                <w:ilvl w:val="0"/>
                <w:numId w:val="31"/>
              </w:numPr>
              <w:spacing w:line="360" w:lineRule="auto"/>
              <w:ind w:leftChars="200" w:left="424" w:hangingChars="2" w:hanging="4"/>
              <w:rPr>
                <w:rFonts w:ascii="宋体" w:hAnsi="宋体" w:cs="宋体"/>
                <w:szCs w:val="21"/>
                <w:lang/>
              </w:rPr>
            </w:pPr>
            <w:r>
              <w:rPr>
                <w:rFonts w:ascii="宋体" w:hAnsi="宋体" w:cs="宋体" w:hint="eastAsia"/>
                <w:szCs w:val="21"/>
                <w:lang/>
              </w:rPr>
              <w:t xml:space="preserve">药库分库管理 </w:t>
            </w:r>
          </w:p>
          <w:p w:rsidR="00397AAD" w:rsidRDefault="00397AAD" w:rsidP="00397AAD">
            <w:pPr>
              <w:spacing w:line="360" w:lineRule="auto"/>
              <w:ind w:left="424"/>
              <w:rPr>
                <w:rFonts w:ascii="宋体" w:hAnsi="宋体" w:cs="宋体"/>
                <w:szCs w:val="21"/>
                <w:lang/>
              </w:rPr>
            </w:pPr>
            <w:r>
              <w:rPr>
                <w:rFonts w:ascii="宋体" w:hAnsi="宋体" w:cs="宋体" w:hint="eastAsia"/>
                <w:szCs w:val="21"/>
                <w:lang/>
              </w:rPr>
              <w:t xml:space="preserve">支持药库分库管理（如西药库、中药库、制剂成品库、疫苗库等）。 </w:t>
            </w:r>
          </w:p>
          <w:p w:rsidR="00397AAD" w:rsidRDefault="00397AAD" w:rsidP="0034097B">
            <w:pPr>
              <w:numPr>
                <w:ilvl w:val="0"/>
                <w:numId w:val="31"/>
              </w:numPr>
              <w:spacing w:line="360" w:lineRule="auto"/>
              <w:ind w:leftChars="200" w:left="424" w:hangingChars="2" w:hanging="4"/>
              <w:rPr>
                <w:rFonts w:ascii="宋体" w:hAnsi="宋体" w:cs="宋体"/>
                <w:szCs w:val="21"/>
                <w:lang/>
              </w:rPr>
            </w:pPr>
            <w:r>
              <w:rPr>
                <w:rFonts w:ascii="宋体" w:hAnsi="宋体" w:cs="宋体" w:hint="eastAsia"/>
                <w:szCs w:val="21"/>
                <w:lang/>
              </w:rPr>
              <w:t>查询统计功能</w:t>
            </w:r>
          </w:p>
          <w:p w:rsidR="00397AAD" w:rsidRDefault="00397AAD" w:rsidP="00397AAD">
            <w:pPr>
              <w:spacing w:line="360" w:lineRule="auto"/>
              <w:ind w:left="424"/>
              <w:rPr>
                <w:rFonts w:ascii="宋体" w:hAnsi="宋体" w:cs="宋体"/>
                <w:szCs w:val="21"/>
                <w:lang/>
              </w:rPr>
            </w:pPr>
            <w:r>
              <w:rPr>
                <w:rFonts w:ascii="宋体" w:hAnsi="宋体" w:cs="宋体" w:hint="eastAsia"/>
                <w:szCs w:val="21"/>
                <w:lang/>
              </w:rPr>
              <w:t xml:space="preserve">可随时生成各种药品的入库明细、出库明细、盘点明细、调价明细、调拨明细、报损明细、退库、退货明细以及上面各项的汇总数据。 </w:t>
            </w:r>
          </w:p>
          <w:p w:rsidR="00397AAD" w:rsidRDefault="00397AAD" w:rsidP="0034097B">
            <w:pPr>
              <w:numPr>
                <w:ilvl w:val="0"/>
                <w:numId w:val="31"/>
              </w:numPr>
              <w:spacing w:line="360" w:lineRule="auto"/>
              <w:ind w:leftChars="200" w:left="424" w:hangingChars="2" w:hanging="4"/>
              <w:rPr>
                <w:rFonts w:ascii="宋体" w:hAnsi="宋体" w:cs="宋体"/>
                <w:szCs w:val="21"/>
                <w:lang/>
              </w:rPr>
            </w:pPr>
            <w:r>
              <w:rPr>
                <w:rFonts w:ascii="宋体" w:hAnsi="宋体" w:cs="宋体" w:hint="eastAsia"/>
                <w:szCs w:val="21"/>
                <w:lang/>
              </w:rPr>
              <w:t xml:space="preserve">可追踪各个药品的明细流水帐，可随时查验任一品种的库存明细信息 </w:t>
            </w:r>
          </w:p>
          <w:p w:rsidR="00397AAD" w:rsidRDefault="00397AAD" w:rsidP="00397AAD">
            <w:pPr>
              <w:spacing w:line="360" w:lineRule="auto"/>
              <w:ind w:left="424"/>
              <w:rPr>
                <w:rFonts w:ascii="宋体" w:hAnsi="宋体" w:cs="宋体"/>
                <w:szCs w:val="21"/>
                <w:lang/>
              </w:rPr>
            </w:pPr>
            <w:r>
              <w:rPr>
                <w:rFonts w:ascii="宋体" w:hAnsi="宋体" w:cs="宋体" w:hint="eastAsia"/>
                <w:szCs w:val="21"/>
                <w:lang/>
              </w:rPr>
              <w:lastRenderedPageBreak/>
              <w:t xml:space="preserve">1)按供货单位查询入库出库数量及金额汇总； </w:t>
            </w:r>
          </w:p>
          <w:p w:rsidR="00397AAD" w:rsidRDefault="00397AAD" w:rsidP="00397AAD">
            <w:pPr>
              <w:spacing w:line="360" w:lineRule="auto"/>
              <w:ind w:left="424"/>
              <w:rPr>
                <w:rFonts w:ascii="宋体" w:hAnsi="宋体" w:cs="宋体"/>
                <w:szCs w:val="21"/>
                <w:lang/>
              </w:rPr>
            </w:pPr>
            <w:r>
              <w:rPr>
                <w:rFonts w:ascii="宋体" w:hAnsi="宋体" w:cs="宋体" w:hint="eastAsia"/>
                <w:szCs w:val="21"/>
                <w:lang/>
              </w:rPr>
              <w:t xml:space="preserve">2)按领药单位查询入库出库数据及金额； </w:t>
            </w:r>
          </w:p>
          <w:p w:rsidR="00397AAD" w:rsidRDefault="00397AAD" w:rsidP="00397AAD">
            <w:pPr>
              <w:spacing w:line="360" w:lineRule="auto"/>
              <w:ind w:left="424"/>
              <w:rPr>
                <w:rFonts w:ascii="宋体" w:hAnsi="宋体" w:cs="宋体"/>
                <w:szCs w:val="21"/>
                <w:lang/>
              </w:rPr>
            </w:pPr>
            <w:r>
              <w:rPr>
                <w:rFonts w:ascii="宋体" w:hAnsi="宋体" w:cs="宋体" w:hint="eastAsia"/>
                <w:szCs w:val="21"/>
                <w:lang/>
              </w:rPr>
              <w:t xml:space="preserve">3)按进口药品、剂型、药性、品种、价格范围查询入库、出库数量及金额汇总。 </w:t>
            </w:r>
          </w:p>
          <w:p w:rsidR="00397AAD" w:rsidRDefault="00397AAD" w:rsidP="0034097B">
            <w:pPr>
              <w:numPr>
                <w:ilvl w:val="0"/>
                <w:numId w:val="31"/>
              </w:numPr>
              <w:spacing w:line="360" w:lineRule="auto"/>
              <w:ind w:leftChars="200" w:left="424" w:hangingChars="2" w:hanging="4"/>
              <w:rPr>
                <w:rFonts w:ascii="宋体" w:hAnsi="宋体" w:cs="宋体"/>
                <w:szCs w:val="21"/>
                <w:lang/>
              </w:rPr>
            </w:pPr>
            <w:r>
              <w:rPr>
                <w:rFonts w:ascii="宋体" w:hAnsi="宋体" w:cs="宋体" w:hint="eastAsia"/>
                <w:szCs w:val="21"/>
                <w:lang/>
              </w:rPr>
              <w:t xml:space="preserve">领药、退药功能 </w:t>
            </w:r>
          </w:p>
          <w:p w:rsidR="00397AAD" w:rsidRDefault="00397AAD" w:rsidP="00397AAD">
            <w:pPr>
              <w:spacing w:line="360" w:lineRule="auto"/>
              <w:ind w:left="424"/>
              <w:rPr>
                <w:rFonts w:ascii="宋体" w:hAnsi="宋体" w:cs="宋体"/>
                <w:szCs w:val="21"/>
                <w:lang/>
              </w:rPr>
            </w:pPr>
            <w:r>
              <w:rPr>
                <w:rFonts w:ascii="宋体" w:hAnsi="宋体" w:cs="宋体" w:hint="eastAsia"/>
                <w:szCs w:val="21"/>
                <w:lang/>
              </w:rPr>
              <w:t xml:space="preserve">自动接收领药计划单.退药单功能。 </w:t>
            </w:r>
          </w:p>
          <w:p w:rsidR="00397AAD" w:rsidRDefault="00397AAD" w:rsidP="0034097B">
            <w:pPr>
              <w:numPr>
                <w:ilvl w:val="0"/>
                <w:numId w:val="31"/>
              </w:numPr>
              <w:spacing w:line="360" w:lineRule="auto"/>
              <w:ind w:leftChars="200" w:left="424" w:hangingChars="2" w:hanging="4"/>
              <w:rPr>
                <w:rFonts w:ascii="宋体" w:hAnsi="宋体" w:cs="宋体"/>
                <w:szCs w:val="21"/>
                <w:lang/>
              </w:rPr>
            </w:pPr>
            <w:r>
              <w:rPr>
                <w:rFonts w:ascii="宋体" w:hAnsi="宋体" w:cs="宋体" w:hint="eastAsia"/>
                <w:szCs w:val="21"/>
                <w:lang/>
              </w:rPr>
              <w:t xml:space="preserve">字典库维护功能 </w:t>
            </w:r>
          </w:p>
          <w:p w:rsidR="00397AAD" w:rsidRDefault="00397AAD" w:rsidP="00397AAD">
            <w:pPr>
              <w:spacing w:line="360" w:lineRule="auto"/>
              <w:ind w:left="424"/>
              <w:rPr>
                <w:rFonts w:ascii="宋体" w:hAnsi="宋体" w:cs="宋体"/>
                <w:szCs w:val="21"/>
                <w:lang/>
              </w:rPr>
            </w:pPr>
            <w:r>
              <w:rPr>
                <w:rFonts w:ascii="宋体" w:hAnsi="宋体" w:cs="宋体" w:hint="eastAsia"/>
                <w:szCs w:val="21"/>
                <w:lang/>
              </w:rPr>
              <w:t xml:space="preserve">提供药品字典库维护功能(如品种、价格、单位、计量、特殊标志等)，支持一药多名操作，判断识别，实现统一规范药品名称。 </w:t>
            </w:r>
          </w:p>
          <w:p w:rsidR="00397AAD" w:rsidRDefault="00397AAD" w:rsidP="0034097B">
            <w:pPr>
              <w:numPr>
                <w:ilvl w:val="0"/>
                <w:numId w:val="31"/>
              </w:numPr>
              <w:spacing w:line="360" w:lineRule="auto"/>
              <w:ind w:leftChars="200" w:left="424" w:hangingChars="2" w:hanging="4"/>
              <w:rPr>
                <w:rFonts w:ascii="宋体" w:hAnsi="宋体" w:cs="宋体"/>
                <w:szCs w:val="21"/>
                <w:lang/>
              </w:rPr>
            </w:pPr>
            <w:r>
              <w:rPr>
                <w:rFonts w:ascii="宋体" w:hAnsi="宋体" w:cs="宋体" w:hint="eastAsia"/>
                <w:szCs w:val="21"/>
                <w:lang/>
              </w:rPr>
              <w:t xml:space="preserve">提示功能 </w:t>
            </w:r>
          </w:p>
          <w:p w:rsidR="00397AAD" w:rsidRDefault="00397AAD" w:rsidP="00397AAD">
            <w:pPr>
              <w:spacing w:line="360" w:lineRule="auto"/>
              <w:ind w:left="424"/>
              <w:rPr>
                <w:rFonts w:ascii="宋体" w:hAnsi="宋体" w:cs="宋体"/>
                <w:szCs w:val="21"/>
                <w:lang/>
              </w:rPr>
            </w:pPr>
            <w:r>
              <w:rPr>
                <w:rFonts w:ascii="宋体" w:hAnsi="宋体" w:cs="宋体" w:hint="eastAsia"/>
                <w:szCs w:val="21"/>
                <w:lang/>
              </w:rPr>
              <w:t xml:space="preserve">提供药品的有效期管理、可自动报警和统计过期药品的品种数和金额，并有库存量提示功能。 </w:t>
            </w:r>
          </w:p>
          <w:p w:rsidR="00397AAD" w:rsidRPr="00501D47" w:rsidRDefault="00397AAD" w:rsidP="0034097B">
            <w:pPr>
              <w:numPr>
                <w:ilvl w:val="0"/>
                <w:numId w:val="31"/>
              </w:numPr>
              <w:spacing w:line="360" w:lineRule="auto"/>
              <w:ind w:leftChars="200" w:left="424" w:hangingChars="2" w:hanging="4"/>
              <w:rPr>
                <w:rFonts w:ascii="宋体" w:hAnsi="宋体" w:cs="宋体"/>
                <w:szCs w:val="21"/>
                <w:lang/>
              </w:rPr>
            </w:pPr>
            <w:r>
              <w:rPr>
                <w:rFonts w:ascii="宋体" w:hAnsi="宋体" w:cs="宋体" w:hint="eastAsia"/>
                <w:szCs w:val="21"/>
                <w:lang/>
              </w:rPr>
              <w:t>新添药品、新到药品、缺货提醒功能</w:t>
            </w:r>
          </w:p>
        </w:tc>
      </w:tr>
    </w:tbl>
    <w:p w:rsidR="007B1DA5" w:rsidRDefault="00A947CB" w:rsidP="007B1DA5">
      <w:pPr>
        <w:pStyle w:val="2"/>
        <w:rPr>
          <w:rFonts w:ascii="宋体" w:eastAsia="宋体" w:hAnsi="宋体" w:cs="宋体"/>
          <w:sz w:val="21"/>
          <w:szCs w:val="21"/>
        </w:rPr>
      </w:pPr>
      <w:bookmarkStart w:id="29" w:name="_3.27门急诊药房签到系统"/>
      <w:bookmarkEnd w:id="29"/>
      <w:r>
        <w:rPr>
          <w:rFonts w:ascii="宋体" w:eastAsia="宋体" w:hAnsi="宋体" w:cs="宋体" w:hint="eastAsia"/>
          <w:sz w:val="21"/>
          <w:szCs w:val="21"/>
        </w:rPr>
        <w:lastRenderedPageBreak/>
        <w:t>3.</w:t>
      </w:r>
      <w:r>
        <w:rPr>
          <w:rFonts w:ascii="宋体" w:eastAsia="宋体" w:hAnsi="宋体" w:cs="宋体"/>
          <w:sz w:val="21"/>
          <w:szCs w:val="21"/>
        </w:rPr>
        <w:t>27</w:t>
      </w:r>
      <w:r w:rsidR="007B1DA5">
        <w:rPr>
          <w:rFonts w:ascii="宋体" w:eastAsia="宋体" w:hAnsi="宋体" w:cs="宋体" w:hint="eastAsia"/>
          <w:sz w:val="21"/>
          <w:szCs w:val="21"/>
        </w:rPr>
        <w:t>门急诊药房签到系统</w:t>
      </w:r>
    </w:p>
    <w:p w:rsidR="00885FCA" w:rsidRDefault="00020FE1" w:rsidP="00BE084D">
      <w:pPr>
        <w:spacing w:line="360" w:lineRule="auto"/>
        <w:ind w:left="431" w:firstLineChars="200" w:firstLine="440"/>
        <w:rPr>
          <w:lang/>
        </w:rPr>
      </w:pPr>
      <w:r w:rsidRPr="00BE084D">
        <w:rPr>
          <w:rFonts w:ascii="宋体" w:hAnsi="宋体" w:hint="eastAsia"/>
          <w:sz w:val="22"/>
        </w:rPr>
        <w:t>实现对门急诊患者在药房系统签到，取消签到、号条打印功能。</w:t>
      </w:r>
    </w:p>
    <w:tbl>
      <w:tblPr>
        <w:tblW w:w="5000" w:type="pct"/>
        <w:tblLook w:val="0000"/>
      </w:tblPr>
      <w:tblGrid>
        <w:gridCol w:w="1044"/>
        <w:gridCol w:w="1220"/>
        <w:gridCol w:w="7022"/>
      </w:tblGrid>
      <w:tr w:rsidR="00020FE1" w:rsidTr="005A1614">
        <w:trPr>
          <w:trHeight w:val="320"/>
        </w:trPr>
        <w:tc>
          <w:tcPr>
            <w:tcW w:w="562" w:type="pct"/>
            <w:tcBorders>
              <w:top w:val="single" w:sz="4" w:space="0" w:color="auto"/>
              <w:left w:val="single" w:sz="4" w:space="0" w:color="auto"/>
              <w:bottom w:val="single" w:sz="4" w:space="0" w:color="auto"/>
              <w:right w:val="single" w:sz="4" w:space="0" w:color="auto"/>
            </w:tcBorders>
            <w:vAlign w:val="center"/>
          </w:tcPr>
          <w:p w:rsidR="00020FE1" w:rsidRDefault="00020FE1" w:rsidP="005A1614">
            <w:pPr>
              <w:widowControl/>
              <w:jc w:val="center"/>
              <w:rPr>
                <w:rFonts w:ascii="宋体" w:hAnsi="宋体" w:cs="宋体"/>
                <w:b/>
                <w:bCs/>
                <w:color w:val="000000"/>
                <w:szCs w:val="21"/>
              </w:rPr>
            </w:pPr>
            <w:r>
              <w:rPr>
                <w:rFonts w:ascii="宋体" w:hAnsi="宋体" w:cs="宋体" w:hint="eastAsia"/>
                <w:b/>
                <w:bCs/>
                <w:color w:val="000000"/>
                <w:szCs w:val="21"/>
              </w:rPr>
              <w:t>序号</w:t>
            </w:r>
          </w:p>
        </w:tc>
        <w:tc>
          <w:tcPr>
            <w:tcW w:w="657" w:type="pct"/>
            <w:tcBorders>
              <w:top w:val="single" w:sz="4" w:space="0" w:color="auto"/>
              <w:left w:val="nil"/>
              <w:bottom w:val="single" w:sz="4" w:space="0" w:color="auto"/>
              <w:right w:val="single" w:sz="4" w:space="0" w:color="auto"/>
            </w:tcBorders>
            <w:vAlign w:val="center"/>
          </w:tcPr>
          <w:p w:rsidR="00020FE1" w:rsidRDefault="00020FE1" w:rsidP="005A1614">
            <w:pPr>
              <w:widowControl/>
              <w:jc w:val="center"/>
              <w:rPr>
                <w:rFonts w:ascii="宋体" w:hAnsi="宋体" w:cs="宋体"/>
                <w:b/>
                <w:bCs/>
                <w:color w:val="000000"/>
                <w:szCs w:val="21"/>
              </w:rPr>
            </w:pPr>
            <w:r>
              <w:rPr>
                <w:rFonts w:ascii="宋体" w:hAnsi="宋体" w:cs="宋体" w:hint="eastAsia"/>
                <w:b/>
                <w:bCs/>
                <w:color w:val="000000"/>
                <w:szCs w:val="21"/>
              </w:rPr>
              <w:t>指标项</w:t>
            </w:r>
          </w:p>
        </w:tc>
        <w:tc>
          <w:tcPr>
            <w:tcW w:w="3781" w:type="pct"/>
            <w:tcBorders>
              <w:top w:val="single" w:sz="4" w:space="0" w:color="auto"/>
              <w:left w:val="nil"/>
              <w:bottom w:val="single" w:sz="4" w:space="0" w:color="auto"/>
              <w:right w:val="single" w:sz="4" w:space="0" w:color="auto"/>
            </w:tcBorders>
            <w:vAlign w:val="center"/>
          </w:tcPr>
          <w:p w:rsidR="00020FE1" w:rsidRDefault="00020FE1" w:rsidP="005A1614">
            <w:pPr>
              <w:widowControl/>
              <w:jc w:val="center"/>
              <w:rPr>
                <w:rFonts w:ascii="宋体" w:hAnsi="宋体" w:cs="宋体"/>
                <w:b/>
                <w:bCs/>
                <w:color w:val="000000"/>
                <w:szCs w:val="21"/>
              </w:rPr>
            </w:pPr>
            <w:r>
              <w:rPr>
                <w:rFonts w:ascii="宋体" w:hAnsi="宋体" w:cs="宋体" w:hint="eastAsia"/>
                <w:b/>
                <w:bCs/>
                <w:color w:val="000000"/>
                <w:szCs w:val="21"/>
              </w:rPr>
              <w:t>指标要求</w:t>
            </w:r>
          </w:p>
        </w:tc>
      </w:tr>
      <w:tr w:rsidR="00020FE1" w:rsidTr="005A1614">
        <w:trPr>
          <w:trHeight w:val="320"/>
        </w:trPr>
        <w:tc>
          <w:tcPr>
            <w:tcW w:w="562" w:type="pct"/>
            <w:tcBorders>
              <w:top w:val="nil"/>
              <w:left w:val="single" w:sz="4" w:space="0" w:color="auto"/>
              <w:bottom w:val="single" w:sz="4" w:space="0" w:color="auto"/>
              <w:right w:val="single" w:sz="4" w:space="0" w:color="auto"/>
            </w:tcBorders>
            <w:vAlign w:val="center"/>
          </w:tcPr>
          <w:p w:rsidR="00020FE1" w:rsidRDefault="00020FE1" w:rsidP="005A1614">
            <w:pPr>
              <w:widowControl/>
              <w:jc w:val="center"/>
              <w:rPr>
                <w:rFonts w:ascii="宋体" w:hAnsi="宋体" w:cs="宋体"/>
                <w:color w:val="000000"/>
                <w:szCs w:val="21"/>
              </w:rPr>
            </w:pPr>
            <w:r>
              <w:rPr>
                <w:rFonts w:ascii="宋体" w:hAnsi="宋体" w:cs="宋体" w:hint="eastAsia"/>
                <w:color w:val="000000"/>
                <w:szCs w:val="21"/>
              </w:rPr>
              <w:t>1</w:t>
            </w:r>
          </w:p>
        </w:tc>
        <w:tc>
          <w:tcPr>
            <w:tcW w:w="657" w:type="pct"/>
            <w:tcBorders>
              <w:top w:val="nil"/>
              <w:left w:val="nil"/>
              <w:bottom w:val="single" w:sz="4" w:space="0" w:color="auto"/>
              <w:right w:val="single" w:sz="4" w:space="0" w:color="auto"/>
            </w:tcBorders>
            <w:vAlign w:val="center"/>
          </w:tcPr>
          <w:p w:rsidR="00020FE1" w:rsidRDefault="00020FE1" w:rsidP="005A1614">
            <w:pPr>
              <w:widowControl/>
              <w:rPr>
                <w:rFonts w:ascii="宋体" w:hAnsi="宋体" w:cs="宋体"/>
                <w:color w:val="000000"/>
                <w:szCs w:val="21"/>
              </w:rPr>
            </w:pPr>
            <w:r>
              <w:rPr>
                <w:rFonts w:ascii="宋体" w:hAnsi="宋体" w:cs="宋体" w:hint="eastAsia"/>
                <w:color w:val="000000"/>
                <w:szCs w:val="21"/>
              </w:rPr>
              <w:t>功能点</w:t>
            </w:r>
          </w:p>
        </w:tc>
        <w:tc>
          <w:tcPr>
            <w:tcW w:w="3781" w:type="pct"/>
            <w:tcBorders>
              <w:top w:val="nil"/>
              <w:left w:val="nil"/>
              <w:bottom w:val="single" w:sz="4" w:space="0" w:color="auto"/>
              <w:right w:val="single" w:sz="4" w:space="0" w:color="auto"/>
            </w:tcBorders>
            <w:vAlign w:val="center"/>
          </w:tcPr>
          <w:p w:rsidR="00020FE1" w:rsidRDefault="00020FE1" w:rsidP="0034097B">
            <w:pPr>
              <w:numPr>
                <w:ilvl w:val="0"/>
                <w:numId w:val="32"/>
              </w:numPr>
              <w:spacing w:line="360" w:lineRule="auto"/>
              <w:ind w:leftChars="200" w:left="424" w:hangingChars="2" w:hanging="4"/>
              <w:rPr>
                <w:rFonts w:ascii="宋体" w:hAnsi="宋体" w:cs="宋体"/>
                <w:szCs w:val="21"/>
                <w:lang/>
              </w:rPr>
            </w:pPr>
            <w:r>
              <w:rPr>
                <w:rFonts w:ascii="宋体" w:hAnsi="宋体" w:cs="宋体" w:hint="eastAsia"/>
                <w:szCs w:val="21"/>
                <w:lang/>
              </w:rPr>
              <w:t>患者签到：支持患者刷卡签到、分窗口、分配取号顺序号，提供自动分诊功能，点击报到时，进行自动分诊。</w:t>
            </w:r>
          </w:p>
          <w:p w:rsidR="00020FE1" w:rsidRDefault="00020FE1" w:rsidP="0034097B">
            <w:pPr>
              <w:numPr>
                <w:ilvl w:val="0"/>
                <w:numId w:val="32"/>
              </w:numPr>
              <w:spacing w:line="360" w:lineRule="auto"/>
              <w:ind w:leftChars="200" w:left="424" w:hangingChars="2" w:hanging="4"/>
              <w:rPr>
                <w:rFonts w:ascii="宋体" w:hAnsi="宋体" w:cs="宋体"/>
                <w:szCs w:val="21"/>
                <w:lang/>
              </w:rPr>
            </w:pPr>
            <w:r>
              <w:rPr>
                <w:rFonts w:ascii="宋体" w:hAnsi="宋体" w:cs="宋体" w:hint="eastAsia"/>
                <w:szCs w:val="21"/>
                <w:lang/>
              </w:rPr>
              <w:t>报道顺序号条打印，报到成功后自动打印报到凭条，并提供重打凭条功能；</w:t>
            </w:r>
          </w:p>
          <w:p w:rsidR="00020FE1" w:rsidRDefault="00020FE1" w:rsidP="0034097B">
            <w:pPr>
              <w:numPr>
                <w:ilvl w:val="0"/>
                <w:numId w:val="32"/>
              </w:numPr>
              <w:spacing w:line="360" w:lineRule="auto"/>
              <w:ind w:leftChars="200" w:left="424" w:hangingChars="2" w:hanging="4"/>
              <w:rPr>
                <w:rFonts w:ascii="宋体" w:hAnsi="宋体" w:cs="宋体"/>
                <w:szCs w:val="21"/>
                <w:lang/>
              </w:rPr>
            </w:pPr>
            <w:r>
              <w:rPr>
                <w:rFonts w:ascii="宋体" w:hAnsi="宋体" w:cs="宋体" w:hint="eastAsia"/>
                <w:szCs w:val="21"/>
                <w:lang/>
              </w:rPr>
              <w:t>支持第三方签到系统的接入，实现微信公众号、手机APP、自助机等系统的自助签到。</w:t>
            </w:r>
          </w:p>
          <w:p w:rsidR="00020FE1" w:rsidRPr="00501D47" w:rsidRDefault="00020FE1" w:rsidP="0034097B">
            <w:pPr>
              <w:numPr>
                <w:ilvl w:val="0"/>
                <w:numId w:val="32"/>
              </w:numPr>
              <w:spacing w:line="360" w:lineRule="auto"/>
              <w:ind w:leftChars="200" w:left="424" w:hangingChars="2" w:hanging="4"/>
              <w:rPr>
                <w:rFonts w:ascii="宋体" w:hAnsi="宋体" w:cs="宋体"/>
                <w:szCs w:val="21"/>
                <w:lang/>
              </w:rPr>
            </w:pPr>
            <w:r>
              <w:rPr>
                <w:rFonts w:ascii="宋体" w:hAnsi="宋体" w:cs="宋体" w:hint="eastAsia"/>
                <w:szCs w:val="21"/>
                <w:lang/>
              </w:rPr>
              <w:t>提供取消签到、重新签到功能</w:t>
            </w:r>
            <w:r>
              <w:rPr>
                <w:rFonts w:ascii="宋体" w:hAnsi="宋体" w:cs="宋体" w:hint="eastAsia"/>
                <w:szCs w:val="21"/>
              </w:rPr>
              <w:t>。</w:t>
            </w:r>
          </w:p>
        </w:tc>
      </w:tr>
    </w:tbl>
    <w:p w:rsidR="007B1DA5" w:rsidRDefault="00A947CB" w:rsidP="007B1DA5">
      <w:pPr>
        <w:pStyle w:val="2"/>
        <w:rPr>
          <w:rFonts w:ascii="宋体" w:eastAsia="宋体" w:hAnsi="宋体" w:cs="宋体"/>
          <w:sz w:val="21"/>
          <w:szCs w:val="21"/>
        </w:rPr>
      </w:pPr>
      <w:bookmarkStart w:id="30" w:name="_3.28门诊发药大屏"/>
      <w:bookmarkEnd w:id="30"/>
      <w:r>
        <w:rPr>
          <w:rFonts w:ascii="宋体" w:eastAsia="宋体" w:hAnsi="宋体" w:cs="宋体" w:hint="eastAsia"/>
          <w:sz w:val="21"/>
          <w:szCs w:val="21"/>
        </w:rPr>
        <w:t>3.</w:t>
      </w:r>
      <w:r>
        <w:rPr>
          <w:rFonts w:ascii="宋体" w:eastAsia="宋体" w:hAnsi="宋体" w:cs="宋体"/>
          <w:sz w:val="21"/>
          <w:szCs w:val="21"/>
        </w:rPr>
        <w:t>28</w:t>
      </w:r>
      <w:r w:rsidR="007B1DA5">
        <w:rPr>
          <w:rFonts w:ascii="宋体" w:eastAsia="宋体" w:hAnsi="宋体" w:cs="宋体" w:hint="eastAsia"/>
          <w:sz w:val="21"/>
          <w:szCs w:val="21"/>
        </w:rPr>
        <w:t>门诊发药大屏</w:t>
      </w:r>
    </w:p>
    <w:p w:rsidR="00FF26E5" w:rsidRPr="00BE084D" w:rsidRDefault="00FF26E5" w:rsidP="00BE084D">
      <w:pPr>
        <w:spacing w:line="360" w:lineRule="auto"/>
        <w:ind w:left="431" w:firstLineChars="200" w:firstLine="440"/>
        <w:rPr>
          <w:rFonts w:ascii="宋体" w:hAnsi="宋体"/>
          <w:sz w:val="22"/>
        </w:rPr>
      </w:pPr>
      <w:r w:rsidRPr="00BE084D">
        <w:rPr>
          <w:rFonts w:ascii="宋体" w:hAnsi="宋体" w:hint="eastAsia"/>
          <w:sz w:val="22"/>
        </w:rPr>
        <w:t>系统提供门诊发药信息的管理，并可对接第三方系统，提供门诊发药信息。</w:t>
      </w:r>
    </w:p>
    <w:tbl>
      <w:tblPr>
        <w:tblW w:w="5000" w:type="pct"/>
        <w:tblLook w:val="0000"/>
      </w:tblPr>
      <w:tblGrid>
        <w:gridCol w:w="1044"/>
        <w:gridCol w:w="1220"/>
        <w:gridCol w:w="7022"/>
      </w:tblGrid>
      <w:tr w:rsidR="00FF26E5" w:rsidTr="005A1614">
        <w:trPr>
          <w:trHeight w:val="320"/>
        </w:trPr>
        <w:tc>
          <w:tcPr>
            <w:tcW w:w="562" w:type="pct"/>
            <w:tcBorders>
              <w:top w:val="single" w:sz="4" w:space="0" w:color="auto"/>
              <w:left w:val="single" w:sz="4" w:space="0" w:color="auto"/>
              <w:bottom w:val="single" w:sz="4" w:space="0" w:color="auto"/>
              <w:right w:val="single" w:sz="4" w:space="0" w:color="auto"/>
            </w:tcBorders>
            <w:vAlign w:val="center"/>
          </w:tcPr>
          <w:p w:rsidR="00FF26E5" w:rsidRDefault="00FF26E5" w:rsidP="005A1614">
            <w:pPr>
              <w:widowControl/>
              <w:jc w:val="center"/>
              <w:rPr>
                <w:rFonts w:ascii="宋体" w:hAnsi="宋体" w:cs="宋体"/>
                <w:b/>
                <w:bCs/>
                <w:color w:val="000000"/>
                <w:szCs w:val="21"/>
              </w:rPr>
            </w:pPr>
            <w:r>
              <w:rPr>
                <w:rFonts w:ascii="宋体" w:hAnsi="宋体" w:cs="宋体" w:hint="eastAsia"/>
                <w:b/>
                <w:bCs/>
                <w:color w:val="000000"/>
                <w:szCs w:val="21"/>
              </w:rPr>
              <w:t>序号</w:t>
            </w:r>
          </w:p>
        </w:tc>
        <w:tc>
          <w:tcPr>
            <w:tcW w:w="657" w:type="pct"/>
            <w:tcBorders>
              <w:top w:val="single" w:sz="4" w:space="0" w:color="auto"/>
              <w:left w:val="nil"/>
              <w:bottom w:val="single" w:sz="4" w:space="0" w:color="auto"/>
              <w:right w:val="single" w:sz="4" w:space="0" w:color="auto"/>
            </w:tcBorders>
            <w:vAlign w:val="center"/>
          </w:tcPr>
          <w:p w:rsidR="00FF26E5" w:rsidRDefault="00FF26E5" w:rsidP="005A1614">
            <w:pPr>
              <w:widowControl/>
              <w:jc w:val="center"/>
              <w:rPr>
                <w:rFonts w:ascii="宋体" w:hAnsi="宋体" w:cs="宋体"/>
                <w:b/>
                <w:bCs/>
                <w:color w:val="000000"/>
                <w:szCs w:val="21"/>
              </w:rPr>
            </w:pPr>
            <w:r>
              <w:rPr>
                <w:rFonts w:ascii="宋体" w:hAnsi="宋体" w:cs="宋体" w:hint="eastAsia"/>
                <w:b/>
                <w:bCs/>
                <w:color w:val="000000"/>
                <w:szCs w:val="21"/>
              </w:rPr>
              <w:t>指标项</w:t>
            </w:r>
          </w:p>
        </w:tc>
        <w:tc>
          <w:tcPr>
            <w:tcW w:w="3781" w:type="pct"/>
            <w:tcBorders>
              <w:top w:val="single" w:sz="4" w:space="0" w:color="auto"/>
              <w:left w:val="nil"/>
              <w:bottom w:val="single" w:sz="4" w:space="0" w:color="auto"/>
              <w:right w:val="single" w:sz="4" w:space="0" w:color="auto"/>
            </w:tcBorders>
            <w:vAlign w:val="center"/>
          </w:tcPr>
          <w:p w:rsidR="00FF26E5" w:rsidRDefault="00FF26E5" w:rsidP="005A1614">
            <w:pPr>
              <w:widowControl/>
              <w:jc w:val="center"/>
              <w:rPr>
                <w:rFonts w:ascii="宋体" w:hAnsi="宋体" w:cs="宋体"/>
                <w:b/>
                <w:bCs/>
                <w:color w:val="000000"/>
                <w:szCs w:val="21"/>
              </w:rPr>
            </w:pPr>
            <w:r>
              <w:rPr>
                <w:rFonts w:ascii="宋体" w:hAnsi="宋体" w:cs="宋体" w:hint="eastAsia"/>
                <w:b/>
                <w:bCs/>
                <w:color w:val="000000"/>
                <w:szCs w:val="21"/>
              </w:rPr>
              <w:t>指标要求</w:t>
            </w:r>
          </w:p>
        </w:tc>
      </w:tr>
      <w:tr w:rsidR="00FF26E5" w:rsidTr="005A1614">
        <w:trPr>
          <w:trHeight w:val="320"/>
        </w:trPr>
        <w:tc>
          <w:tcPr>
            <w:tcW w:w="562" w:type="pct"/>
            <w:tcBorders>
              <w:top w:val="nil"/>
              <w:left w:val="single" w:sz="4" w:space="0" w:color="auto"/>
              <w:bottom w:val="single" w:sz="4" w:space="0" w:color="auto"/>
              <w:right w:val="single" w:sz="4" w:space="0" w:color="auto"/>
            </w:tcBorders>
            <w:vAlign w:val="center"/>
          </w:tcPr>
          <w:p w:rsidR="00FF26E5" w:rsidRDefault="00FF26E5" w:rsidP="005A1614">
            <w:pPr>
              <w:widowControl/>
              <w:jc w:val="center"/>
              <w:rPr>
                <w:rFonts w:ascii="宋体" w:hAnsi="宋体" w:cs="宋体"/>
                <w:color w:val="000000"/>
                <w:szCs w:val="21"/>
              </w:rPr>
            </w:pPr>
            <w:r>
              <w:rPr>
                <w:rFonts w:ascii="宋体" w:hAnsi="宋体" w:cs="宋体" w:hint="eastAsia"/>
                <w:color w:val="000000"/>
                <w:szCs w:val="21"/>
              </w:rPr>
              <w:t>1</w:t>
            </w:r>
          </w:p>
        </w:tc>
        <w:tc>
          <w:tcPr>
            <w:tcW w:w="657" w:type="pct"/>
            <w:tcBorders>
              <w:top w:val="nil"/>
              <w:left w:val="nil"/>
              <w:bottom w:val="single" w:sz="4" w:space="0" w:color="auto"/>
              <w:right w:val="single" w:sz="4" w:space="0" w:color="auto"/>
            </w:tcBorders>
            <w:vAlign w:val="center"/>
          </w:tcPr>
          <w:p w:rsidR="00FF26E5" w:rsidRDefault="00FF26E5" w:rsidP="005A1614">
            <w:pPr>
              <w:widowControl/>
              <w:rPr>
                <w:rFonts w:ascii="宋体" w:hAnsi="宋体" w:cs="宋体"/>
                <w:color w:val="000000"/>
                <w:szCs w:val="21"/>
              </w:rPr>
            </w:pPr>
            <w:r>
              <w:rPr>
                <w:rFonts w:ascii="宋体" w:hAnsi="宋体" w:cs="宋体" w:hint="eastAsia"/>
                <w:color w:val="000000"/>
                <w:szCs w:val="21"/>
              </w:rPr>
              <w:t>功能点</w:t>
            </w:r>
          </w:p>
        </w:tc>
        <w:tc>
          <w:tcPr>
            <w:tcW w:w="3781" w:type="pct"/>
            <w:tcBorders>
              <w:top w:val="nil"/>
              <w:left w:val="nil"/>
              <w:bottom w:val="single" w:sz="4" w:space="0" w:color="auto"/>
              <w:right w:val="single" w:sz="4" w:space="0" w:color="auto"/>
            </w:tcBorders>
            <w:vAlign w:val="center"/>
          </w:tcPr>
          <w:p w:rsidR="00FF26E5" w:rsidRDefault="00FF26E5" w:rsidP="0034097B">
            <w:pPr>
              <w:numPr>
                <w:ilvl w:val="0"/>
                <w:numId w:val="33"/>
              </w:numPr>
              <w:spacing w:line="360" w:lineRule="auto"/>
              <w:ind w:leftChars="200" w:left="424" w:hangingChars="2" w:hanging="4"/>
              <w:rPr>
                <w:rFonts w:ascii="宋体" w:hAnsi="宋体" w:cs="宋体"/>
                <w:szCs w:val="21"/>
                <w:lang/>
              </w:rPr>
            </w:pPr>
            <w:r>
              <w:rPr>
                <w:rFonts w:ascii="宋体" w:hAnsi="宋体" w:cs="宋体" w:hint="eastAsia"/>
                <w:szCs w:val="21"/>
                <w:lang/>
              </w:rPr>
              <w:t>能在合适的时间把已签到患者智能化导流，分配到不同发药窗口；</w:t>
            </w:r>
          </w:p>
          <w:p w:rsidR="00FF26E5" w:rsidRDefault="00FF26E5" w:rsidP="0034097B">
            <w:pPr>
              <w:numPr>
                <w:ilvl w:val="0"/>
                <w:numId w:val="33"/>
              </w:numPr>
              <w:spacing w:line="360" w:lineRule="auto"/>
              <w:ind w:leftChars="200" w:left="424" w:hangingChars="2" w:hanging="4"/>
              <w:rPr>
                <w:rFonts w:ascii="宋体" w:hAnsi="宋体" w:cs="宋体"/>
                <w:szCs w:val="21"/>
                <w:lang/>
              </w:rPr>
            </w:pPr>
            <w:r>
              <w:rPr>
                <w:rFonts w:ascii="宋体" w:hAnsi="宋体" w:cs="宋体" w:hint="eastAsia"/>
                <w:szCs w:val="21"/>
                <w:lang/>
              </w:rPr>
              <w:t>将患者信息显示在对应窗口的的大屏下，清晰告诉取药人员在哪</w:t>
            </w:r>
            <w:r>
              <w:rPr>
                <w:rFonts w:ascii="宋体" w:hAnsi="宋体" w:cs="宋体" w:hint="eastAsia"/>
                <w:szCs w:val="21"/>
                <w:lang/>
              </w:rPr>
              <w:lastRenderedPageBreak/>
              <w:t>个床位取药；</w:t>
            </w:r>
          </w:p>
          <w:p w:rsidR="00FF26E5" w:rsidRDefault="00FF26E5" w:rsidP="0034097B">
            <w:pPr>
              <w:numPr>
                <w:ilvl w:val="0"/>
                <w:numId w:val="33"/>
              </w:numPr>
              <w:spacing w:line="360" w:lineRule="auto"/>
              <w:ind w:leftChars="200" w:left="424" w:hangingChars="2" w:hanging="4"/>
              <w:rPr>
                <w:rFonts w:ascii="宋体" w:hAnsi="宋体" w:cs="宋体"/>
                <w:szCs w:val="21"/>
                <w:lang/>
              </w:rPr>
            </w:pPr>
            <w:r>
              <w:rPr>
                <w:rFonts w:ascii="宋体" w:hAnsi="宋体" w:cs="宋体" w:hint="eastAsia"/>
                <w:szCs w:val="21"/>
                <w:lang/>
              </w:rPr>
              <w:t>能按队列顺序正常显示患者列表；</w:t>
            </w:r>
          </w:p>
          <w:p w:rsidR="00FF26E5" w:rsidRPr="00501D47" w:rsidRDefault="00FF26E5" w:rsidP="0034097B">
            <w:pPr>
              <w:numPr>
                <w:ilvl w:val="0"/>
                <w:numId w:val="33"/>
              </w:numPr>
              <w:spacing w:line="360" w:lineRule="auto"/>
              <w:ind w:leftChars="200" w:left="424" w:hangingChars="2" w:hanging="4"/>
              <w:rPr>
                <w:rFonts w:ascii="宋体" w:hAnsi="宋体" w:cs="宋体"/>
                <w:szCs w:val="21"/>
                <w:lang/>
              </w:rPr>
            </w:pPr>
            <w:r>
              <w:rPr>
                <w:rFonts w:ascii="宋体" w:hAnsi="宋体" w:cs="宋体" w:hint="eastAsia"/>
                <w:szCs w:val="21"/>
                <w:lang/>
              </w:rPr>
              <w:t>能对取药进行正常叫号。</w:t>
            </w:r>
          </w:p>
        </w:tc>
      </w:tr>
    </w:tbl>
    <w:p w:rsidR="007B1DA5" w:rsidRDefault="00A947CB" w:rsidP="007B1DA5">
      <w:pPr>
        <w:pStyle w:val="2"/>
        <w:rPr>
          <w:rFonts w:ascii="宋体" w:eastAsia="宋体" w:hAnsi="宋体" w:cs="宋体"/>
          <w:sz w:val="21"/>
          <w:szCs w:val="21"/>
        </w:rPr>
      </w:pPr>
      <w:bookmarkStart w:id="31" w:name="_3.29门急诊药房管理系统"/>
      <w:bookmarkEnd w:id="31"/>
      <w:r>
        <w:rPr>
          <w:rFonts w:ascii="宋体" w:eastAsia="宋体" w:hAnsi="宋体" w:cs="宋体" w:hint="eastAsia"/>
          <w:sz w:val="21"/>
          <w:szCs w:val="21"/>
        </w:rPr>
        <w:lastRenderedPageBreak/>
        <w:t>3.</w:t>
      </w:r>
      <w:r>
        <w:rPr>
          <w:rFonts w:ascii="宋体" w:eastAsia="宋体" w:hAnsi="宋体" w:cs="宋体"/>
          <w:sz w:val="21"/>
          <w:szCs w:val="21"/>
        </w:rPr>
        <w:t>29</w:t>
      </w:r>
      <w:r w:rsidR="007B1DA5">
        <w:rPr>
          <w:rFonts w:ascii="宋体" w:eastAsia="宋体" w:hAnsi="宋体" w:cs="宋体" w:hint="eastAsia"/>
          <w:sz w:val="21"/>
          <w:szCs w:val="21"/>
        </w:rPr>
        <w:t>门急诊药房管理系统</w:t>
      </w:r>
    </w:p>
    <w:p w:rsidR="00A12320" w:rsidRPr="00BE084D" w:rsidRDefault="00EF5483" w:rsidP="00BE084D">
      <w:pPr>
        <w:spacing w:line="360" w:lineRule="auto"/>
        <w:ind w:left="431" w:firstLineChars="200" w:firstLine="440"/>
        <w:rPr>
          <w:rFonts w:ascii="宋体" w:hAnsi="宋体"/>
          <w:sz w:val="22"/>
        </w:rPr>
      </w:pPr>
      <w:r w:rsidRPr="00BE084D">
        <w:rPr>
          <w:rFonts w:ascii="宋体" w:hAnsi="宋体" w:hint="eastAsia"/>
          <w:sz w:val="22"/>
        </w:rPr>
        <w:t>系统实现各药房、自动包药机、自动发药机的发药流程管理以及退药等功能管理，确保用药安全，实现药品的可追溯。</w:t>
      </w:r>
    </w:p>
    <w:tbl>
      <w:tblPr>
        <w:tblW w:w="5000" w:type="pct"/>
        <w:tblLook w:val="0000"/>
      </w:tblPr>
      <w:tblGrid>
        <w:gridCol w:w="1044"/>
        <w:gridCol w:w="1220"/>
        <w:gridCol w:w="7022"/>
      </w:tblGrid>
      <w:tr w:rsidR="00EF5483" w:rsidTr="005A1614">
        <w:trPr>
          <w:trHeight w:val="320"/>
        </w:trPr>
        <w:tc>
          <w:tcPr>
            <w:tcW w:w="562" w:type="pct"/>
            <w:tcBorders>
              <w:top w:val="single" w:sz="4" w:space="0" w:color="auto"/>
              <w:left w:val="single" w:sz="4" w:space="0" w:color="auto"/>
              <w:bottom w:val="single" w:sz="4" w:space="0" w:color="auto"/>
              <w:right w:val="single" w:sz="4" w:space="0" w:color="auto"/>
            </w:tcBorders>
            <w:vAlign w:val="center"/>
          </w:tcPr>
          <w:p w:rsidR="00EF5483" w:rsidRDefault="00EF5483" w:rsidP="005A1614">
            <w:pPr>
              <w:widowControl/>
              <w:jc w:val="center"/>
              <w:rPr>
                <w:rFonts w:ascii="宋体" w:hAnsi="宋体" w:cs="宋体"/>
                <w:b/>
                <w:bCs/>
                <w:color w:val="000000"/>
                <w:szCs w:val="21"/>
              </w:rPr>
            </w:pPr>
            <w:r>
              <w:rPr>
                <w:rFonts w:ascii="宋体" w:hAnsi="宋体" w:cs="宋体" w:hint="eastAsia"/>
                <w:b/>
                <w:bCs/>
                <w:color w:val="000000"/>
                <w:szCs w:val="21"/>
              </w:rPr>
              <w:t>序号</w:t>
            </w:r>
          </w:p>
        </w:tc>
        <w:tc>
          <w:tcPr>
            <w:tcW w:w="657" w:type="pct"/>
            <w:tcBorders>
              <w:top w:val="single" w:sz="4" w:space="0" w:color="auto"/>
              <w:left w:val="nil"/>
              <w:bottom w:val="single" w:sz="4" w:space="0" w:color="auto"/>
              <w:right w:val="single" w:sz="4" w:space="0" w:color="auto"/>
            </w:tcBorders>
            <w:vAlign w:val="center"/>
          </w:tcPr>
          <w:p w:rsidR="00EF5483" w:rsidRDefault="00EF5483" w:rsidP="005A1614">
            <w:pPr>
              <w:widowControl/>
              <w:jc w:val="center"/>
              <w:rPr>
                <w:rFonts w:ascii="宋体" w:hAnsi="宋体" w:cs="宋体"/>
                <w:b/>
                <w:bCs/>
                <w:color w:val="000000"/>
                <w:szCs w:val="21"/>
              </w:rPr>
            </w:pPr>
            <w:r>
              <w:rPr>
                <w:rFonts w:ascii="宋体" w:hAnsi="宋体" w:cs="宋体" w:hint="eastAsia"/>
                <w:b/>
                <w:bCs/>
                <w:color w:val="000000"/>
                <w:szCs w:val="21"/>
              </w:rPr>
              <w:t>指标项</w:t>
            </w:r>
          </w:p>
        </w:tc>
        <w:tc>
          <w:tcPr>
            <w:tcW w:w="3781" w:type="pct"/>
            <w:tcBorders>
              <w:top w:val="single" w:sz="4" w:space="0" w:color="auto"/>
              <w:left w:val="nil"/>
              <w:bottom w:val="single" w:sz="4" w:space="0" w:color="auto"/>
              <w:right w:val="single" w:sz="4" w:space="0" w:color="auto"/>
            </w:tcBorders>
            <w:vAlign w:val="center"/>
          </w:tcPr>
          <w:p w:rsidR="00EF5483" w:rsidRDefault="00EF5483" w:rsidP="005A1614">
            <w:pPr>
              <w:widowControl/>
              <w:jc w:val="center"/>
              <w:rPr>
                <w:rFonts w:ascii="宋体" w:hAnsi="宋体" w:cs="宋体"/>
                <w:b/>
                <w:bCs/>
                <w:color w:val="000000"/>
                <w:szCs w:val="21"/>
              </w:rPr>
            </w:pPr>
            <w:r>
              <w:rPr>
                <w:rFonts w:ascii="宋体" w:hAnsi="宋体" w:cs="宋体" w:hint="eastAsia"/>
                <w:b/>
                <w:bCs/>
                <w:color w:val="000000"/>
                <w:szCs w:val="21"/>
              </w:rPr>
              <w:t>指标要求</w:t>
            </w:r>
          </w:p>
        </w:tc>
      </w:tr>
      <w:tr w:rsidR="00EF5483" w:rsidTr="005A1614">
        <w:trPr>
          <w:trHeight w:val="320"/>
        </w:trPr>
        <w:tc>
          <w:tcPr>
            <w:tcW w:w="562" w:type="pct"/>
            <w:tcBorders>
              <w:top w:val="nil"/>
              <w:left w:val="single" w:sz="4" w:space="0" w:color="auto"/>
              <w:bottom w:val="single" w:sz="4" w:space="0" w:color="auto"/>
              <w:right w:val="single" w:sz="4" w:space="0" w:color="auto"/>
            </w:tcBorders>
            <w:vAlign w:val="center"/>
          </w:tcPr>
          <w:p w:rsidR="00EF5483" w:rsidRDefault="00EF5483" w:rsidP="005A1614">
            <w:pPr>
              <w:widowControl/>
              <w:jc w:val="center"/>
              <w:rPr>
                <w:rFonts w:ascii="宋体" w:hAnsi="宋体" w:cs="宋体"/>
                <w:color w:val="000000"/>
                <w:szCs w:val="21"/>
              </w:rPr>
            </w:pPr>
            <w:r>
              <w:rPr>
                <w:rFonts w:ascii="宋体" w:hAnsi="宋体" w:cs="宋体" w:hint="eastAsia"/>
                <w:color w:val="000000"/>
                <w:szCs w:val="21"/>
              </w:rPr>
              <w:t>1</w:t>
            </w:r>
          </w:p>
        </w:tc>
        <w:tc>
          <w:tcPr>
            <w:tcW w:w="657" w:type="pct"/>
            <w:tcBorders>
              <w:top w:val="nil"/>
              <w:left w:val="nil"/>
              <w:bottom w:val="single" w:sz="4" w:space="0" w:color="auto"/>
              <w:right w:val="single" w:sz="4" w:space="0" w:color="auto"/>
            </w:tcBorders>
            <w:vAlign w:val="center"/>
          </w:tcPr>
          <w:p w:rsidR="00EF5483" w:rsidRDefault="00EF5483" w:rsidP="005A1614">
            <w:pPr>
              <w:widowControl/>
              <w:rPr>
                <w:rFonts w:ascii="宋体" w:hAnsi="宋体" w:cs="宋体"/>
                <w:color w:val="000000"/>
                <w:szCs w:val="21"/>
              </w:rPr>
            </w:pPr>
            <w:r>
              <w:rPr>
                <w:rFonts w:ascii="宋体" w:hAnsi="宋体" w:cs="宋体" w:hint="eastAsia"/>
                <w:color w:val="000000"/>
                <w:szCs w:val="21"/>
              </w:rPr>
              <w:t>功能点</w:t>
            </w:r>
          </w:p>
        </w:tc>
        <w:tc>
          <w:tcPr>
            <w:tcW w:w="3781" w:type="pct"/>
            <w:tcBorders>
              <w:top w:val="nil"/>
              <w:left w:val="nil"/>
              <w:bottom w:val="single" w:sz="4" w:space="0" w:color="auto"/>
              <w:right w:val="single" w:sz="4" w:space="0" w:color="auto"/>
            </w:tcBorders>
            <w:vAlign w:val="center"/>
          </w:tcPr>
          <w:p w:rsidR="00EF5483" w:rsidRDefault="00EF5483" w:rsidP="0034097B">
            <w:pPr>
              <w:numPr>
                <w:ilvl w:val="0"/>
                <w:numId w:val="34"/>
              </w:numPr>
              <w:spacing w:line="360" w:lineRule="auto"/>
              <w:ind w:leftChars="200" w:left="424" w:hangingChars="2" w:hanging="4"/>
              <w:rPr>
                <w:rFonts w:ascii="宋体" w:hAnsi="宋体" w:cs="宋体"/>
                <w:szCs w:val="21"/>
                <w:lang/>
              </w:rPr>
            </w:pPr>
            <w:r>
              <w:rPr>
                <w:rFonts w:ascii="宋体" w:hAnsi="宋体" w:cs="宋体" w:hint="eastAsia"/>
                <w:szCs w:val="21"/>
                <w:lang/>
              </w:rPr>
              <w:t xml:space="preserve">系统提供处方分流功能，可以根据用户定义（患者类型、药品类型、科室等）的不同规则将处方分流到相应的处方队列最少的发药窗口； </w:t>
            </w:r>
          </w:p>
          <w:p w:rsidR="00EF5483" w:rsidRDefault="00EF5483" w:rsidP="0034097B">
            <w:pPr>
              <w:numPr>
                <w:ilvl w:val="0"/>
                <w:numId w:val="34"/>
              </w:numPr>
              <w:spacing w:line="360" w:lineRule="auto"/>
              <w:ind w:leftChars="200" w:left="424" w:hangingChars="2" w:hanging="4"/>
              <w:rPr>
                <w:rFonts w:ascii="宋体" w:hAnsi="宋体" w:cs="宋体"/>
                <w:szCs w:val="21"/>
                <w:lang/>
              </w:rPr>
            </w:pPr>
            <w:r>
              <w:rPr>
                <w:rFonts w:ascii="宋体" w:hAnsi="宋体" w:cs="宋体" w:hint="eastAsia"/>
                <w:szCs w:val="21"/>
                <w:lang/>
              </w:rPr>
              <w:t xml:space="preserve">采用后台摆药、前台发药模式，并提供相应的处方配药、发药、退药等业务操作功能； </w:t>
            </w:r>
          </w:p>
          <w:p w:rsidR="00EF5483" w:rsidRDefault="00EF5483" w:rsidP="0034097B">
            <w:pPr>
              <w:numPr>
                <w:ilvl w:val="0"/>
                <w:numId w:val="34"/>
              </w:numPr>
              <w:spacing w:line="360" w:lineRule="auto"/>
              <w:ind w:leftChars="200" w:left="424" w:hangingChars="2" w:hanging="4"/>
              <w:rPr>
                <w:rFonts w:ascii="宋体" w:hAnsi="宋体" w:cs="宋体"/>
                <w:szCs w:val="21"/>
                <w:lang/>
              </w:rPr>
            </w:pPr>
            <w:r>
              <w:rPr>
                <w:rFonts w:ascii="宋体" w:hAnsi="宋体" w:cs="宋体" w:hint="eastAsia"/>
                <w:szCs w:val="21"/>
                <w:lang/>
              </w:rPr>
              <w:t xml:space="preserve">提供打印处方配药单或药品标签、打印输液单功能； </w:t>
            </w:r>
          </w:p>
          <w:p w:rsidR="00EF5483" w:rsidRDefault="00EF5483" w:rsidP="0034097B">
            <w:pPr>
              <w:numPr>
                <w:ilvl w:val="0"/>
                <w:numId w:val="34"/>
              </w:numPr>
              <w:spacing w:line="360" w:lineRule="auto"/>
              <w:ind w:leftChars="200" w:left="424" w:hangingChars="2" w:hanging="4"/>
              <w:rPr>
                <w:rFonts w:ascii="宋体" w:hAnsi="宋体" w:cs="宋体"/>
                <w:szCs w:val="21"/>
                <w:lang/>
              </w:rPr>
            </w:pPr>
            <w:r>
              <w:rPr>
                <w:rFonts w:ascii="宋体" w:hAnsi="宋体" w:cs="宋体" w:hint="eastAsia"/>
                <w:szCs w:val="21"/>
                <w:lang/>
              </w:rPr>
              <w:t xml:space="preserve">支持大屏发药呼叫； </w:t>
            </w:r>
          </w:p>
          <w:p w:rsidR="00EF5483" w:rsidRDefault="00EF5483" w:rsidP="0034097B">
            <w:pPr>
              <w:numPr>
                <w:ilvl w:val="0"/>
                <w:numId w:val="34"/>
              </w:numPr>
              <w:spacing w:line="360" w:lineRule="auto"/>
              <w:ind w:leftChars="200" w:left="424" w:hangingChars="2" w:hanging="4"/>
              <w:rPr>
                <w:rFonts w:ascii="宋体" w:hAnsi="宋体" w:cs="宋体"/>
                <w:szCs w:val="21"/>
                <w:lang/>
              </w:rPr>
            </w:pPr>
            <w:r>
              <w:rPr>
                <w:rFonts w:ascii="宋体" w:hAnsi="宋体" w:cs="宋体" w:hint="eastAsia"/>
                <w:szCs w:val="21"/>
                <w:lang/>
              </w:rPr>
              <w:t xml:space="preserve">提供与智能药柜、智能摆药机对接功能； </w:t>
            </w:r>
          </w:p>
          <w:p w:rsidR="00EF5483" w:rsidRDefault="00EF5483" w:rsidP="0034097B">
            <w:pPr>
              <w:numPr>
                <w:ilvl w:val="0"/>
                <w:numId w:val="34"/>
              </w:numPr>
              <w:spacing w:line="360" w:lineRule="auto"/>
              <w:ind w:leftChars="200" w:left="424" w:hangingChars="2" w:hanging="4"/>
              <w:rPr>
                <w:rFonts w:ascii="宋体" w:hAnsi="宋体" w:cs="宋体"/>
                <w:szCs w:val="21"/>
                <w:lang/>
              </w:rPr>
            </w:pPr>
            <w:r>
              <w:rPr>
                <w:rFonts w:ascii="宋体" w:hAnsi="宋体" w:cs="宋体" w:hint="eastAsia"/>
                <w:szCs w:val="21"/>
                <w:lang/>
              </w:rPr>
              <w:t xml:space="preserve">能够嵌入合理用药监测系统，提供警示； </w:t>
            </w:r>
          </w:p>
          <w:p w:rsidR="00EF5483" w:rsidRDefault="00EF5483" w:rsidP="0034097B">
            <w:pPr>
              <w:numPr>
                <w:ilvl w:val="0"/>
                <w:numId w:val="34"/>
              </w:numPr>
              <w:spacing w:line="360" w:lineRule="auto"/>
              <w:ind w:leftChars="200" w:left="424" w:hangingChars="2" w:hanging="4"/>
              <w:rPr>
                <w:rFonts w:ascii="宋体" w:hAnsi="宋体" w:cs="宋体"/>
                <w:szCs w:val="21"/>
                <w:lang/>
              </w:rPr>
            </w:pPr>
            <w:r>
              <w:rPr>
                <w:rFonts w:ascii="宋体" w:hAnsi="宋体" w:cs="宋体" w:hint="eastAsia"/>
                <w:szCs w:val="21"/>
                <w:lang/>
              </w:rPr>
              <w:t xml:space="preserve">支持单剂量摆药及自动摆药机发药模式； </w:t>
            </w:r>
          </w:p>
          <w:p w:rsidR="00EF5483" w:rsidRDefault="00EF5483" w:rsidP="0034097B">
            <w:pPr>
              <w:numPr>
                <w:ilvl w:val="0"/>
                <w:numId w:val="34"/>
              </w:numPr>
              <w:spacing w:line="360" w:lineRule="auto"/>
              <w:ind w:leftChars="200" w:left="424" w:hangingChars="2" w:hanging="4"/>
              <w:rPr>
                <w:rFonts w:ascii="宋体" w:hAnsi="宋体" w:cs="宋体"/>
                <w:szCs w:val="21"/>
                <w:lang/>
              </w:rPr>
            </w:pPr>
            <w:r>
              <w:rPr>
                <w:rFonts w:ascii="宋体" w:hAnsi="宋体" w:cs="宋体" w:hint="eastAsia"/>
                <w:szCs w:val="21"/>
                <w:lang/>
              </w:rPr>
              <w:t xml:space="preserve">提供药品的有效期管理、可自动报警和统计过期药品的品种数和金额，并有库存量提示功能； </w:t>
            </w:r>
          </w:p>
          <w:p w:rsidR="00EF5483" w:rsidRDefault="00EF5483" w:rsidP="0034097B">
            <w:pPr>
              <w:numPr>
                <w:ilvl w:val="0"/>
                <w:numId w:val="34"/>
              </w:numPr>
              <w:spacing w:line="360" w:lineRule="auto"/>
              <w:ind w:leftChars="200" w:left="424" w:hangingChars="2" w:hanging="4"/>
              <w:rPr>
                <w:rFonts w:ascii="宋体" w:hAnsi="宋体" w:cs="宋体"/>
                <w:szCs w:val="21"/>
                <w:lang/>
              </w:rPr>
            </w:pPr>
            <w:r>
              <w:rPr>
                <w:rFonts w:ascii="宋体" w:hAnsi="宋体" w:cs="宋体" w:hint="eastAsia"/>
                <w:szCs w:val="21"/>
                <w:lang/>
              </w:rPr>
              <w:t>提供查询与报表统计；</w:t>
            </w:r>
          </w:p>
          <w:p w:rsidR="00EF5483" w:rsidRDefault="00EF5483" w:rsidP="0034097B">
            <w:pPr>
              <w:numPr>
                <w:ilvl w:val="0"/>
                <w:numId w:val="34"/>
              </w:numPr>
              <w:spacing w:line="360" w:lineRule="auto"/>
              <w:ind w:leftChars="200" w:left="424" w:hangingChars="2" w:hanging="4"/>
              <w:rPr>
                <w:rFonts w:ascii="宋体" w:hAnsi="宋体" w:cs="宋体"/>
                <w:szCs w:val="21"/>
                <w:lang/>
              </w:rPr>
            </w:pPr>
            <w:r>
              <w:rPr>
                <w:rFonts w:ascii="宋体" w:hAnsi="宋体" w:cs="宋体" w:hint="eastAsia"/>
                <w:szCs w:val="21"/>
                <w:lang/>
              </w:rPr>
              <w:t xml:space="preserve">门诊处方查询、药品信息查询功能； </w:t>
            </w:r>
          </w:p>
          <w:p w:rsidR="00EF5483" w:rsidRDefault="00EF5483" w:rsidP="0034097B">
            <w:pPr>
              <w:numPr>
                <w:ilvl w:val="0"/>
                <w:numId w:val="34"/>
              </w:numPr>
              <w:spacing w:line="360" w:lineRule="auto"/>
              <w:ind w:leftChars="200" w:left="424" w:hangingChars="2" w:hanging="4"/>
              <w:rPr>
                <w:rFonts w:ascii="宋体" w:hAnsi="宋体" w:cs="宋体"/>
                <w:szCs w:val="21"/>
                <w:lang/>
              </w:rPr>
            </w:pPr>
            <w:r>
              <w:rPr>
                <w:rFonts w:ascii="宋体" w:hAnsi="宋体" w:cs="宋体" w:hint="eastAsia"/>
                <w:szCs w:val="21"/>
                <w:lang/>
              </w:rPr>
              <w:t xml:space="preserve">药房药品消耗量统计报表； </w:t>
            </w:r>
          </w:p>
          <w:p w:rsidR="00EF5483" w:rsidRDefault="00EF5483" w:rsidP="0034097B">
            <w:pPr>
              <w:numPr>
                <w:ilvl w:val="0"/>
                <w:numId w:val="34"/>
              </w:numPr>
              <w:spacing w:line="360" w:lineRule="auto"/>
              <w:ind w:leftChars="200" w:left="424" w:hangingChars="2" w:hanging="4"/>
              <w:rPr>
                <w:rFonts w:ascii="宋体" w:hAnsi="宋体" w:cs="宋体"/>
                <w:szCs w:val="21"/>
                <w:lang/>
              </w:rPr>
            </w:pPr>
            <w:r>
              <w:rPr>
                <w:rFonts w:ascii="宋体" w:hAnsi="宋体" w:cs="宋体" w:hint="eastAsia"/>
                <w:szCs w:val="21"/>
                <w:lang/>
              </w:rPr>
              <w:t xml:space="preserve">毒麻及贵重药品统计报表； </w:t>
            </w:r>
          </w:p>
          <w:p w:rsidR="00EF5483" w:rsidRDefault="00EF5483" w:rsidP="0034097B">
            <w:pPr>
              <w:numPr>
                <w:ilvl w:val="0"/>
                <w:numId w:val="34"/>
              </w:numPr>
              <w:spacing w:line="360" w:lineRule="auto"/>
              <w:ind w:leftChars="200" w:left="424" w:hangingChars="2" w:hanging="4"/>
              <w:rPr>
                <w:rFonts w:ascii="宋体" w:hAnsi="宋体" w:cs="宋体"/>
                <w:szCs w:val="21"/>
                <w:lang/>
              </w:rPr>
            </w:pPr>
            <w:r>
              <w:rPr>
                <w:rFonts w:ascii="宋体" w:hAnsi="宋体" w:cs="宋体" w:hint="eastAsia"/>
                <w:szCs w:val="21"/>
                <w:lang/>
              </w:rPr>
              <w:t xml:space="preserve">药房科室及员工的工作量统计报表； </w:t>
            </w:r>
          </w:p>
          <w:p w:rsidR="00EF5483" w:rsidRPr="00501D47" w:rsidRDefault="00EF5483" w:rsidP="0034097B">
            <w:pPr>
              <w:numPr>
                <w:ilvl w:val="0"/>
                <w:numId w:val="34"/>
              </w:numPr>
              <w:spacing w:line="360" w:lineRule="auto"/>
              <w:ind w:leftChars="200" w:left="424" w:hangingChars="2" w:hanging="4"/>
              <w:rPr>
                <w:rFonts w:ascii="宋体" w:hAnsi="宋体" w:cs="宋体"/>
                <w:szCs w:val="21"/>
                <w:lang/>
              </w:rPr>
            </w:pPr>
            <w:r>
              <w:rPr>
                <w:rFonts w:ascii="宋体" w:hAnsi="宋体" w:cs="宋体" w:hint="eastAsia"/>
                <w:szCs w:val="21"/>
                <w:lang/>
              </w:rPr>
              <w:t>药房收费及库存及账务统计报表。</w:t>
            </w:r>
          </w:p>
        </w:tc>
      </w:tr>
    </w:tbl>
    <w:p w:rsidR="007B1DA5" w:rsidRDefault="00A947CB" w:rsidP="007B1DA5">
      <w:pPr>
        <w:pStyle w:val="2"/>
        <w:rPr>
          <w:rFonts w:ascii="宋体" w:eastAsia="宋体" w:hAnsi="宋体" w:cs="宋体"/>
          <w:sz w:val="21"/>
          <w:szCs w:val="21"/>
        </w:rPr>
      </w:pPr>
      <w:bookmarkStart w:id="32" w:name="_3.30住院药房管理系统"/>
      <w:bookmarkEnd w:id="32"/>
      <w:r>
        <w:rPr>
          <w:rFonts w:ascii="宋体" w:eastAsia="宋体" w:hAnsi="宋体" w:cs="宋体" w:hint="eastAsia"/>
          <w:sz w:val="21"/>
          <w:szCs w:val="21"/>
        </w:rPr>
        <w:t>3.</w:t>
      </w:r>
      <w:r>
        <w:rPr>
          <w:rFonts w:ascii="宋体" w:eastAsia="宋体" w:hAnsi="宋体" w:cs="宋体"/>
          <w:sz w:val="21"/>
          <w:szCs w:val="21"/>
        </w:rPr>
        <w:t>30</w:t>
      </w:r>
      <w:r w:rsidR="007B1DA5">
        <w:rPr>
          <w:rFonts w:ascii="宋体" w:eastAsia="宋体" w:hAnsi="宋体" w:cs="宋体" w:hint="eastAsia"/>
          <w:sz w:val="21"/>
          <w:szCs w:val="21"/>
        </w:rPr>
        <w:t xml:space="preserve">住院药房管理系统 </w:t>
      </w:r>
    </w:p>
    <w:p w:rsidR="0058055C" w:rsidRPr="00BE084D" w:rsidRDefault="0058055C" w:rsidP="00BE084D">
      <w:pPr>
        <w:spacing w:line="360" w:lineRule="auto"/>
        <w:ind w:left="431" w:firstLineChars="200" w:firstLine="440"/>
        <w:rPr>
          <w:rFonts w:ascii="宋体" w:hAnsi="宋体"/>
          <w:sz w:val="22"/>
        </w:rPr>
      </w:pPr>
      <w:r w:rsidRPr="00BE084D">
        <w:rPr>
          <w:rFonts w:ascii="宋体" w:hAnsi="宋体" w:hint="eastAsia"/>
          <w:sz w:val="22"/>
        </w:rPr>
        <w:t>系统实现各药房、自动包药机、自动发药机的发药流程管理以及退药等功能管理，确保用药安全，实现药品的可追溯。主要功能应包括日常医嘱发药、退药，药品配伍禁忌提</w:t>
      </w:r>
      <w:r w:rsidRPr="00BE084D">
        <w:rPr>
          <w:rFonts w:ascii="宋体" w:hAnsi="宋体" w:hint="eastAsia"/>
          <w:sz w:val="22"/>
        </w:rPr>
        <w:lastRenderedPageBreak/>
        <w:t>示，注射单等执行单的打印，处方用药清单，各种报表的生成以及工作人员的工作量的统计。</w:t>
      </w:r>
    </w:p>
    <w:tbl>
      <w:tblPr>
        <w:tblW w:w="5000" w:type="pct"/>
        <w:tblLook w:val="0000"/>
      </w:tblPr>
      <w:tblGrid>
        <w:gridCol w:w="1044"/>
        <w:gridCol w:w="1220"/>
        <w:gridCol w:w="7022"/>
      </w:tblGrid>
      <w:tr w:rsidR="0027422C" w:rsidTr="005A1614">
        <w:trPr>
          <w:trHeight w:val="320"/>
        </w:trPr>
        <w:tc>
          <w:tcPr>
            <w:tcW w:w="562" w:type="pct"/>
            <w:tcBorders>
              <w:top w:val="single" w:sz="4" w:space="0" w:color="auto"/>
              <w:left w:val="single" w:sz="4" w:space="0" w:color="auto"/>
              <w:bottom w:val="single" w:sz="4" w:space="0" w:color="auto"/>
              <w:right w:val="single" w:sz="4" w:space="0" w:color="auto"/>
            </w:tcBorders>
            <w:vAlign w:val="center"/>
          </w:tcPr>
          <w:p w:rsidR="0027422C" w:rsidRDefault="0027422C" w:rsidP="005A1614">
            <w:pPr>
              <w:widowControl/>
              <w:jc w:val="center"/>
              <w:rPr>
                <w:rFonts w:ascii="宋体" w:hAnsi="宋体" w:cs="宋体"/>
                <w:b/>
                <w:bCs/>
                <w:color w:val="000000"/>
                <w:szCs w:val="21"/>
              </w:rPr>
            </w:pPr>
            <w:r>
              <w:rPr>
                <w:rFonts w:ascii="宋体" w:hAnsi="宋体" w:cs="宋体" w:hint="eastAsia"/>
                <w:b/>
                <w:bCs/>
                <w:color w:val="000000"/>
                <w:szCs w:val="21"/>
              </w:rPr>
              <w:t>序号</w:t>
            </w:r>
          </w:p>
        </w:tc>
        <w:tc>
          <w:tcPr>
            <w:tcW w:w="657" w:type="pct"/>
            <w:tcBorders>
              <w:top w:val="single" w:sz="4" w:space="0" w:color="auto"/>
              <w:left w:val="nil"/>
              <w:bottom w:val="single" w:sz="4" w:space="0" w:color="auto"/>
              <w:right w:val="single" w:sz="4" w:space="0" w:color="auto"/>
            </w:tcBorders>
            <w:vAlign w:val="center"/>
          </w:tcPr>
          <w:p w:rsidR="0027422C" w:rsidRDefault="0027422C" w:rsidP="005A1614">
            <w:pPr>
              <w:widowControl/>
              <w:jc w:val="center"/>
              <w:rPr>
                <w:rFonts w:ascii="宋体" w:hAnsi="宋体" w:cs="宋体"/>
                <w:b/>
                <w:bCs/>
                <w:color w:val="000000"/>
                <w:szCs w:val="21"/>
              </w:rPr>
            </w:pPr>
            <w:r>
              <w:rPr>
                <w:rFonts w:ascii="宋体" w:hAnsi="宋体" w:cs="宋体" w:hint="eastAsia"/>
                <w:b/>
                <w:bCs/>
                <w:color w:val="000000"/>
                <w:szCs w:val="21"/>
              </w:rPr>
              <w:t>指标项</w:t>
            </w:r>
          </w:p>
        </w:tc>
        <w:tc>
          <w:tcPr>
            <w:tcW w:w="3781" w:type="pct"/>
            <w:tcBorders>
              <w:top w:val="single" w:sz="4" w:space="0" w:color="auto"/>
              <w:left w:val="nil"/>
              <w:bottom w:val="single" w:sz="4" w:space="0" w:color="auto"/>
              <w:right w:val="single" w:sz="4" w:space="0" w:color="auto"/>
            </w:tcBorders>
            <w:vAlign w:val="center"/>
          </w:tcPr>
          <w:p w:rsidR="0027422C" w:rsidRDefault="0027422C" w:rsidP="005A1614">
            <w:pPr>
              <w:widowControl/>
              <w:jc w:val="center"/>
              <w:rPr>
                <w:rFonts w:ascii="宋体" w:hAnsi="宋体" w:cs="宋体"/>
                <w:b/>
                <w:bCs/>
                <w:color w:val="000000"/>
                <w:szCs w:val="21"/>
              </w:rPr>
            </w:pPr>
            <w:r>
              <w:rPr>
                <w:rFonts w:ascii="宋体" w:hAnsi="宋体" w:cs="宋体" w:hint="eastAsia"/>
                <w:b/>
                <w:bCs/>
                <w:color w:val="000000"/>
                <w:szCs w:val="21"/>
              </w:rPr>
              <w:t>指标要求</w:t>
            </w:r>
          </w:p>
        </w:tc>
      </w:tr>
      <w:tr w:rsidR="0027422C" w:rsidTr="005A1614">
        <w:trPr>
          <w:trHeight w:val="320"/>
        </w:trPr>
        <w:tc>
          <w:tcPr>
            <w:tcW w:w="562" w:type="pct"/>
            <w:tcBorders>
              <w:top w:val="nil"/>
              <w:left w:val="single" w:sz="4" w:space="0" w:color="auto"/>
              <w:bottom w:val="single" w:sz="4" w:space="0" w:color="auto"/>
              <w:right w:val="single" w:sz="4" w:space="0" w:color="auto"/>
            </w:tcBorders>
            <w:vAlign w:val="center"/>
          </w:tcPr>
          <w:p w:rsidR="0027422C" w:rsidRDefault="0027422C" w:rsidP="005A1614">
            <w:pPr>
              <w:widowControl/>
              <w:jc w:val="center"/>
              <w:rPr>
                <w:rFonts w:ascii="宋体" w:hAnsi="宋体" w:cs="宋体"/>
                <w:color w:val="000000"/>
                <w:szCs w:val="21"/>
              </w:rPr>
            </w:pPr>
            <w:r>
              <w:rPr>
                <w:rFonts w:ascii="宋体" w:hAnsi="宋体" w:cs="宋体" w:hint="eastAsia"/>
                <w:color w:val="000000"/>
                <w:szCs w:val="21"/>
              </w:rPr>
              <w:t>1</w:t>
            </w:r>
          </w:p>
        </w:tc>
        <w:tc>
          <w:tcPr>
            <w:tcW w:w="657" w:type="pct"/>
            <w:tcBorders>
              <w:top w:val="nil"/>
              <w:left w:val="nil"/>
              <w:bottom w:val="single" w:sz="4" w:space="0" w:color="auto"/>
              <w:right w:val="single" w:sz="4" w:space="0" w:color="auto"/>
            </w:tcBorders>
            <w:vAlign w:val="center"/>
          </w:tcPr>
          <w:p w:rsidR="0027422C" w:rsidRDefault="0027422C" w:rsidP="005A1614">
            <w:pPr>
              <w:widowControl/>
              <w:rPr>
                <w:rFonts w:ascii="宋体" w:hAnsi="宋体" w:cs="宋体"/>
                <w:color w:val="000000"/>
                <w:szCs w:val="21"/>
              </w:rPr>
            </w:pPr>
            <w:r>
              <w:rPr>
                <w:rFonts w:ascii="宋体" w:hAnsi="宋体" w:cs="宋体" w:hint="eastAsia"/>
                <w:color w:val="000000"/>
                <w:szCs w:val="21"/>
              </w:rPr>
              <w:t>功能点</w:t>
            </w:r>
          </w:p>
        </w:tc>
        <w:tc>
          <w:tcPr>
            <w:tcW w:w="3781" w:type="pct"/>
            <w:tcBorders>
              <w:top w:val="nil"/>
              <w:left w:val="nil"/>
              <w:bottom w:val="single" w:sz="4" w:space="0" w:color="auto"/>
              <w:right w:val="single" w:sz="4" w:space="0" w:color="auto"/>
            </w:tcBorders>
            <w:vAlign w:val="center"/>
          </w:tcPr>
          <w:p w:rsidR="0027422C" w:rsidRDefault="0027422C" w:rsidP="0034097B">
            <w:pPr>
              <w:numPr>
                <w:ilvl w:val="0"/>
                <w:numId w:val="35"/>
              </w:numPr>
              <w:spacing w:line="360" w:lineRule="auto"/>
              <w:ind w:leftChars="200" w:left="424" w:hangingChars="2" w:hanging="4"/>
              <w:rPr>
                <w:rFonts w:ascii="宋体" w:hAnsi="宋体" w:cs="宋体"/>
                <w:szCs w:val="21"/>
                <w:lang/>
              </w:rPr>
            </w:pPr>
            <w:r>
              <w:rPr>
                <w:rFonts w:ascii="宋体" w:hAnsi="宋体" w:cs="宋体" w:hint="eastAsia"/>
                <w:szCs w:val="21"/>
                <w:lang/>
              </w:rPr>
              <w:t xml:space="preserve">药房摆药可按申请科室，按药品剂型（针剂、片剂等），按药品用法（口服、 输液等），按药品类型（毒麻精一），按医嘱长临等请求进行分类摆药，可只对选中病人摆药、或全科摆药等多种摆药模式； </w:t>
            </w:r>
          </w:p>
          <w:p w:rsidR="0027422C" w:rsidRDefault="0027422C" w:rsidP="0034097B">
            <w:pPr>
              <w:numPr>
                <w:ilvl w:val="0"/>
                <w:numId w:val="35"/>
              </w:numPr>
              <w:spacing w:line="360" w:lineRule="auto"/>
              <w:ind w:leftChars="200" w:left="424" w:hangingChars="2" w:hanging="4"/>
              <w:rPr>
                <w:rFonts w:ascii="宋体" w:hAnsi="宋体" w:cs="宋体"/>
                <w:szCs w:val="21"/>
                <w:lang/>
              </w:rPr>
            </w:pPr>
            <w:r>
              <w:rPr>
                <w:rFonts w:ascii="宋体" w:hAnsi="宋体" w:cs="宋体" w:hint="eastAsia"/>
                <w:szCs w:val="21"/>
                <w:lang/>
              </w:rPr>
              <w:t xml:space="preserve">医嘱的发药类型分为长期口服、临时口服、普通针剂、贵重药品、麻醉药品等，符合医院临床要求； </w:t>
            </w:r>
          </w:p>
          <w:p w:rsidR="0027422C" w:rsidRDefault="0027422C" w:rsidP="0034097B">
            <w:pPr>
              <w:numPr>
                <w:ilvl w:val="0"/>
                <w:numId w:val="35"/>
              </w:numPr>
              <w:spacing w:line="360" w:lineRule="auto"/>
              <w:ind w:leftChars="200" w:left="424" w:hangingChars="2" w:hanging="4"/>
              <w:rPr>
                <w:rFonts w:ascii="宋体" w:hAnsi="宋体" w:cs="宋体"/>
                <w:szCs w:val="21"/>
                <w:lang/>
              </w:rPr>
            </w:pPr>
            <w:r>
              <w:rPr>
                <w:rFonts w:ascii="宋体" w:hAnsi="宋体" w:cs="宋体" w:hint="eastAsia"/>
                <w:szCs w:val="21"/>
                <w:lang/>
              </w:rPr>
              <w:t xml:space="preserve">按计费的要求可以先行计费，也可以发药时计费； </w:t>
            </w:r>
          </w:p>
          <w:p w:rsidR="0027422C" w:rsidRDefault="0027422C" w:rsidP="0034097B">
            <w:pPr>
              <w:numPr>
                <w:ilvl w:val="0"/>
                <w:numId w:val="35"/>
              </w:numPr>
              <w:spacing w:line="360" w:lineRule="auto"/>
              <w:ind w:leftChars="200" w:left="424" w:hangingChars="2" w:hanging="4"/>
              <w:rPr>
                <w:rFonts w:ascii="宋体" w:hAnsi="宋体" w:cs="宋体"/>
                <w:szCs w:val="21"/>
                <w:lang/>
              </w:rPr>
            </w:pPr>
            <w:r>
              <w:rPr>
                <w:rFonts w:ascii="宋体" w:hAnsi="宋体" w:cs="宋体" w:hint="eastAsia"/>
                <w:szCs w:val="21"/>
                <w:lang/>
              </w:rPr>
              <w:t xml:space="preserve">打印摆药单.核实发药处理，系统自动生成病人费用明细，自动扣减药品库存； </w:t>
            </w:r>
          </w:p>
          <w:p w:rsidR="0027422C" w:rsidRDefault="0027422C" w:rsidP="0034097B">
            <w:pPr>
              <w:numPr>
                <w:ilvl w:val="0"/>
                <w:numId w:val="35"/>
              </w:numPr>
              <w:spacing w:line="360" w:lineRule="auto"/>
              <w:ind w:leftChars="200" w:left="424" w:hangingChars="2" w:hanging="4"/>
              <w:rPr>
                <w:rFonts w:ascii="宋体" w:hAnsi="宋体" w:cs="宋体"/>
                <w:szCs w:val="21"/>
                <w:lang/>
              </w:rPr>
            </w:pPr>
            <w:r>
              <w:rPr>
                <w:rFonts w:ascii="宋体" w:hAnsi="宋体" w:cs="宋体" w:hint="eastAsia"/>
                <w:szCs w:val="21"/>
                <w:lang/>
              </w:rPr>
              <w:t xml:space="preserve">提供对医嘱缺药、重药、错药、用量错、用法错、库存不足等差错处理功能； </w:t>
            </w:r>
          </w:p>
          <w:p w:rsidR="0027422C" w:rsidRDefault="0027422C" w:rsidP="0034097B">
            <w:pPr>
              <w:numPr>
                <w:ilvl w:val="0"/>
                <w:numId w:val="35"/>
              </w:numPr>
              <w:spacing w:line="360" w:lineRule="auto"/>
              <w:ind w:leftChars="200" w:left="424" w:hangingChars="2" w:hanging="4"/>
              <w:rPr>
                <w:rFonts w:ascii="宋体" w:hAnsi="宋体" w:cs="宋体"/>
                <w:szCs w:val="21"/>
                <w:lang/>
              </w:rPr>
            </w:pPr>
            <w:r>
              <w:rPr>
                <w:rFonts w:ascii="宋体" w:hAnsi="宋体" w:cs="宋体" w:hint="eastAsia"/>
                <w:szCs w:val="21"/>
                <w:lang/>
              </w:rPr>
              <w:t xml:space="preserve">按医嘱停止或作废的指令可以自动计算退药，也可以支持特殊情况退药； </w:t>
            </w:r>
          </w:p>
          <w:p w:rsidR="0027422C" w:rsidRDefault="0027422C" w:rsidP="0034097B">
            <w:pPr>
              <w:numPr>
                <w:ilvl w:val="0"/>
                <w:numId w:val="35"/>
              </w:numPr>
              <w:spacing w:line="360" w:lineRule="auto"/>
              <w:ind w:leftChars="200" w:left="424" w:hangingChars="2" w:hanging="4"/>
              <w:rPr>
                <w:rFonts w:ascii="宋体" w:hAnsi="宋体" w:cs="宋体"/>
                <w:szCs w:val="21"/>
                <w:lang/>
              </w:rPr>
            </w:pPr>
            <w:r>
              <w:rPr>
                <w:rFonts w:ascii="宋体" w:hAnsi="宋体" w:cs="宋体" w:hint="eastAsia"/>
                <w:szCs w:val="21"/>
                <w:lang/>
              </w:rPr>
              <w:t xml:space="preserve">支持医药分开，支持药品医嘱开通用名，在药房发药时依据库存情况绑定具体厂家的药品； </w:t>
            </w:r>
          </w:p>
          <w:p w:rsidR="0027422C" w:rsidRDefault="0027422C" w:rsidP="0034097B">
            <w:pPr>
              <w:numPr>
                <w:ilvl w:val="0"/>
                <w:numId w:val="35"/>
              </w:numPr>
              <w:spacing w:line="360" w:lineRule="auto"/>
              <w:ind w:leftChars="200" w:left="424" w:hangingChars="2" w:hanging="4"/>
              <w:rPr>
                <w:rFonts w:ascii="宋体" w:hAnsi="宋体" w:cs="宋体"/>
                <w:szCs w:val="21"/>
                <w:lang/>
              </w:rPr>
            </w:pPr>
            <w:r>
              <w:rPr>
                <w:rFonts w:ascii="宋体" w:hAnsi="宋体" w:cs="宋体" w:hint="eastAsia"/>
                <w:szCs w:val="21"/>
                <w:lang/>
              </w:rPr>
              <w:t xml:space="preserve">能够嵌入合理用药监测系统，提供警示； </w:t>
            </w:r>
          </w:p>
          <w:p w:rsidR="0027422C" w:rsidRDefault="0027422C" w:rsidP="0034097B">
            <w:pPr>
              <w:numPr>
                <w:ilvl w:val="0"/>
                <w:numId w:val="35"/>
              </w:numPr>
              <w:spacing w:line="360" w:lineRule="auto"/>
              <w:ind w:leftChars="200" w:left="424" w:hangingChars="2" w:hanging="4"/>
              <w:rPr>
                <w:rFonts w:ascii="宋体" w:hAnsi="宋体" w:cs="宋体"/>
                <w:szCs w:val="21"/>
                <w:lang/>
              </w:rPr>
            </w:pPr>
            <w:r>
              <w:rPr>
                <w:rFonts w:ascii="宋体" w:hAnsi="宋体" w:cs="宋体" w:hint="eastAsia"/>
                <w:szCs w:val="21"/>
                <w:lang/>
              </w:rPr>
              <w:t xml:space="preserve">支持单剂量摆药及自动摆药机发药模式； </w:t>
            </w:r>
          </w:p>
          <w:p w:rsidR="0027422C" w:rsidRDefault="0027422C" w:rsidP="0034097B">
            <w:pPr>
              <w:numPr>
                <w:ilvl w:val="0"/>
                <w:numId w:val="35"/>
              </w:numPr>
              <w:spacing w:line="360" w:lineRule="auto"/>
              <w:ind w:leftChars="200" w:left="424" w:hangingChars="2" w:hanging="4"/>
              <w:rPr>
                <w:rFonts w:ascii="宋体" w:hAnsi="宋体" w:cs="宋体"/>
                <w:szCs w:val="21"/>
                <w:lang/>
              </w:rPr>
            </w:pPr>
            <w:r>
              <w:rPr>
                <w:rFonts w:ascii="宋体" w:hAnsi="宋体" w:cs="宋体" w:hint="eastAsia"/>
                <w:szCs w:val="21"/>
                <w:lang/>
              </w:rPr>
              <w:t xml:space="preserve">提供药品的有效期管理、可自动报警和统计过期药品的品种数和金额，并有库存量提示功能； </w:t>
            </w:r>
          </w:p>
          <w:p w:rsidR="0027422C" w:rsidRPr="00501D47" w:rsidRDefault="0027422C" w:rsidP="0034097B">
            <w:pPr>
              <w:numPr>
                <w:ilvl w:val="0"/>
                <w:numId w:val="35"/>
              </w:numPr>
              <w:spacing w:line="360" w:lineRule="auto"/>
              <w:ind w:leftChars="200" w:left="424" w:hangingChars="2" w:hanging="4"/>
              <w:rPr>
                <w:rFonts w:ascii="宋体" w:hAnsi="宋体" w:cs="宋体"/>
                <w:szCs w:val="21"/>
                <w:lang/>
              </w:rPr>
            </w:pPr>
            <w:r>
              <w:rPr>
                <w:rFonts w:ascii="宋体" w:hAnsi="宋体" w:cs="宋体" w:hint="eastAsia"/>
                <w:szCs w:val="21"/>
                <w:lang/>
              </w:rPr>
              <w:t>提供查询与报表统计：发药信息查询、退药信息查询功能；药房药品消耗量统计报表（汇总报表、明细报表）； 毒麻及贵重药品统计报表；发药工作量和药房人员工作量统计报表。</w:t>
            </w:r>
          </w:p>
        </w:tc>
      </w:tr>
    </w:tbl>
    <w:p w:rsidR="00DC5A2B" w:rsidRDefault="00A947CB" w:rsidP="00DC5A2B">
      <w:pPr>
        <w:pStyle w:val="2"/>
        <w:rPr>
          <w:rFonts w:ascii="宋体" w:eastAsia="宋体" w:hAnsi="宋体" w:cs="宋体"/>
          <w:sz w:val="21"/>
          <w:szCs w:val="21"/>
        </w:rPr>
      </w:pPr>
      <w:bookmarkStart w:id="33" w:name="_3.31一卡通管理系统"/>
      <w:bookmarkEnd w:id="33"/>
      <w:r>
        <w:rPr>
          <w:rFonts w:ascii="宋体" w:eastAsia="宋体" w:hAnsi="宋体" w:cs="宋体" w:hint="eastAsia"/>
          <w:sz w:val="21"/>
          <w:szCs w:val="21"/>
        </w:rPr>
        <w:t>3.</w:t>
      </w:r>
      <w:r>
        <w:rPr>
          <w:rFonts w:ascii="宋体" w:eastAsia="宋体" w:hAnsi="宋体" w:cs="宋体"/>
          <w:sz w:val="21"/>
          <w:szCs w:val="21"/>
        </w:rPr>
        <w:t>31</w:t>
      </w:r>
      <w:r w:rsidR="00DC5A2B">
        <w:rPr>
          <w:rFonts w:ascii="宋体" w:eastAsia="宋体" w:hAnsi="宋体" w:cs="宋体" w:hint="eastAsia"/>
          <w:sz w:val="21"/>
          <w:szCs w:val="21"/>
        </w:rPr>
        <w:t>一卡通管理系统</w:t>
      </w:r>
    </w:p>
    <w:p w:rsidR="00DC5A2B" w:rsidRPr="00BE084D" w:rsidRDefault="00DC5A2B" w:rsidP="00BE084D">
      <w:pPr>
        <w:spacing w:line="360" w:lineRule="auto"/>
        <w:ind w:left="431" w:firstLineChars="200" w:firstLine="440"/>
        <w:rPr>
          <w:rFonts w:ascii="宋体" w:hAnsi="宋体"/>
          <w:sz w:val="22"/>
        </w:rPr>
      </w:pPr>
      <w:r w:rsidRPr="00BE084D">
        <w:rPr>
          <w:rFonts w:ascii="宋体" w:hAnsi="宋体" w:hint="eastAsia"/>
          <w:sz w:val="22"/>
        </w:rPr>
        <w:t>实现患者一卡通就诊的全流程支持，实现身份进行实名认证。具备对预约挂号后未就诊、诊疗后未付费等患者实行信息管理。</w:t>
      </w:r>
    </w:p>
    <w:tbl>
      <w:tblPr>
        <w:tblW w:w="5000" w:type="pct"/>
        <w:tblLook w:val="0000"/>
      </w:tblPr>
      <w:tblGrid>
        <w:gridCol w:w="1044"/>
        <w:gridCol w:w="1220"/>
        <w:gridCol w:w="7022"/>
      </w:tblGrid>
      <w:tr w:rsidR="00DC5A2B" w:rsidTr="005A1614">
        <w:trPr>
          <w:trHeight w:val="320"/>
        </w:trPr>
        <w:tc>
          <w:tcPr>
            <w:tcW w:w="562" w:type="pct"/>
            <w:tcBorders>
              <w:top w:val="single" w:sz="4" w:space="0" w:color="auto"/>
              <w:left w:val="single" w:sz="4" w:space="0" w:color="auto"/>
              <w:bottom w:val="single" w:sz="4" w:space="0" w:color="auto"/>
              <w:right w:val="single" w:sz="4" w:space="0" w:color="auto"/>
            </w:tcBorders>
            <w:vAlign w:val="center"/>
          </w:tcPr>
          <w:p w:rsidR="00DC5A2B" w:rsidRDefault="00DC5A2B" w:rsidP="005A1614">
            <w:pPr>
              <w:widowControl/>
              <w:jc w:val="center"/>
              <w:rPr>
                <w:rFonts w:ascii="宋体" w:hAnsi="宋体" w:cs="宋体"/>
                <w:b/>
                <w:bCs/>
                <w:color w:val="000000"/>
                <w:szCs w:val="21"/>
              </w:rPr>
            </w:pPr>
            <w:r>
              <w:rPr>
                <w:rFonts w:ascii="宋体" w:hAnsi="宋体" w:cs="宋体" w:hint="eastAsia"/>
                <w:b/>
                <w:bCs/>
                <w:color w:val="000000"/>
                <w:szCs w:val="21"/>
              </w:rPr>
              <w:t>序号</w:t>
            </w:r>
          </w:p>
        </w:tc>
        <w:tc>
          <w:tcPr>
            <w:tcW w:w="657" w:type="pct"/>
            <w:tcBorders>
              <w:top w:val="single" w:sz="4" w:space="0" w:color="auto"/>
              <w:left w:val="nil"/>
              <w:bottom w:val="single" w:sz="4" w:space="0" w:color="auto"/>
              <w:right w:val="single" w:sz="4" w:space="0" w:color="auto"/>
            </w:tcBorders>
            <w:vAlign w:val="center"/>
          </w:tcPr>
          <w:p w:rsidR="00DC5A2B" w:rsidRDefault="00DC5A2B" w:rsidP="005A1614">
            <w:pPr>
              <w:widowControl/>
              <w:jc w:val="center"/>
              <w:rPr>
                <w:rFonts w:ascii="宋体" w:hAnsi="宋体" w:cs="宋体"/>
                <w:b/>
                <w:bCs/>
                <w:color w:val="000000"/>
                <w:szCs w:val="21"/>
              </w:rPr>
            </w:pPr>
            <w:r>
              <w:rPr>
                <w:rFonts w:ascii="宋体" w:hAnsi="宋体" w:cs="宋体" w:hint="eastAsia"/>
                <w:b/>
                <w:bCs/>
                <w:color w:val="000000"/>
                <w:szCs w:val="21"/>
              </w:rPr>
              <w:t>指标项</w:t>
            </w:r>
          </w:p>
        </w:tc>
        <w:tc>
          <w:tcPr>
            <w:tcW w:w="3781" w:type="pct"/>
            <w:tcBorders>
              <w:top w:val="single" w:sz="4" w:space="0" w:color="auto"/>
              <w:left w:val="nil"/>
              <w:bottom w:val="single" w:sz="4" w:space="0" w:color="auto"/>
              <w:right w:val="single" w:sz="4" w:space="0" w:color="auto"/>
            </w:tcBorders>
            <w:vAlign w:val="center"/>
          </w:tcPr>
          <w:p w:rsidR="00DC5A2B" w:rsidRDefault="00DC5A2B" w:rsidP="005A1614">
            <w:pPr>
              <w:widowControl/>
              <w:jc w:val="center"/>
              <w:rPr>
                <w:rFonts w:ascii="宋体" w:hAnsi="宋体" w:cs="宋体"/>
                <w:b/>
                <w:bCs/>
                <w:color w:val="000000"/>
                <w:szCs w:val="21"/>
              </w:rPr>
            </w:pPr>
            <w:r>
              <w:rPr>
                <w:rFonts w:ascii="宋体" w:hAnsi="宋体" w:cs="宋体" w:hint="eastAsia"/>
                <w:b/>
                <w:bCs/>
                <w:color w:val="000000"/>
                <w:szCs w:val="21"/>
              </w:rPr>
              <w:t>指标要求</w:t>
            </w:r>
          </w:p>
        </w:tc>
      </w:tr>
      <w:tr w:rsidR="00DC5A2B" w:rsidTr="005A1614">
        <w:trPr>
          <w:trHeight w:val="320"/>
        </w:trPr>
        <w:tc>
          <w:tcPr>
            <w:tcW w:w="562" w:type="pct"/>
            <w:tcBorders>
              <w:top w:val="nil"/>
              <w:left w:val="single" w:sz="4" w:space="0" w:color="auto"/>
              <w:bottom w:val="single" w:sz="4" w:space="0" w:color="auto"/>
              <w:right w:val="single" w:sz="4" w:space="0" w:color="auto"/>
            </w:tcBorders>
            <w:vAlign w:val="center"/>
          </w:tcPr>
          <w:p w:rsidR="00DC5A2B" w:rsidRDefault="00DC5A2B" w:rsidP="005A1614">
            <w:pPr>
              <w:widowControl/>
              <w:jc w:val="center"/>
              <w:rPr>
                <w:rFonts w:ascii="宋体" w:hAnsi="宋体" w:cs="宋体"/>
                <w:color w:val="000000"/>
                <w:szCs w:val="21"/>
              </w:rPr>
            </w:pPr>
            <w:r>
              <w:rPr>
                <w:rFonts w:ascii="宋体" w:hAnsi="宋体" w:cs="宋体" w:hint="eastAsia"/>
                <w:color w:val="000000"/>
                <w:szCs w:val="21"/>
              </w:rPr>
              <w:t>1</w:t>
            </w:r>
          </w:p>
        </w:tc>
        <w:tc>
          <w:tcPr>
            <w:tcW w:w="657" w:type="pct"/>
            <w:tcBorders>
              <w:top w:val="nil"/>
              <w:left w:val="nil"/>
              <w:bottom w:val="single" w:sz="4" w:space="0" w:color="auto"/>
              <w:right w:val="single" w:sz="4" w:space="0" w:color="auto"/>
            </w:tcBorders>
            <w:vAlign w:val="center"/>
          </w:tcPr>
          <w:p w:rsidR="00DC5A2B" w:rsidRDefault="00DC5A2B" w:rsidP="005A1614">
            <w:pPr>
              <w:widowControl/>
              <w:rPr>
                <w:rFonts w:ascii="宋体" w:hAnsi="宋体" w:cs="宋体"/>
                <w:color w:val="000000"/>
                <w:szCs w:val="21"/>
              </w:rPr>
            </w:pPr>
            <w:r>
              <w:rPr>
                <w:rFonts w:ascii="宋体" w:hAnsi="宋体" w:cs="宋体" w:hint="eastAsia"/>
                <w:color w:val="000000"/>
                <w:szCs w:val="21"/>
              </w:rPr>
              <w:t>功能点</w:t>
            </w:r>
          </w:p>
        </w:tc>
        <w:tc>
          <w:tcPr>
            <w:tcW w:w="3781" w:type="pct"/>
            <w:tcBorders>
              <w:top w:val="nil"/>
              <w:left w:val="nil"/>
              <w:bottom w:val="single" w:sz="4" w:space="0" w:color="auto"/>
              <w:right w:val="single" w:sz="4" w:space="0" w:color="auto"/>
            </w:tcBorders>
            <w:vAlign w:val="center"/>
          </w:tcPr>
          <w:p w:rsidR="00DC5A2B" w:rsidRDefault="00DC5A2B" w:rsidP="0034097B">
            <w:pPr>
              <w:numPr>
                <w:ilvl w:val="0"/>
                <w:numId w:val="36"/>
              </w:numPr>
              <w:spacing w:line="360" w:lineRule="auto"/>
              <w:ind w:leftChars="200" w:left="424" w:hangingChars="2" w:hanging="4"/>
              <w:rPr>
                <w:rFonts w:ascii="宋体" w:hAnsi="宋体" w:cs="宋体"/>
                <w:szCs w:val="21"/>
                <w:lang/>
              </w:rPr>
            </w:pPr>
            <w:r>
              <w:rPr>
                <w:rFonts w:ascii="宋体" w:hAnsi="宋体" w:cs="宋体" w:hint="eastAsia"/>
                <w:szCs w:val="21"/>
                <w:lang/>
              </w:rPr>
              <w:t xml:space="preserve">发卡：能维护患者的基本信息，可以实现对患者基本信息的扩充，卡类型支持磁条卡、条形码卡、IC 卡等。 </w:t>
            </w:r>
          </w:p>
          <w:p w:rsidR="00DC5A2B" w:rsidRDefault="00DC5A2B" w:rsidP="0034097B">
            <w:pPr>
              <w:numPr>
                <w:ilvl w:val="0"/>
                <w:numId w:val="36"/>
              </w:numPr>
              <w:spacing w:line="360" w:lineRule="auto"/>
              <w:ind w:leftChars="200" w:left="424" w:hangingChars="2" w:hanging="4"/>
              <w:rPr>
                <w:rFonts w:ascii="宋体" w:hAnsi="宋体" w:cs="宋体"/>
                <w:szCs w:val="21"/>
                <w:lang/>
              </w:rPr>
            </w:pPr>
            <w:r>
              <w:rPr>
                <w:rFonts w:ascii="宋体" w:hAnsi="宋体" w:cs="宋体" w:hint="eastAsia"/>
                <w:szCs w:val="21"/>
                <w:lang/>
              </w:rPr>
              <w:lastRenderedPageBreak/>
              <w:t xml:space="preserve">卡挂失：当病人的就诊卡丢失后，能根据病人的身份证等有效证件、姓名、年龄、地址等信息查询病人记录，确认病人身份之后，对丢失卡置挂失标志，并发新卡。 </w:t>
            </w:r>
          </w:p>
          <w:p w:rsidR="00DC5A2B" w:rsidRDefault="00DC5A2B" w:rsidP="0034097B">
            <w:pPr>
              <w:numPr>
                <w:ilvl w:val="0"/>
                <w:numId w:val="36"/>
              </w:numPr>
              <w:spacing w:line="360" w:lineRule="auto"/>
              <w:ind w:leftChars="200" w:left="424" w:hangingChars="2" w:hanging="4"/>
              <w:rPr>
                <w:rFonts w:ascii="宋体" w:hAnsi="宋体" w:cs="宋体"/>
                <w:szCs w:val="21"/>
                <w:lang/>
              </w:rPr>
            </w:pPr>
            <w:r>
              <w:rPr>
                <w:rFonts w:ascii="宋体" w:hAnsi="宋体" w:cs="宋体" w:hint="eastAsia"/>
                <w:szCs w:val="21"/>
                <w:lang/>
              </w:rPr>
              <w:t xml:space="preserve">取消挂失；可进行取消挂失操作。 </w:t>
            </w:r>
          </w:p>
          <w:p w:rsidR="00DC5A2B" w:rsidRDefault="00DC5A2B" w:rsidP="0034097B">
            <w:pPr>
              <w:numPr>
                <w:ilvl w:val="0"/>
                <w:numId w:val="36"/>
              </w:numPr>
              <w:spacing w:line="360" w:lineRule="auto"/>
              <w:ind w:leftChars="200" w:left="424" w:hangingChars="2" w:hanging="4"/>
              <w:rPr>
                <w:rFonts w:ascii="宋体" w:hAnsi="宋体" w:cs="宋体"/>
                <w:szCs w:val="21"/>
                <w:lang/>
              </w:rPr>
            </w:pPr>
            <w:r>
              <w:rPr>
                <w:rFonts w:ascii="宋体" w:hAnsi="宋体" w:cs="宋体" w:hint="eastAsia"/>
                <w:szCs w:val="21"/>
                <w:lang/>
              </w:rPr>
              <w:t xml:space="preserve">预交金管理：能根据卡号建立个人账户，支持现金，支票，银行卡等充值方式。 </w:t>
            </w:r>
          </w:p>
          <w:p w:rsidR="00DC5A2B" w:rsidRDefault="00DC5A2B" w:rsidP="0034097B">
            <w:pPr>
              <w:numPr>
                <w:ilvl w:val="0"/>
                <w:numId w:val="36"/>
              </w:numPr>
              <w:spacing w:line="360" w:lineRule="auto"/>
              <w:ind w:leftChars="200" w:left="424" w:hangingChars="2" w:hanging="4"/>
              <w:rPr>
                <w:rFonts w:ascii="宋体" w:hAnsi="宋体" w:cs="宋体"/>
                <w:szCs w:val="21"/>
                <w:lang/>
              </w:rPr>
            </w:pPr>
            <w:r>
              <w:rPr>
                <w:rFonts w:ascii="宋体" w:hAnsi="宋体" w:cs="宋体" w:hint="eastAsia"/>
                <w:szCs w:val="21"/>
                <w:lang/>
              </w:rPr>
              <w:t xml:space="preserve">卡丢失冻结：具备对丢失的卡置失效标志，进行账户冻结，并提示失效卡，重建卡或找回卡后，账户再进行激活。 </w:t>
            </w:r>
          </w:p>
          <w:p w:rsidR="00DC5A2B" w:rsidRDefault="00DC5A2B" w:rsidP="0034097B">
            <w:pPr>
              <w:numPr>
                <w:ilvl w:val="0"/>
                <w:numId w:val="36"/>
              </w:numPr>
              <w:spacing w:line="360" w:lineRule="auto"/>
              <w:ind w:leftChars="200" w:left="424" w:hangingChars="2" w:hanging="4"/>
              <w:rPr>
                <w:rFonts w:ascii="宋体" w:hAnsi="宋体" w:cs="宋体"/>
                <w:szCs w:val="21"/>
                <w:lang/>
              </w:rPr>
            </w:pPr>
            <w:r>
              <w:rPr>
                <w:rFonts w:ascii="宋体" w:hAnsi="宋体" w:cs="宋体" w:hint="eastAsia"/>
                <w:szCs w:val="21"/>
                <w:lang/>
              </w:rPr>
              <w:t xml:space="preserve">院内账户退款：患者就诊完毕后，如有需要退款的能在系统中按充值方式退回。 </w:t>
            </w:r>
          </w:p>
          <w:p w:rsidR="00DC5A2B" w:rsidRDefault="00DC5A2B" w:rsidP="0034097B">
            <w:pPr>
              <w:numPr>
                <w:ilvl w:val="0"/>
                <w:numId w:val="36"/>
              </w:numPr>
              <w:spacing w:line="360" w:lineRule="auto"/>
              <w:ind w:leftChars="200" w:left="424" w:hangingChars="2" w:hanging="4"/>
              <w:rPr>
                <w:rFonts w:ascii="宋体" w:hAnsi="宋体" w:cs="宋体"/>
                <w:szCs w:val="21"/>
                <w:lang/>
              </w:rPr>
            </w:pPr>
            <w:r>
              <w:rPr>
                <w:rFonts w:ascii="宋体" w:hAnsi="宋体" w:cs="宋体" w:hint="eastAsia"/>
                <w:szCs w:val="21"/>
                <w:lang/>
              </w:rPr>
              <w:t xml:space="preserve">设立一卡通诊疗卡账户，每一个病人将拥有一个唯一的病人码，全院可共享使用 有关信息。 </w:t>
            </w:r>
          </w:p>
          <w:p w:rsidR="00DC5A2B" w:rsidRDefault="00DC5A2B" w:rsidP="0034097B">
            <w:pPr>
              <w:numPr>
                <w:ilvl w:val="0"/>
                <w:numId w:val="36"/>
              </w:numPr>
              <w:spacing w:line="360" w:lineRule="auto"/>
              <w:ind w:leftChars="200" w:left="424" w:hangingChars="2" w:hanging="4"/>
              <w:rPr>
                <w:rFonts w:ascii="宋体" w:hAnsi="宋体" w:cs="宋体"/>
                <w:szCs w:val="21"/>
                <w:lang/>
              </w:rPr>
            </w:pPr>
            <w:r>
              <w:rPr>
                <w:rFonts w:ascii="宋体" w:hAnsi="宋体" w:cs="宋体" w:hint="eastAsia"/>
                <w:szCs w:val="21"/>
                <w:lang/>
              </w:rPr>
              <w:t xml:space="preserve">通过发卡获取病人基本信息，建立病人基本信息档案身份主索引。 </w:t>
            </w:r>
          </w:p>
          <w:p w:rsidR="00DC5A2B" w:rsidRDefault="00DC5A2B" w:rsidP="0034097B">
            <w:pPr>
              <w:numPr>
                <w:ilvl w:val="0"/>
                <w:numId w:val="36"/>
              </w:numPr>
              <w:spacing w:line="360" w:lineRule="auto"/>
              <w:ind w:leftChars="200" w:left="424" w:hangingChars="2" w:hanging="4"/>
              <w:rPr>
                <w:rFonts w:ascii="宋体" w:hAnsi="宋体" w:cs="宋体"/>
                <w:szCs w:val="21"/>
                <w:lang/>
              </w:rPr>
            </w:pPr>
            <w:r>
              <w:rPr>
                <w:rFonts w:ascii="宋体" w:hAnsi="宋体" w:cs="宋体" w:hint="eastAsia"/>
                <w:szCs w:val="21"/>
                <w:lang/>
              </w:rPr>
              <w:t xml:space="preserve">发卡系统还具有录入病人基本信息、建立病人档案、建立唯一的病人码功能、 </w:t>
            </w:r>
          </w:p>
          <w:p w:rsidR="00DC5A2B" w:rsidRDefault="00DC5A2B" w:rsidP="0034097B">
            <w:pPr>
              <w:numPr>
                <w:ilvl w:val="0"/>
                <w:numId w:val="36"/>
              </w:numPr>
              <w:spacing w:line="360" w:lineRule="auto"/>
              <w:ind w:leftChars="200" w:left="424" w:hangingChars="2" w:hanging="4"/>
              <w:rPr>
                <w:rFonts w:ascii="宋体" w:hAnsi="宋体" w:cs="宋体"/>
                <w:szCs w:val="21"/>
                <w:lang/>
              </w:rPr>
            </w:pPr>
            <w:r>
              <w:rPr>
                <w:rFonts w:ascii="宋体" w:hAnsi="宋体" w:cs="宋体" w:hint="eastAsia"/>
                <w:szCs w:val="21"/>
                <w:lang/>
              </w:rPr>
              <w:t xml:space="preserve">发卡功能，丢失卡的挂失功能，补发卡功能，查询发卡病人信息，并处理各种与卡有关的问题。 </w:t>
            </w:r>
          </w:p>
          <w:p w:rsidR="00DC5A2B" w:rsidRDefault="00DC5A2B" w:rsidP="0034097B">
            <w:pPr>
              <w:numPr>
                <w:ilvl w:val="0"/>
                <w:numId w:val="36"/>
              </w:numPr>
              <w:spacing w:line="360" w:lineRule="auto"/>
              <w:ind w:leftChars="200" w:left="424" w:hangingChars="2" w:hanging="4"/>
              <w:rPr>
                <w:rFonts w:ascii="宋体" w:hAnsi="宋体" w:cs="宋体"/>
                <w:szCs w:val="21"/>
                <w:lang/>
              </w:rPr>
            </w:pPr>
            <w:r>
              <w:rPr>
                <w:rFonts w:ascii="宋体" w:hAnsi="宋体" w:cs="宋体" w:hint="eastAsia"/>
                <w:szCs w:val="21"/>
                <w:lang/>
              </w:rPr>
              <w:t xml:space="preserve">就诊卡应支持门诊预交金，支持挂号、收费、诊间医生、检查、化验实时扣款或预扣处理，方便患者。 </w:t>
            </w:r>
          </w:p>
          <w:p w:rsidR="00DC5A2B" w:rsidRDefault="00DC5A2B" w:rsidP="0034097B">
            <w:pPr>
              <w:numPr>
                <w:ilvl w:val="0"/>
                <w:numId w:val="36"/>
              </w:numPr>
              <w:spacing w:line="360" w:lineRule="auto"/>
              <w:ind w:leftChars="200" w:left="424" w:hangingChars="2" w:hanging="4"/>
              <w:rPr>
                <w:rFonts w:ascii="宋体" w:hAnsi="宋体" w:cs="宋体"/>
                <w:szCs w:val="21"/>
                <w:lang/>
              </w:rPr>
            </w:pPr>
            <w:r>
              <w:rPr>
                <w:rFonts w:ascii="宋体" w:hAnsi="宋体" w:cs="宋体" w:hint="eastAsia"/>
                <w:szCs w:val="21"/>
                <w:lang/>
              </w:rPr>
              <w:t>支持发卡系统单独运行；发卡与挂号系统合二为一。</w:t>
            </w:r>
          </w:p>
          <w:p w:rsidR="00DC5A2B" w:rsidRDefault="00DC5A2B" w:rsidP="0034097B">
            <w:pPr>
              <w:numPr>
                <w:ilvl w:val="0"/>
                <w:numId w:val="36"/>
              </w:numPr>
              <w:spacing w:line="360" w:lineRule="auto"/>
              <w:ind w:leftChars="200" w:left="424" w:hangingChars="2" w:hanging="4"/>
              <w:rPr>
                <w:rFonts w:ascii="宋体" w:hAnsi="宋体" w:cs="宋体"/>
                <w:szCs w:val="21"/>
                <w:lang/>
              </w:rPr>
            </w:pPr>
            <w:r>
              <w:rPr>
                <w:rFonts w:ascii="宋体" w:hAnsi="宋体" w:cs="宋体" w:hint="eastAsia"/>
                <w:szCs w:val="21"/>
                <w:lang/>
              </w:rPr>
              <w:t xml:space="preserve">支持发卡与录入病人基本信息前后台分步操作。 </w:t>
            </w:r>
          </w:p>
          <w:p w:rsidR="00DC5A2B" w:rsidRDefault="00DC5A2B" w:rsidP="0034097B">
            <w:pPr>
              <w:numPr>
                <w:ilvl w:val="0"/>
                <w:numId w:val="36"/>
              </w:numPr>
              <w:spacing w:line="360" w:lineRule="auto"/>
              <w:ind w:leftChars="200" w:left="424" w:hangingChars="2" w:hanging="4"/>
              <w:rPr>
                <w:rFonts w:ascii="宋体" w:hAnsi="宋体" w:cs="宋体"/>
                <w:szCs w:val="21"/>
                <w:lang/>
              </w:rPr>
            </w:pPr>
            <w:r>
              <w:rPr>
                <w:rFonts w:ascii="宋体" w:hAnsi="宋体" w:cs="宋体" w:hint="eastAsia"/>
                <w:szCs w:val="21"/>
                <w:lang/>
              </w:rPr>
              <w:t xml:space="preserve">通过数据接口可以和现有的医保系统对接，先根据病人类型进行结算（医保、居民健康卡等），现金部分支持一卡通个人账户结算。 </w:t>
            </w:r>
          </w:p>
          <w:p w:rsidR="00DC5A2B" w:rsidRDefault="00DC5A2B" w:rsidP="0034097B">
            <w:pPr>
              <w:numPr>
                <w:ilvl w:val="0"/>
                <w:numId w:val="36"/>
              </w:numPr>
              <w:spacing w:line="360" w:lineRule="auto"/>
              <w:ind w:leftChars="200" w:left="424" w:hangingChars="2" w:hanging="4"/>
              <w:rPr>
                <w:rFonts w:ascii="宋体" w:hAnsi="宋体" w:cs="宋体"/>
                <w:szCs w:val="21"/>
                <w:lang/>
              </w:rPr>
            </w:pPr>
            <w:r>
              <w:rPr>
                <w:rFonts w:ascii="宋体" w:hAnsi="宋体" w:cs="宋体" w:hint="eastAsia"/>
                <w:szCs w:val="21"/>
                <w:lang/>
              </w:rPr>
              <w:t xml:space="preserve">一卡通系统需与 HIS 基础模块无缝对接，保障患者信息的一致性和延续性。 </w:t>
            </w:r>
          </w:p>
          <w:p w:rsidR="00DC5A2B" w:rsidRPr="00501D47" w:rsidRDefault="00DC5A2B" w:rsidP="0034097B">
            <w:pPr>
              <w:numPr>
                <w:ilvl w:val="0"/>
                <w:numId w:val="36"/>
              </w:numPr>
              <w:spacing w:line="360" w:lineRule="auto"/>
              <w:ind w:leftChars="200" w:left="424" w:hangingChars="2" w:hanging="4"/>
              <w:rPr>
                <w:rFonts w:ascii="宋体" w:hAnsi="宋体" w:cs="宋体"/>
                <w:szCs w:val="21"/>
                <w:lang/>
              </w:rPr>
            </w:pPr>
            <w:r>
              <w:rPr>
                <w:rFonts w:ascii="宋体" w:hAnsi="宋体" w:cs="宋体" w:hint="eastAsia"/>
                <w:szCs w:val="21"/>
                <w:lang/>
              </w:rPr>
              <w:t>包含其他满足临床需求的功能。</w:t>
            </w:r>
          </w:p>
        </w:tc>
      </w:tr>
    </w:tbl>
    <w:p w:rsidR="00DC5A2B" w:rsidRDefault="00A947CB" w:rsidP="00DC5A2B">
      <w:pPr>
        <w:pStyle w:val="2"/>
        <w:rPr>
          <w:rFonts w:ascii="宋体" w:eastAsia="宋体" w:hAnsi="宋体" w:cs="宋体"/>
          <w:sz w:val="21"/>
          <w:szCs w:val="21"/>
        </w:rPr>
      </w:pPr>
      <w:bookmarkStart w:id="34" w:name="_3.32预约中心系统（挂号、医技、床位、手术）"/>
      <w:bookmarkEnd w:id="34"/>
      <w:r>
        <w:rPr>
          <w:rFonts w:ascii="宋体" w:eastAsia="宋体" w:hAnsi="宋体" w:cs="宋体" w:hint="eastAsia"/>
          <w:sz w:val="21"/>
          <w:szCs w:val="21"/>
        </w:rPr>
        <w:lastRenderedPageBreak/>
        <w:t>3.</w:t>
      </w:r>
      <w:r>
        <w:rPr>
          <w:rFonts w:ascii="宋体" w:eastAsia="宋体" w:hAnsi="宋体" w:cs="宋体"/>
          <w:sz w:val="21"/>
          <w:szCs w:val="21"/>
        </w:rPr>
        <w:t>32</w:t>
      </w:r>
      <w:r w:rsidR="00DC5A2B">
        <w:rPr>
          <w:rFonts w:ascii="宋体" w:eastAsia="宋体" w:hAnsi="宋体" w:cs="宋体" w:hint="eastAsia"/>
          <w:sz w:val="21"/>
          <w:szCs w:val="21"/>
        </w:rPr>
        <w:t>预约中心系统（挂号、医技、床位、手术）</w:t>
      </w:r>
    </w:p>
    <w:p w:rsidR="003C3F1F" w:rsidRPr="00BE084D" w:rsidRDefault="003C3F1F" w:rsidP="00BE084D">
      <w:pPr>
        <w:spacing w:line="360" w:lineRule="auto"/>
        <w:ind w:left="431" w:firstLineChars="200" w:firstLine="440"/>
        <w:rPr>
          <w:rFonts w:ascii="宋体" w:hAnsi="宋体"/>
          <w:sz w:val="22"/>
        </w:rPr>
      </w:pPr>
      <w:r w:rsidRPr="00BE084D">
        <w:rPr>
          <w:rFonts w:ascii="宋体" w:hAnsi="宋体" w:hint="eastAsia"/>
          <w:sz w:val="22"/>
        </w:rPr>
        <w:t>提供对医疗资源的有效管理，提供医疗资源的预约管理，并提供第三方预约系统的接口，实现全院医疗资源的有效分配，调配。</w:t>
      </w:r>
    </w:p>
    <w:tbl>
      <w:tblPr>
        <w:tblW w:w="5000" w:type="pct"/>
        <w:tblLook w:val="0000"/>
      </w:tblPr>
      <w:tblGrid>
        <w:gridCol w:w="1044"/>
        <w:gridCol w:w="1220"/>
        <w:gridCol w:w="7022"/>
      </w:tblGrid>
      <w:tr w:rsidR="003C3F1F" w:rsidTr="005A1614">
        <w:trPr>
          <w:trHeight w:val="320"/>
        </w:trPr>
        <w:tc>
          <w:tcPr>
            <w:tcW w:w="562" w:type="pct"/>
            <w:tcBorders>
              <w:top w:val="single" w:sz="4" w:space="0" w:color="auto"/>
              <w:left w:val="single" w:sz="4" w:space="0" w:color="auto"/>
              <w:bottom w:val="single" w:sz="4" w:space="0" w:color="auto"/>
              <w:right w:val="single" w:sz="4" w:space="0" w:color="auto"/>
            </w:tcBorders>
            <w:vAlign w:val="center"/>
          </w:tcPr>
          <w:p w:rsidR="003C3F1F" w:rsidRDefault="003C3F1F" w:rsidP="005A1614">
            <w:pPr>
              <w:widowControl/>
              <w:jc w:val="center"/>
              <w:rPr>
                <w:rFonts w:ascii="宋体" w:hAnsi="宋体" w:cs="宋体"/>
                <w:b/>
                <w:bCs/>
                <w:color w:val="000000"/>
                <w:szCs w:val="21"/>
              </w:rPr>
            </w:pPr>
            <w:r>
              <w:rPr>
                <w:rFonts w:ascii="宋体" w:hAnsi="宋体" w:cs="宋体" w:hint="eastAsia"/>
                <w:b/>
                <w:bCs/>
                <w:color w:val="000000"/>
                <w:szCs w:val="21"/>
              </w:rPr>
              <w:lastRenderedPageBreak/>
              <w:t>序号</w:t>
            </w:r>
          </w:p>
        </w:tc>
        <w:tc>
          <w:tcPr>
            <w:tcW w:w="657" w:type="pct"/>
            <w:tcBorders>
              <w:top w:val="single" w:sz="4" w:space="0" w:color="auto"/>
              <w:left w:val="nil"/>
              <w:bottom w:val="single" w:sz="4" w:space="0" w:color="auto"/>
              <w:right w:val="single" w:sz="4" w:space="0" w:color="auto"/>
            </w:tcBorders>
            <w:vAlign w:val="center"/>
          </w:tcPr>
          <w:p w:rsidR="003C3F1F" w:rsidRDefault="003C3F1F" w:rsidP="005A1614">
            <w:pPr>
              <w:widowControl/>
              <w:jc w:val="center"/>
              <w:rPr>
                <w:rFonts w:ascii="宋体" w:hAnsi="宋体" w:cs="宋体"/>
                <w:b/>
                <w:bCs/>
                <w:color w:val="000000"/>
                <w:szCs w:val="21"/>
              </w:rPr>
            </w:pPr>
            <w:r>
              <w:rPr>
                <w:rFonts w:ascii="宋体" w:hAnsi="宋体" w:cs="宋体" w:hint="eastAsia"/>
                <w:b/>
                <w:bCs/>
                <w:color w:val="000000"/>
                <w:szCs w:val="21"/>
              </w:rPr>
              <w:t>指标项</w:t>
            </w:r>
          </w:p>
        </w:tc>
        <w:tc>
          <w:tcPr>
            <w:tcW w:w="3781" w:type="pct"/>
            <w:tcBorders>
              <w:top w:val="single" w:sz="4" w:space="0" w:color="auto"/>
              <w:left w:val="nil"/>
              <w:bottom w:val="single" w:sz="4" w:space="0" w:color="auto"/>
              <w:right w:val="single" w:sz="4" w:space="0" w:color="auto"/>
            </w:tcBorders>
            <w:vAlign w:val="center"/>
          </w:tcPr>
          <w:p w:rsidR="003C3F1F" w:rsidRDefault="003C3F1F" w:rsidP="005A1614">
            <w:pPr>
              <w:widowControl/>
              <w:jc w:val="center"/>
              <w:rPr>
                <w:rFonts w:ascii="宋体" w:hAnsi="宋体" w:cs="宋体"/>
                <w:b/>
                <w:bCs/>
                <w:color w:val="000000"/>
                <w:szCs w:val="21"/>
              </w:rPr>
            </w:pPr>
            <w:r>
              <w:rPr>
                <w:rFonts w:ascii="宋体" w:hAnsi="宋体" w:cs="宋体" w:hint="eastAsia"/>
                <w:b/>
                <w:bCs/>
                <w:color w:val="000000"/>
                <w:szCs w:val="21"/>
              </w:rPr>
              <w:t>指标要求</w:t>
            </w:r>
          </w:p>
        </w:tc>
      </w:tr>
      <w:tr w:rsidR="003C3F1F" w:rsidTr="005A1614">
        <w:trPr>
          <w:trHeight w:val="320"/>
        </w:trPr>
        <w:tc>
          <w:tcPr>
            <w:tcW w:w="562" w:type="pct"/>
            <w:tcBorders>
              <w:top w:val="nil"/>
              <w:left w:val="single" w:sz="4" w:space="0" w:color="auto"/>
              <w:bottom w:val="single" w:sz="4" w:space="0" w:color="auto"/>
              <w:right w:val="single" w:sz="4" w:space="0" w:color="auto"/>
            </w:tcBorders>
            <w:vAlign w:val="center"/>
          </w:tcPr>
          <w:p w:rsidR="003C3F1F" w:rsidRDefault="003C3F1F" w:rsidP="005A1614">
            <w:pPr>
              <w:widowControl/>
              <w:jc w:val="center"/>
              <w:rPr>
                <w:rFonts w:ascii="宋体" w:hAnsi="宋体" w:cs="宋体"/>
                <w:color w:val="000000"/>
                <w:szCs w:val="21"/>
              </w:rPr>
            </w:pPr>
            <w:r>
              <w:rPr>
                <w:rFonts w:ascii="宋体" w:hAnsi="宋体" w:cs="宋体" w:hint="eastAsia"/>
                <w:color w:val="000000"/>
                <w:szCs w:val="21"/>
              </w:rPr>
              <w:t>1</w:t>
            </w:r>
          </w:p>
        </w:tc>
        <w:tc>
          <w:tcPr>
            <w:tcW w:w="657" w:type="pct"/>
            <w:tcBorders>
              <w:top w:val="nil"/>
              <w:left w:val="nil"/>
              <w:bottom w:val="single" w:sz="4" w:space="0" w:color="auto"/>
              <w:right w:val="single" w:sz="4" w:space="0" w:color="auto"/>
            </w:tcBorders>
            <w:vAlign w:val="center"/>
          </w:tcPr>
          <w:p w:rsidR="003C3F1F" w:rsidRDefault="003C3F1F" w:rsidP="005A1614">
            <w:pPr>
              <w:widowControl/>
              <w:rPr>
                <w:rFonts w:ascii="宋体" w:hAnsi="宋体" w:cs="宋体"/>
                <w:color w:val="000000"/>
                <w:szCs w:val="21"/>
              </w:rPr>
            </w:pPr>
            <w:r>
              <w:rPr>
                <w:rFonts w:ascii="宋体" w:hAnsi="宋体" w:cs="宋体" w:hint="eastAsia"/>
                <w:color w:val="000000"/>
                <w:szCs w:val="21"/>
              </w:rPr>
              <w:t>功能点</w:t>
            </w:r>
          </w:p>
        </w:tc>
        <w:tc>
          <w:tcPr>
            <w:tcW w:w="3781" w:type="pct"/>
            <w:tcBorders>
              <w:top w:val="nil"/>
              <w:left w:val="nil"/>
              <w:bottom w:val="single" w:sz="4" w:space="0" w:color="auto"/>
              <w:right w:val="single" w:sz="4" w:space="0" w:color="auto"/>
            </w:tcBorders>
            <w:vAlign w:val="center"/>
          </w:tcPr>
          <w:p w:rsidR="003C3F1F" w:rsidRDefault="003C3F1F" w:rsidP="0034097B">
            <w:pPr>
              <w:numPr>
                <w:ilvl w:val="0"/>
                <w:numId w:val="37"/>
              </w:numPr>
              <w:spacing w:line="360" w:lineRule="auto"/>
              <w:ind w:leftChars="200" w:left="424" w:hangingChars="2" w:hanging="4"/>
              <w:rPr>
                <w:rFonts w:ascii="宋体" w:hAnsi="宋体" w:cs="宋体"/>
                <w:szCs w:val="21"/>
                <w:lang/>
              </w:rPr>
            </w:pPr>
            <w:r>
              <w:rPr>
                <w:rFonts w:ascii="宋体" w:hAnsi="宋体" w:cs="宋体" w:hint="eastAsia"/>
                <w:szCs w:val="21"/>
                <w:lang/>
              </w:rPr>
              <w:t xml:space="preserve">预约资源管理：对预约资源的维护，可以自定义资源信息，资源的定义、资源生成和号池日常管理。支持各业务科室维护调整各自的号源，实现统一资源号池管理，号源生成可通过分时分段方式进行处理。除了支持挂号预约，还支持检查预约，手术预约等； </w:t>
            </w:r>
          </w:p>
          <w:p w:rsidR="003C3F1F" w:rsidRDefault="003C3F1F" w:rsidP="0034097B">
            <w:pPr>
              <w:numPr>
                <w:ilvl w:val="0"/>
                <w:numId w:val="37"/>
              </w:numPr>
              <w:spacing w:line="360" w:lineRule="auto"/>
              <w:ind w:leftChars="200" w:left="424" w:hangingChars="2" w:hanging="4"/>
              <w:rPr>
                <w:rFonts w:ascii="宋体" w:hAnsi="宋体" w:cs="宋体"/>
                <w:szCs w:val="21"/>
                <w:lang/>
              </w:rPr>
            </w:pPr>
            <w:r>
              <w:rPr>
                <w:rFonts w:ascii="宋体" w:hAnsi="宋体" w:cs="宋体" w:hint="eastAsia"/>
                <w:szCs w:val="21"/>
                <w:lang/>
              </w:rPr>
              <w:t xml:space="preserve">爽约机制：对爽约超过一定次数的病人在一定时间内取消预约资格，减少恶意预约； </w:t>
            </w:r>
          </w:p>
          <w:p w:rsidR="003C3F1F" w:rsidRDefault="003C3F1F" w:rsidP="0034097B">
            <w:pPr>
              <w:numPr>
                <w:ilvl w:val="0"/>
                <w:numId w:val="37"/>
              </w:numPr>
              <w:spacing w:line="360" w:lineRule="auto"/>
              <w:ind w:leftChars="200" w:left="424" w:hangingChars="2" w:hanging="4"/>
              <w:rPr>
                <w:rFonts w:ascii="宋体" w:hAnsi="宋体" w:cs="宋体"/>
                <w:szCs w:val="21"/>
                <w:lang/>
              </w:rPr>
            </w:pPr>
            <w:r>
              <w:rPr>
                <w:rFonts w:ascii="宋体" w:hAnsi="宋体" w:cs="宋体" w:hint="eastAsia"/>
                <w:szCs w:val="21"/>
                <w:lang/>
              </w:rPr>
              <w:t xml:space="preserve">消息服务：在病人预约完成、变更、临时停诊、换人时可发送实时消息通知； </w:t>
            </w:r>
          </w:p>
          <w:p w:rsidR="003C3F1F" w:rsidRDefault="003C3F1F" w:rsidP="0034097B">
            <w:pPr>
              <w:numPr>
                <w:ilvl w:val="0"/>
                <w:numId w:val="37"/>
              </w:numPr>
              <w:spacing w:line="360" w:lineRule="auto"/>
              <w:ind w:leftChars="200" w:left="424" w:hangingChars="2" w:hanging="4"/>
              <w:rPr>
                <w:rFonts w:ascii="宋体" w:hAnsi="宋体" w:cs="宋体"/>
                <w:szCs w:val="21"/>
                <w:lang/>
              </w:rPr>
            </w:pPr>
            <w:r>
              <w:rPr>
                <w:rFonts w:ascii="宋体" w:hAnsi="宋体" w:cs="宋体" w:hint="eastAsia"/>
                <w:szCs w:val="21"/>
                <w:lang/>
              </w:rPr>
              <w:t xml:space="preserve">生成号源配置及生成：对指定时间段内的挂号资源进行生成号源设置及生成号源； </w:t>
            </w:r>
          </w:p>
          <w:p w:rsidR="003C3F1F" w:rsidRDefault="003C3F1F" w:rsidP="0034097B">
            <w:pPr>
              <w:numPr>
                <w:ilvl w:val="0"/>
                <w:numId w:val="37"/>
              </w:numPr>
              <w:spacing w:line="360" w:lineRule="auto"/>
              <w:ind w:leftChars="200" w:left="424" w:hangingChars="2" w:hanging="4"/>
              <w:rPr>
                <w:rFonts w:ascii="宋体" w:hAnsi="宋体" w:cs="宋体"/>
                <w:szCs w:val="21"/>
                <w:lang/>
              </w:rPr>
            </w:pPr>
            <w:r>
              <w:rPr>
                <w:rFonts w:ascii="宋体" w:hAnsi="宋体" w:cs="宋体" w:hint="eastAsia"/>
                <w:szCs w:val="21"/>
                <w:lang/>
              </w:rPr>
              <w:t xml:space="preserve">基础号表调整：对生成的挂号源进行微调及启用，此后，才能对资源进行预约； </w:t>
            </w:r>
          </w:p>
          <w:p w:rsidR="003C3F1F" w:rsidRDefault="003C3F1F" w:rsidP="0034097B">
            <w:pPr>
              <w:numPr>
                <w:ilvl w:val="0"/>
                <w:numId w:val="37"/>
              </w:numPr>
              <w:spacing w:line="360" w:lineRule="auto"/>
              <w:ind w:leftChars="200" w:left="424" w:hangingChars="2" w:hanging="4"/>
              <w:rPr>
                <w:rFonts w:ascii="宋体" w:hAnsi="宋体" w:cs="宋体"/>
                <w:szCs w:val="21"/>
                <w:lang/>
              </w:rPr>
            </w:pPr>
            <w:r>
              <w:rPr>
                <w:rFonts w:ascii="宋体" w:hAnsi="宋体" w:cs="宋体" w:hint="eastAsia"/>
                <w:szCs w:val="21"/>
                <w:lang/>
              </w:rPr>
              <w:t xml:space="preserve">挂号预约：院内的门诊医生、住院医生、预约中心等可以通过院内系统，选择预约科室、预约专家、预约的时间段等，进行挂号预约； </w:t>
            </w:r>
          </w:p>
          <w:p w:rsidR="003C3F1F" w:rsidRDefault="003C3F1F" w:rsidP="0034097B">
            <w:pPr>
              <w:numPr>
                <w:ilvl w:val="0"/>
                <w:numId w:val="37"/>
              </w:numPr>
              <w:spacing w:line="360" w:lineRule="auto"/>
              <w:ind w:leftChars="200" w:left="424" w:hangingChars="2" w:hanging="4"/>
              <w:rPr>
                <w:rFonts w:ascii="宋体" w:hAnsi="宋体" w:cs="宋体"/>
                <w:szCs w:val="21"/>
                <w:lang/>
              </w:rPr>
            </w:pPr>
            <w:r>
              <w:rPr>
                <w:rFonts w:ascii="宋体" w:hAnsi="宋体" w:cs="宋体" w:hint="eastAsia"/>
                <w:szCs w:val="21"/>
                <w:lang/>
              </w:rPr>
              <w:t xml:space="preserve">挂号预约统计：提供已预约查询和报表个性化统计； </w:t>
            </w:r>
          </w:p>
          <w:p w:rsidR="003C3F1F" w:rsidRDefault="003C3F1F" w:rsidP="0034097B">
            <w:pPr>
              <w:numPr>
                <w:ilvl w:val="0"/>
                <w:numId w:val="37"/>
              </w:numPr>
              <w:spacing w:line="360" w:lineRule="auto"/>
              <w:ind w:leftChars="200" w:left="424" w:hangingChars="2" w:hanging="4"/>
              <w:rPr>
                <w:rFonts w:ascii="宋体" w:hAnsi="宋体" w:cs="宋体"/>
                <w:szCs w:val="21"/>
                <w:lang/>
              </w:rPr>
            </w:pPr>
            <w:r>
              <w:rPr>
                <w:rFonts w:ascii="宋体" w:hAnsi="宋体" w:cs="宋体" w:hint="eastAsia"/>
                <w:szCs w:val="21"/>
                <w:lang/>
              </w:rPr>
              <w:t xml:space="preserve">已预约查询支持按预约时间段、就诊时间段、预约状态和预约渠道进行查询； </w:t>
            </w:r>
          </w:p>
          <w:p w:rsidR="003C3F1F" w:rsidRDefault="003C3F1F" w:rsidP="0034097B">
            <w:pPr>
              <w:numPr>
                <w:ilvl w:val="0"/>
                <w:numId w:val="37"/>
              </w:numPr>
              <w:spacing w:line="360" w:lineRule="auto"/>
              <w:ind w:leftChars="200" w:left="424" w:hangingChars="2" w:hanging="4"/>
              <w:rPr>
                <w:rFonts w:ascii="宋体" w:hAnsi="宋体" w:cs="宋体"/>
                <w:szCs w:val="21"/>
                <w:lang/>
              </w:rPr>
            </w:pPr>
            <w:r>
              <w:rPr>
                <w:rFonts w:ascii="宋体" w:hAnsi="宋体" w:cs="宋体" w:hint="eastAsia"/>
                <w:szCs w:val="21"/>
                <w:lang/>
              </w:rPr>
              <w:t xml:space="preserve">检查检验预约：设备资源的执行计划，通过总号、分时的方式定义资源每天的服务能力。精确拆分时间片功能支持分时段预约检查； </w:t>
            </w:r>
          </w:p>
          <w:p w:rsidR="003C3F1F" w:rsidRDefault="003C3F1F" w:rsidP="0034097B">
            <w:pPr>
              <w:numPr>
                <w:ilvl w:val="0"/>
                <w:numId w:val="37"/>
              </w:numPr>
              <w:spacing w:line="360" w:lineRule="auto"/>
              <w:ind w:leftChars="200" w:left="424" w:hangingChars="2" w:hanging="4"/>
              <w:rPr>
                <w:rFonts w:ascii="宋体" w:hAnsi="宋体" w:cs="宋体"/>
                <w:szCs w:val="21"/>
                <w:lang/>
              </w:rPr>
            </w:pPr>
            <w:r>
              <w:rPr>
                <w:rFonts w:ascii="宋体" w:hAnsi="宋体" w:cs="宋体" w:hint="eastAsia"/>
                <w:szCs w:val="21"/>
                <w:lang/>
              </w:rPr>
              <w:t xml:space="preserve">手术预约：支持手术预约； </w:t>
            </w:r>
          </w:p>
          <w:p w:rsidR="003C3F1F" w:rsidRDefault="003C3F1F" w:rsidP="0034097B">
            <w:pPr>
              <w:numPr>
                <w:ilvl w:val="0"/>
                <w:numId w:val="37"/>
              </w:numPr>
              <w:spacing w:line="360" w:lineRule="auto"/>
              <w:ind w:leftChars="200" w:left="424" w:hangingChars="2" w:hanging="4"/>
              <w:rPr>
                <w:rFonts w:ascii="宋体" w:hAnsi="宋体" w:cs="宋体"/>
                <w:szCs w:val="21"/>
                <w:lang/>
              </w:rPr>
            </w:pPr>
            <w:r>
              <w:rPr>
                <w:rFonts w:ascii="宋体" w:hAnsi="宋体" w:cs="宋体" w:hint="eastAsia"/>
                <w:szCs w:val="21"/>
                <w:lang/>
              </w:rPr>
              <w:t>短信对接：支持与院内短信平台对接；</w:t>
            </w:r>
          </w:p>
          <w:p w:rsidR="003C3F1F" w:rsidRPr="00501D47" w:rsidRDefault="003C3F1F" w:rsidP="0034097B">
            <w:pPr>
              <w:numPr>
                <w:ilvl w:val="0"/>
                <w:numId w:val="37"/>
              </w:numPr>
              <w:spacing w:line="360" w:lineRule="auto"/>
              <w:ind w:leftChars="200" w:left="424" w:hangingChars="2" w:hanging="4"/>
              <w:rPr>
                <w:rFonts w:ascii="宋体" w:hAnsi="宋体" w:cs="宋体"/>
                <w:szCs w:val="21"/>
                <w:lang/>
              </w:rPr>
            </w:pPr>
            <w:r>
              <w:rPr>
                <w:rFonts w:ascii="宋体" w:hAnsi="宋体" w:cs="宋体" w:hint="eastAsia"/>
                <w:szCs w:val="21"/>
                <w:lang/>
              </w:rPr>
              <w:t>床位预约：支持在预约床位后，向患者提供自助查询轮候次序的功能。</w:t>
            </w:r>
          </w:p>
        </w:tc>
      </w:tr>
    </w:tbl>
    <w:p w:rsidR="00DC5A2B" w:rsidRDefault="00A947CB" w:rsidP="00DC5A2B">
      <w:pPr>
        <w:pStyle w:val="2"/>
        <w:rPr>
          <w:rFonts w:ascii="宋体" w:eastAsia="宋体" w:hAnsi="宋体" w:cs="宋体"/>
          <w:sz w:val="21"/>
          <w:szCs w:val="21"/>
        </w:rPr>
      </w:pPr>
      <w:bookmarkStart w:id="35" w:name="_3.33挂号管理系统"/>
      <w:bookmarkEnd w:id="35"/>
      <w:r>
        <w:rPr>
          <w:rFonts w:ascii="宋体" w:eastAsia="宋体" w:hAnsi="宋体" w:cs="宋体" w:hint="eastAsia"/>
          <w:sz w:val="21"/>
          <w:szCs w:val="21"/>
        </w:rPr>
        <w:t>3.</w:t>
      </w:r>
      <w:r>
        <w:rPr>
          <w:rFonts w:ascii="宋体" w:eastAsia="宋体" w:hAnsi="宋体" w:cs="宋体"/>
          <w:sz w:val="21"/>
          <w:szCs w:val="21"/>
        </w:rPr>
        <w:t>33</w:t>
      </w:r>
      <w:r w:rsidR="00DC5A2B">
        <w:rPr>
          <w:rFonts w:ascii="宋体" w:eastAsia="宋体" w:hAnsi="宋体" w:cs="宋体" w:hint="eastAsia"/>
          <w:sz w:val="21"/>
          <w:szCs w:val="21"/>
        </w:rPr>
        <w:t>挂号管理系统</w:t>
      </w:r>
    </w:p>
    <w:p w:rsidR="00747AF3" w:rsidRPr="00BE084D" w:rsidRDefault="00747AF3" w:rsidP="00BE084D">
      <w:pPr>
        <w:spacing w:line="360" w:lineRule="auto"/>
        <w:ind w:left="431" w:firstLineChars="200" w:firstLine="440"/>
        <w:rPr>
          <w:rFonts w:ascii="宋体" w:hAnsi="宋体"/>
          <w:sz w:val="22"/>
        </w:rPr>
      </w:pPr>
      <w:r w:rsidRPr="00BE084D">
        <w:rPr>
          <w:rFonts w:ascii="宋体" w:hAnsi="宋体" w:hint="eastAsia"/>
          <w:sz w:val="22"/>
        </w:rPr>
        <w:t>实现医院号源统一管理，对医院内网预约平台和互联网预约平台的号源进行实时同步，支持网络、电话、窗口、诊间、社区等挂号方式。</w:t>
      </w:r>
    </w:p>
    <w:tbl>
      <w:tblPr>
        <w:tblW w:w="5000" w:type="pct"/>
        <w:tblLook w:val="0000"/>
      </w:tblPr>
      <w:tblGrid>
        <w:gridCol w:w="1044"/>
        <w:gridCol w:w="1220"/>
        <w:gridCol w:w="7022"/>
      </w:tblGrid>
      <w:tr w:rsidR="00747AF3" w:rsidTr="005A1614">
        <w:trPr>
          <w:trHeight w:val="320"/>
        </w:trPr>
        <w:tc>
          <w:tcPr>
            <w:tcW w:w="562" w:type="pct"/>
            <w:tcBorders>
              <w:top w:val="single" w:sz="4" w:space="0" w:color="auto"/>
              <w:left w:val="single" w:sz="4" w:space="0" w:color="auto"/>
              <w:bottom w:val="single" w:sz="4" w:space="0" w:color="auto"/>
              <w:right w:val="single" w:sz="4" w:space="0" w:color="auto"/>
            </w:tcBorders>
            <w:vAlign w:val="center"/>
          </w:tcPr>
          <w:p w:rsidR="00747AF3" w:rsidRDefault="00747AF3" w:rsidP="005A1614">
            <w:pPr>
              <w:widowControl/>
              <w:jc w:val="center"/>
              <w:rPr>
                <w:rFonts w:ascii="宋体" w:hAnsi="宋体" w:cs="宋体"/>
                <w:b/>
                <w:bCs/>
                <w:color w:val="000000"/>
                <w:szCs w:val="21"/>
              </w:rPr>
            </w:pPr>
            <w:r>
              <w:rPr>
                <w:rFonts w:ascii="宋体" w:hAnsi="宋体" w:cs="宋体" w:hint="eastAsia"/>
                <w:b/>
                <w:bCs/>
                <w:color w:val="000000"/>
                <w:szCs w:val="21"/>
              </w:rPr>
              <w:t>序号</w:t>
            </w:r>
          </w:p>
        </w:tc>
        <w:tc>
          <w:tcPr>
            <w:tcW w:w="657" w:type="pct"/>
            <w:tcBorders>
              <w:top w:val="single" w:sz="4" w:space="0" w:color="auto"/>
              <w:left w:val="nil"/>
              <w:bottom w:val="single" w:sz="4" w:space="0" w:color="auto"/>
              <w:right w:val="single" w:sz="4" w:space="0" w:color="auto"/>
            </w:tcBorders>
            <w:vAlign w:val="center"/>
          </w:tcPr>
          <w:p w:rsidR="00747AF3" w:rsidRDefault="00747AF3" w:rsidP="005A1614">
            <w:pPr>
              <w:widowControl/>
              <w:jc w:val="center"/>
              <w:rPr>
                <w:rFonts w:ascii="宋体" w:hAnsi="宋体" w:cs="宋体"/>
                <w:b/>
                <w:bCs/>
                <w:color w:val="000000"/>
                <w:szCs w:val="21"/>
              </w:rPr>
            </w:pPr>
            <w:r>
              <w:rPr>
                <w:rFonts w:ascii="宋体" w:hAnsi="宋体" w:cs="宋体" w:hint="eastAsia"/>
                <w:b/>
                <w:bCs/>
                <w:color w:val="000000"/>
                <w:szCs w:val="21"/>
              </w:rPr>
              <w:t>指标项</w:t>
            </w:r>
          </w:p>
        </w:tc>
        <w:tc>
          <w:tcPr>
            <w:tcW w:w="3781" w:type="pct"/>
            <w:tcBorders>
              <w:top w:val="single" w:sz="4" w:space="0" w:color="auto"/>
              <w:left w:val="nil"/>
              <w:bottom w:val="single" w:sz="4" w:space="0" w:color="auto"/>
              <w:right w:val="single" w:sz="4" w:space="0" w:color="auto"/>
            </w:tcBorders>
            <w:vAlign w:val="center"/>
          </w:tcPr>
          <w:p w:rsidR="00747AF3" w:rsidRDefault="00747AF3" w:rsidP="005A1614">
            <w:pPr>
              <w:widowControl/>
              <w:jc w:val="center"/>
              <w:rPr>
                <w:rFonts w:ascii="宋体" w:hAnsi="宋体" w:cs="宋体"/>
                <w:b/>
                <w:bCs/>
                <w:color w:val="000000"/>
                <w:szCs w:val="21"/>
              </w:rPr>
            </w:pPr>
            <w:r>
              <w:rPr>
                <w:rFonts w:ascii="宋体" w:hAnsi="宋体" w:cs="宋体" w:hint="eastAsia"/>
                <w:b/>
                <w:bCs/>
                <w:color w:val="000000"/>
                <w:szCs w:val="21"/>
              </w:rPr>
              <w:t>指标要求</w:t>
            </w:r>
          </w:p>
        </w:tc>
      </w:tr>
      <w:tr w:rsidR="00747AF3" w:rsidTr="005A1614">
        <w:trPr>
          <w:trHeight w:val="320"/>
        </w:trPr>
        <w:tc>
          <w:tcPr>
            <w:tcW w:w="562" w:type="pct"/>
            <w:tcBorders>
              <w:top w:val="nil"/>
              <w:left w:val="single" w:sz="4" w:space="0" w:color="auto"/>
              <w:bottom w:val="single" w:sz="4" w:space="0" w:color="auto"/>
              <w:right w:val="single" w:sz="4" w:space="0" w:color="auto"/>
            </w:tcBorders>
            <w:vAlign w:val="center"/>
          </w:tcPr>
          <w:p w:rsidR="00747AF3" w:rsidRDefault="00747AF3" w:rsidP="005A1614">
            <w:pPr>
              <w:widowControl/>
              <w:jc w:val="center"/>
              <w:rPr>
                <w:rFonts w:ascii="宋体" w:hAnsi="宋体" w:cs="宋体"/>
                <w:color w:val="000000"/>
                <w:szCs w:val="21"/>
              </w:rPr>
            </w:pPr>
            <w:r>
              <w:rPr>
                <w:rFonts w:ascii="宋体" w:hAnsi="宋体" w:cs="宋体" w:hint="eastAsia"/>
                <w:color w:val="000000"/>
                <w:szCs w:val="21"/>
              </w:rPr>
              <w:t>1</w:t>
            </w:r>
          </w:p>
        </w:tc>
        <w:tc>
          <w:tcPr>
            <w:tcW w:w="657" w:type="pct"/>
            <w:tcBorders>
              <w:top w:val="nil"/>
              <w:left w:val="nil"/>
              <w:bottom w:val="single" w:sz="4" w:space="0" w:color="auto"/>
              <w:right w:val="single" w:sz="4" w:space="0" w:color="auto"/>
            </w:tcBorders>
            <w:vAlign w:val="center"/>
          </w:tcPr>
          <w:p w:rsidR="00747AF3" w:rsidRDefault="00747AF3" w:rsidP="005A1614">
            <w:pPr>
              <w:widowControl/>
              <w:rPr>
                <w:rFonts w:ascii="宋体" w:hAnsi="宋体" w:cs="宋体"/>
                <w:color w:val="000000"/>
                <w:szCs w:val="21"/>
              </w:rPr>
            </w:pPr>
            <w:r>
              <w:rPr>
                <w:rFonts w:ascii="宋体" w:hAnsi="宋体" w:cs="宋体" w:hint="eastAsia"/>
                <w:color w:val="000000"/>
                <w:szCs w:val="21"/>
              </w:rPr>
              <w:t>功能点</w:t>
            </w:r>
          </w:p>
        </w:tc>
        <w:tc>
          <w:tcPr>
            <w:tcW w:w="3781" w:type="pct"/>
            <w:tcBorders>
              <w:top w:val="nil"/>
              <w:left w:val="nil"/>
              <w:bottom w:val="single" w:sz="4" w:space="0" w:color="auto"/>
              <w:right w:val="single" w:sz="4" w:space="0" w:color="auto"/>
            </w:tcBorders>
            <w:vAlign w:val="center"/>
          </w:tcPr>
          <w:p w:rsidR="00747AF3" w:rsidRDefault="00747AF3" w:rsidP="0034097B">
            <w:pPr>
              <w:numPr>
                <w:ilvl w:val="0"/>
                <w:numId w:val="38"/>
              </w:numPr>
              <w:spacing w:line="360" w:lineRule="auto"/>
              <w:ind w:leftChars="200" w:left="424" w:hangingChars="2" w:hanging="4"/>
              <w:rPr>
                <w:rFonts w:ascii="宋体" w:hAnsi="宋体" w:cs="宋体"/>
                <w:szCs w:val="21"/>
                <w:lang/>
              </w:rPr>
            </w:pPr>
            <w:r>
              <w:rPr>
                <w:rFonts w:ascii="宋体" w:hAnsi="宋体" w:cs="宋体" w:hint="eastAsia"/>
                <w:szCs w:val="21"/>
                <w:lang/>
              </w:rPr>
              <w:t>门诊挂号：指患者在现场通过就诊卡、身份证、医保卡多种方式挂号的过程。</w:t>
            </w:r>
            <w:r w:rsidRPr="007E7FBA">
              <w:rPr>
                <w:rFonts w:ascii="宋体" w:hAnsi="宋体" w:cs="宋体" w:hint="eastAsia"/>
                <w:szCs w:val="21"/>
                <w:lang/>
              </w:rPr>
              <w:t>支持对无号源的号推荐</w:t>
            </w:r>
            <w:r>
              <w:rPr>
                <w:rFonts w:ascii="宋体" w:hAnsi="宋体" w:cs="宋体" w:hint="eastAsia"/>
                <w:szCs w:val="21"/>
                <w:lang/>
              </w:rPr>
              <w:t>其他</w:t>
            </w:r>
            <w:r w:rsidRPr="007E7FBA">
              <w:rPr>
                <w:rFonts w:ascii="宋体" w:hAnsi="宋体" w:cs="宋体" w:hint="eastAsia"/>
                <w:szCs w:val="21"/>
                <w:lang/>
              </w:rPr>
              <w:t>号源；</w:t>
            </w:r>
            <w:r>
              <w:rPr>
                <w:rFonts w:ascii="宋体" w:hAnsi="宋体" w:cs="宋体" w:hint="eastAsia"/>
                <w:szCs w:val="21"/>
                <w:lang/>
              </w:rPr>
              <w:t>支持选顺序挂号和选</w:t>
            </w:r>
            <w:r>
              <w:rPr>
                <w:rFonts w:ascii="宋体" w:hAnsi="宋体" w:cs="宋体" w:hint="eastAsia"/>
                <w:szCs w:val="21"/>
                <w:lang/>
              </w:rPr>
              <w:lastRenderedPageBreak/>
              <w:t xml:space="preserve">号挂号；未注册患者直接填写患者信息挂号。 </w:t>
            </w:r>
          </w:p>
          <w:p w:rsidR="00747AF3" w:rsidRDefault="00747AF3" w:rsidP="0034097B">
            <w:pPr>
              <w:numPr>
                <w:ilvl w:val="0"/>
                <w:numId w:val="38"/>
              </w:numPr>
              <w:spacing w:line="360" w:lineRule="auto"/>
              <w:ind w:leftChars="200" w:left="424" w:hangingChars="2" w:hanging="4"/>
              <w:rPr>
                <w:rFonts w:ascii="宋体" w:hAnsi="宋体" w:cs="宋体"/>
                <w:szCs w:val="21"/>
                <w:lang/>
              </w:rPr>
            </w:pPr>
            <w:r>
              <w:rPr>
                <w:rFonts w:ascii="宋体" w:hAnsi="宋体" w:cs="宋体" w:hint="eastAsia"/>
                <w:szCs w:val="21"/>
                <w:lang/>
              </w:rPr>
              <w:t xml:space="preserve">门诊退号：录入未就诊的门诊流水号允许进行退号处理，根据权限可以退过期已就诊号。 </w:t>
            </w:r>
          </w:p>
          <w:p w:rsidR="00747AF3" w:rsidRDefault="00747AF3" w:rsidP="0034097B">
            <w:pPr>
              <w:numPr>
                <w:ilvl w:val="0"/>
                <w:numId w:val="38"/>
              </w:numPr>
              <w:spacing w:line="360" w:lineRule="auto"/>
              <w:ind w:leftChars="200" w:left="424" w:hangingChars="2" w:hanging="4"/>
              <w:rPr>
                <w:rFonts w:ascii="宋体" w:hAnsi="宋体" w:cs="宋体"/>
                <w:szCs w:val="21"/>
                <w:lang/>
              </w:rPr>
            </w:pPr>
            <w:r>
              <w:rPr>
                <w:rFonts w:ascii="宋体" w:hAnsi="宋体" w:cs="宋体" w:hint="eastAsia"/>
                <w:szCs w:val="21"/>
                <w:lang/>
              </w:rPr>
              <w:t xml:space="preserve">门诊预约取号功能：已经预约的患者预约取号、完善患者资料信息。 </w:t>
            </w:r>
          </w:p>
          <w:p w:rsidR="00747AF3" w:rsidRDefault="00747AF3" w:rsidP="0034097B">
            <w:pPr>
              <w:numPr>
                <w:ilvl w:val="0"/>
                <w:numId w:val="38"/>
              </w:numPr>
              <w:spacing w:line="360" w:lineRule="auto"/>
              <w:ind w:leftChars="200" w:left="424" w:hangingChars="2" w:hanging="4"/>
              <w:rPr>
                <w:rFonts w:ascii="宋体" w:hAnsi="宋体" w:cs="宋体"/>
                <w:szCs w:val="21"/>
                <w:lang/>
              </w:rPr>
            </w:pPr>
            <w:r>
              <w:rPr>
                <w:rFonts w:ascii="宋体" w:hAnsi="宋体" w:cs="宋体" w:hint="eastAsia"/>
                <w:szCs w:val="21"/>
                <w:lang/>
              </w:rPr>
              <w:t xml:space="preserve">门诊换号功能：已经挂号的患者在就诊前修改患者医保身份、患者价格分类等进行修改。 </w:t>
            </w:r>
          </w:p>
          <w:p w:rsidR="00747AF3" w:rsidRDefault="00747AF3" w:rsidP="0034097B">
            <w:pPr>
              <w:numPr>
                <w:ilvl w:val="0"/>
                <w:numId w:val="38"/>
              </w:numPr>
              <w:spacing w:line="360" w:lineRule="auto"/>
              <w:ind w:leftChars="200" w:left="424" w:hangingChars="2" w:hanging="4"/>
              <w:rPr>
                <w:rFonts w:ascii="宋体" w:hAnsi="宋体" w:cs="宋体"/>
                <w:szCs w:val="21"/>
                <w:lang/>
              </w:rPr>
            </w:pPr>
            <w:r>
              <w:rPr>
                <w:rFonts w:ascii="宋体" w:hAnsi="宋体" w:cs="宋体" w:hint="eastAsia"/>
                <w:szCs w:val="21"/>
                <w:lang/>
              </w:rPr>
              <w:t xml:space="preserve">支持挂号有效性规则自定义设置。 </w:t>
            </w:r>
          </w:p>
          <w:p w:rsidR="00747AF3" w:rsidRDefault="00747AF3" w:rsidP="0034097B">
            <w:pPr>
              <w:numPr>
                <w:ilvl w:val="0"/>
                <w:numId w:val="38"/>
              </w:numPr>
              <w:spacing w:line="360" w:lineRule="auto"/>
              <w:ind w:leftChars="200" w:left="424" w:hangingChars="2" w:hanging="4"/>
              <w:rPr>
                <w:rFonts w:ascii="宋体" w:hAnsi="宋体" w:cs="宋体"/>
                <w:szCs w:val="21"/>
                <w:lang/>
              </w:rPr>
            </w:pPr>
            <w:r>
              <w:rPr>
                <w:rFonts w:ascii="宋体" w:hAnsi="宋体" w:cs="宋体" w:hint="eastAsia"/>
                <w:szCs w:val="21"/>
                <w:lang/>
              </w:rPr>
              <w:t xml:space="preserve">日结功能：系统可对挂号费用信息进行手动或自动日结，以确保挂号日缴款数据正确。 </w:t>
            </w:r>
          </w:p>
          <w:p w:rsidR="00747AF3" w:rsidRDefault="00747AF3" w:rsidP="0034097B">
            <w:pPr>
              <w:numPr>
                <w:ilvl w:val="0"/>
                <w:numId w:val="38"/>
              </w:numPr>
              <w:spacing w:line="360" w:lineRule="auto"/>
              <w:ind w:leftChars="200" w:left="424" w:hangingChars="2" w:hanging="4"/>
              <w:rPr>
                <w:rFonts w:ascii="宋体" w:hAnsi="宋体" w:cs="宋体"/>
                <w:szCs w:val="21"/>
                <w:lang/>
              </w:rPr>
            </w:pPr>
            <w:r>
              <w:rPr>
                <w:rFonts w:ascii="宋体" w:hAnsi="宋体" w:cs="宋体" w:hint="eastAsia"/>
                <w:szCs w:val="21"/>
                <w:lang/>
              </w:rPr>
              <w:t xml:space="preserve">挂号收据编号管理功能：系统可灵活设置或调整挂号收据编号。 </w:t>
            </w:r>
          </w:p>
          <w:p w:rsidR="00747AF3" w:rsidRDefault="00747AF3" w:rsidP="0034097B">
            <w:pPr>
              <w:numPr>
                <w:ilvl w:val="0"/>
                <w:numId w:val="38"/>
              </w:numPr>
              <w:spacing w:line="360" w:lineRule="auto"/>
              <w:ind w:leftChars="200" w:left="424" w:hangingChars="2" w:hanging="4"/>
              <w:rPr>
                <w:rFonts w:ascii="宋体" w:hAnsi="宋体" w:cs="宋体"/>
                <w:szCs w:val="21"/>
                <w:lang/>
              </w:rPr>
            </w:pPr>
            <w:r>
              <w:rPr>
                <w:rFonts w:ascii="宋体" w:hAnsi="宋体" w:cs="宋体" w:hint="eastAsia"/>
                <w:szCs w:val="21"/>
                <w:lang/>
              </w:rPr>
              <w:t xml:space="preserve">患者信息管理：对患者信息的修改、归并和清理功能。可通过刷卡、录入姓名或身份证号等方法调出患者信息。 </w:t>
            </w:r>
          </w:p>
          <w:p w:rsidR="00747AF3" w:rsidRDefault="00747AF3" w:rsidP="0034097B">
            <w:pPr>
              <w:numPr>
                <w:ilvl w:val="0"/>
                <w:numId w:val="38"/>
              </w:numPr>
              <w:spacing w:line="360" w:lineRule="auto"/>
              <w:ind w:leftChars="200" w:left="424" w:hangingChars="2" w:hanging="4"/>
              <w:rPr>
                <w:rFonts w:ascii="宋体" w:hAnsi="宋体" w:cs="宋体"/>
                <w:szCs w:val="21"/>
                <w:lang/>
              </w:rPr>
            </w:pPr>
            <w:r>
              <w:rPr>
                <w:rFonts w:ascii="宋体" w:hAnsi="宋体" w:cs="宋体" w:hint="eastAsia"/>
                <w:szCs w:val="21"/>
                <w:lang/>
              </w:rPr>
              <w:t>门诊排班功能：</w:t>
            </w:r>
          </w:p>
          <w:p w:rsidR="00747AF3" w:rsidRDefault="00747AF3" w:rsidP="00747AF3">
            <w:pPr>
              <w:spacing w:line="360" w:lineRule="auto"/>
              <w:ind w:left="424"/>
              <w:rPr>
                <w:rFonts w:ascii="宋体" w:hAnsi="宋体" w:cs="宋体"/>
                <w:szCs w:val="21"/>
                <w:lang/>
              </w:rPr>
            </w:pPr>
            <w:r>
              <w:rPr>
                <w:rFonts w:ascii="宋体" w:hAnsi="宋体" w:cs="宋体" w:hint="eastAsia"/>
                <w:szCs w:val="21"/>
                <w:lang/>
              </w:rPr>
              <w:t xml:space="preserve">1)包含多周排班模板维护、排班生成、排班维护功能。 </w:t>
            </w:r>
          </w:p>
          <w:p w:rsidR="00747AF3" w:rsidRDefault="00747AF3" w:rsidP="00747AF3">
            <w:pPr>
              <w:spacing w:line="360" w:lineRule="auto"/>
              <w:ind w:left="424"/>
              <w:rPr>
                <w:rFonts w:ascii="宋体" w:hAnsi="宋体" w:cs="宋体"/>
                <w:szCs w:val="21"/>
                <w:lang/>
              </w:rPr>
            </w:pPr>
            <w:r>
              <w:rPr>
                <w:rFonts w:ascii="宋体" w:hAnsi="宋体" w:cs="宋体" w:hint="eastAsia"/>
                <w:szCs w:val="21"/>
                <w:lang/>
              </w:rPr>
              <w:t xml:space="preserve">2)多号源池、多渠道、完整的授权管理排班号源。 </w:t>
            </w:r>
          </w:p>
          <w:p w:rsidR="00747AF3" w:rsidRDefault="00747AF3" w:rsidP="00747AF3">
            <w:pPr>
              <w:spacing w:line="360" w:lineRule="auto"/>
              <w:ind w:left="424"/>
              <w:rPr>
                <w:rFonts w:ascii="宋体" w:hAnsi="宋体" w:cs="宋体"/>
                <w:szCs w:val="21"/>
                <w:lang/>
              </w:rPr>
            </w:pPr>
            <w:r>
              <w:rPr>
                <w:rFonts w:ascii="宋体" w:hAnsi="宋体" w:cs="宋体" w:hint="eastAsia"/>
                <w:szCs w:val="21"/>
                <w:lang/>
              </w:rPr>
              <w:t xml:space="preserve">3)智能学习型排班号位出诊时间设置。 </w:t>
            </w:r>
          </w:p>
          <w:p w:rsidR="00747AF3" w:rsidRDefault="00747AF3" w:rsidP="00747AF3">
            <w:pPr>
              <w:spacing w:line="360" w:lineRule="auto"/>
              <w:ind w:left="424"/>
              <w:rPr>
                <w:rFonts w:ascii="宋体" w:hAnsi="宋体" w:cs="宋体"/>
                <w:szCs w:val="21"/>
                <w:lang/>
              </w:rPr>
            </w:pPr>
            <w:r>
              <w:rPr>
                <w:rFonts w:ascii="宋体" w:hAnsi="宋体" w:cs="宋体" w:hint="eastAsia"/>
                <w:szCs w:val="21"/>
                <w:lang/>
              </w:rPr>
              <w:t xml:space="preserve">4)系统支持随日期、时间的推移，自动根据已维护的周排班、日排班生成预约排班、当前排班。 </w:t>
            </w:r>
          </w:p>
          <w:p w:rsidR="00747AF3" w:rsidRDefault="00747AF3" w:rsidP="00747AF3">
            <w:pPr>
              <w:spacing w:line="360" w:lineRule="auto"/>
              <w:ind w:left="424"/>
              <w:rPr>
                <w:rFonts w:ascii="宋体" w:hAnsi="宋体" w:cs="宋体"/>
                <w:szCs w:val="21"/>
                <w:lang/>
              </w:rPr>
            </w:pPr>
            <w:r>
              <w:rPr>
                <w:rFonts w:ascii="宋体" w:hAnsi="宋体" w:cs="宋体" w:hint="eastAsia"/>
                <w:szCs w:val="21"/>
                <w:lang/>
              </w:rPr>
              <w:t xml:space="preserve">5)可对医生限号，也允许有权限的医生对当前排班进行开诊或停诊。 </w:t>
            </w:r>
          </w:p>
          <w:p w:rsidR="00747AF3" w:rsidRDefault="00747AF3" w:rsidP="00747AF3">
            <w:pPr>
              <w:spacing w:line="360" w:lineRule="auto"/>
              <w:ind w:left="424"/>
              <w:rPr>
                <w:rFonts w:ascii="宋体" w:hAnsi="宋体" w:cs="宋体"/>
                <w:szCs w:val="21"/>
                <w:lang/>
              </w:rPr>
            </w:pPr>
            <w:r>
              <w:rPr>
                <w:rFonts w:ascii="宋体" w:hAnsi="宋体" w:cs="宋体" w:hint="eastAsia"/>
                <w:szCs w:val="21"/>
                <w:lang/>
              </w:rPr>
              <w:t>6)停诊管理包含自动取消预约、停诊替诊管理。</w:t>
            </w:r>
          </w:p>
          <w:p w:rsidR="00747AF3" w:rsidRDefault="00747AF3" w:rsidP="00747AF3">
            <w:pPr>
              <w:spacing w:line="360" w:lineRule="auto"/>
              <w:ind w:left="424"/>
              <w:rPr>
                <w:rFonts w:ascii="宋体" w:hAnsi="宋体" w:cs="宋体"/>
                <w:szCs w:val="21"/>
                <w:lang/>
              </w:rPr>
            </w:pPr>
            <w:r>
              <w:rPr>
                <w:rFonts w:ascii="宋体" w:hAnsi="宋体" w:cs="宋体"/>
                <w:szCs w:val="21"/>
                <w:lang/>
              </w:rPr>
              <w:t>7)</w:t>
            </w:r>
            <w:r w:rsidRPr="00E46590">
              <w:rPr>
                <w:rFonts w:ascii="宋体" w:hAnsi="宋体" w:cs="宋体" w:hint="eastAsia"/>
                <w:szCs w:val="21"/>
                <w:lang/>
              </w:rPr>
              <w:t>支持一位医生</w:t>
            </w:r>
            <w:r>
              <w:rPr>
                <w:rFonts w:ascii="宋体" w:hAnsi="宋体" w:cs="宋体" w:hint="eastAsia"/>
                <w:szCs w:val="21"/>
                <w:lang/>
              </w:rPr>
              <w:t>在一个</w:t>
            </w:r>
            <w:r w:rsidRPr="00E46590">
              <w:rPr>
                <w:rFonts w:ascii="宋体" w:hAnsi="宋体" w:cs="宋体" w:hint="eastAsia"/>
                <w:szCs w:val="21"/>
                <w:lang/>
              </w:rPr>
              <w:t>班次</w:t>
            </w:r>
            <w:r>
              <w:rPr>
                <w:rFonts w:ascii="宋体" w:hAnsi="宋体" w:cs="宋体" w:hint="eastAsia"/>
                <w:szCs w:val="21"/>
                <w:lang/>
              </w:rPr>
              <w:t>内</w:t>
            </w:r>
            <w:r w:rsidRPr="00E46590">
              <w:rPr>
                <w:rFonts w:ascii="宋体" w:hAnsi="宋体" w:cs="宋体" w:hint="eastAsia"/>
                <w:szCs w:val="21"/>
                <w:lang/>
              </w:rPr>
              <w:t>具有不同号源</w:t>
            </w:r>
            <w:r>
              <w:rPr>
                <w:rFonts w:ascii="宋体" w:hAnsi="宋体" w:cs="宋体" w:hint="eastAsia"/>
                <w:szCs w:val="21"/>
                <w:lang/>
              </w:rPr>
              <w:t>级别</w:t>
            </w:r>
            <w:r w:rsidRPr="00E46590">
              <w:rPr>
                <w:rFonts w:ascii="宋体" w:hAnsi="宋体" w:cs="宋体" w:hint="eastAsia"/>
                <w:szCs w:val="21"/>
                <w:lang/>
              </w:rPr>
              <w:t>的管理</w:t>
            </w:r>
            <w:r>
              <w:rPr>
                <w:rFonts w:ascii="宋体" w:hAnsi="宋体" w:cs="宋体" w:hint="eastAsia"/>
                <w:szCs w:val="21"/>
                <w:lang/>
              </w:rPr>
              <w:t>，譬如同时出诊协和号和普通专家号</w:t>
            </w:r>
            <w:r w:rsidRPr="00E46590">
              <w:rPr>
                <w:rFonts w:ascii="宋体" w:hAnsi="宋体" w:cs="宋体" w:hint="eastAsia"/>
                <w:szCs w:val="21"/>
                <w:lang/>
              </w:rPr>
              <w:t>。</w:t>
            </w:r>
          </w:p>
          <w:p w:rsidR="00747AF3" w:rsidRDefault="00747AF3" w:rsidP="00747AF3">
            <w:pPr>
              <w:spacing w:line="360" w:lineRule="auto"/>
              <w:ind w:left="424"/>
              <w:rPr>
                <w:rFonts w:ascii="宋体" w:hAnsi="宋体" w:cs="宋体"/>
                <w:szCs w:val="21"/>
                <w:lang/>
              </w:rPr>
            </w:pPr>
            <w:r>
              <w:rPr>
                <w:rFonts w:ascii="宋体" w:hAnsi="宋体" w:cs="宋体"/>
                <w:szCs w:val="21"/>
                <w:lang/>
              </w:rPr>
              <w:t>8)</w:t>
            </w:r>
            <w:r>
              <w:rPr>
                <w:rFonts w:ascii="宋体" w:hAnsi="宋体" w:cs="宋体" w:hint="eastAsia"/>
                <w:szCs w:val="21"/>
                <w:lang/>
              </w:rPr>
              <w:t>支持门诊专科三级目录管理，方便患者预约挂号。</w:t>
            </w:r>
          </w:p>
          <w:p w:rsidR="00747AF3" w:rsidRDefault="00747AF3" w:rsidP="0034097B">
            <w:pPr>
              <w:numPr>
                <w:ilvl w:val="0"/>
                <w:numId w:val="38"/>
              </w:numPr>
              <w:spacing w:line="360" w:lineRule="auto"/>
              <w:ind w:leftChars="200" w:left="424" w:hangingChars="2" w:hanging="4"/>
              <w:rPr>
                <w:rFonts w:ascii="宋体" w:hAnsi="宋体" w:cs="宋体"/>
                <w:szCs w:val="21"/>
                <w:lang/>
              </w:rPr>
            </w:pPr>
            <w:r>
              <w:rPr>
                <w:rFonts w:ascii="宋体" w:hAnsi="宋体" w:cs="宋体" w:hint="eastAsia"/>
                <w:szCs w:val="21"/>
                <w:lang/>
              </w:rPr>
              <w:t xml:space="preserve">提供查询与报表统计： </w:t>
            </w:r>
          </w:p>
          <w:p w:rsidR="00747AF3" w:rsidRDefault="00747AF3" w:rsidP="00747AF3">
            <w:pPr>
              <w:spacing w:line="360" w:lineRule="auto"/>
              <w:ind w:left="424"/>
              <w:rPr>
                <w:rFonts w:ascii="宋体" w:hAnsi="宋体" w:cs="宋体"/>
                <w:szCs w:val="21"/>
                <w:lang/>
              </w:rPr>
            </w:pPr>
            <w:r>
              <w:rPr>
                <w:rFonts w:ascii="宋体" w:hAnsi="宋体" w:cs="宋体" w:hint="eastAsia"/>
                <w:szCs w:val="21"/>
                <w:lang/>
              </w:rPr>
              <w:t xml:space="preserve">1)预约查询：可通过按科室、号别、医生、日期查询已预约的挂号记录。 </w:t>
            </w:r>
          </w:p>
          <w:p w:rsidR="00747AF3" w:rsidRDefault="00747AF3" w:rsidP="00747AF3">
            <w:pPr>
              <w:spacing w:line="360" w:lineRule="auto"/>
              <w:ind w:left="424"/>
              <w:rPr>
                <w:rFonts w:ascii="宋体" w:hAnsi="宋体" w:cs="宋体"/>
                <w:szCs w:val="21"/>
                <w:lang/>
              </w:rPr>
            </w:pPr>
            <w:r>
              <w:rPr>
                <w:rFonts w:ascii="宋体" w:hAnsi="宋体" w:cs="宋体" w:hint="eastAsia"/>
                <w:szCs w:val="21"/>
                <w:lang/>
              </w:rPr>
              <w:t xml:space="preserve">2)挂号查询：按挂号日期、挂号员、科室、号别、医生、就诊状态等查询挂号记录。 </w:t>
            </w:r>
          </w:p>
          <w:p w:rsidR="00747AF3" w:rsidRDefault="00747AF3" w:rsidP="00747AF3">
            <w:pPr>
              <w:spacing w:line="360" w:lineRule="auto"/>
              <w:ind w:left="424"/>
              <w:rPr>
                <w:rFonts w:ascii="宋体" w:hAnsi="宋体" w:cs="宋体"/>
                <w:szCs w:val="21"/>
                <w:lang/>
              </w:rPr>
            </w:pPr>
            <w:r>
              <w:rPr>
                <w:rFonts w:ascii="宋体" w:hAnsi="宋体" w:cs="宋体" w:hint="eastAsia"/>
                <w:szCs w:val="21"/>
                <w:lang/>
              </w:rPr>
              <w:t xml:space="preserve">3)排班查询：科室、号别、医生、日期查询。 </w:t>
            </w:r>
          </w:p>
          <w:p w:rsidR="00747AF3" w:rsidRDefault="00747AF3" w:rsidP="00747AF3">
            <w:pPr>
              <w:spacing w:line="360" w:lineRule="auto"/>
              <w:ind w:left="424"/>
              <w:rPr>
                <w:rFonts w:ascii="宋体" w:hAnsi="宋体" w:cs="宋体"/>
                <w:szCs w:val="21"/>
                <w:lang/>
              </w:rPr>
            </w:pPr>
            <w:r>
              <w:rPr>
                <w:rFonts w:ascii="宋体" w:hAnsi="宋体" w:cs="宋体" w:hint="eastAsia"/>
                <w:szCs w:val="21"/>
                <w:lang/>
              </w:rPr>
              <w:lastRenderedPageBreak/>
              <w:t xml:space="preserve">4)挂号员日报表、挂号科室报表、挂号员工作量统计报表。 </w:t>
            </w:r>
          </w:p>
          <w:p w:rsidR="00747AF3" w:rsidRPr="00501D47" w:rsidRDefault="00747AF3" w:rsidP="00747AF3">
            <w:pPr>
              <w:spacing w:line="360" w:lineRule="auto"/>
              <w:ind w:left="424"/>
              <w:rPr>
                <w:rFonts w:ascii="宋体" w:hAnsi="宋体" w:cs="宋体"/>
                <w:szCs w:val="21"/>
                <w:lang/>
              </w:rPr>
            </w:pPr>
            <w:r>
              <w:rPr>
                <w:rFonts w:ascii="宋体" w:hAnsi="宋体" w:cs="宋体" w:hint="eastAsia"/>
                <w:szCs w:val="21"/>
                <w:lang/>
              </w:rPr>
              <w:t>5)支持医生排班管理；支持号源统一管理；支持银行卡、居民健康卡、社保卡和二代身份证等介质识别功能、患者基本信息录入和注册功能；支持预约及分段预约挂号；支持多形式挂号信息自动采集；支持各类统计报表查询</w:t>
            </w:r>
            <w:r>
              <w:rPr>
                <w:rFonts w:ascii="宋体" w:hAnsi="宋体" w:cs="宋体" w:hint="eastAsia"/>
                <w:szCs w:val="21"/>
              </w:rPr>
              <w:t>。</w:t>
            </w:r>
          </w:p>
        </w:tc>
      </w:tr>
    </w:tbl>
    <w:p w:rsidR="00DC5A2B" w:rsidRDefault="00A947CB" w:rsidP="00DC5A2B">
      <w:pPr>
        <w:pStyle w:val="2"/>
        <w:rPr>
          <w:rFonts w:ascii="宋体" w:eastAsia="宋体" w:hAnsi="宋体" w:cs="宋体"/>
          <w:sz w:val="21"/>
          <w:szCs w:val="21"/>
        </w:rPr>
      </w:pPr>
      <w:bookmarkStart w:id="36" w:name="_3.34门诊分诊叫号系统"/>
      <w:bookmarkEnd w:id="36"/>
      <w:r>
        <w:rPr>
          <w:rFonts w:ascii="宋体" w:eastAsia="宋体" w:hAnsi="宋体" w:cs="宋体" w:hint="eastAsia"/>
          <w:sz w:val="21"/>
          <w:szCs w:val="21"/>
        </w:rPr>
        <w:lastRenderedPageBreak/>
        <w:t>3.</w:t>
      </w:r>
      <w:r>
        <w:rPr>
          <w:rFonts w:ascii="宋体" w:eastAsia="宋体" w:hAnsi="宋体" w:cs="宋体"/>
          <w:sz w:val="21"/>
          <w:szCs w:val="21"/>
        </w:rPr>
        <w:t>34</w:t>
      </w:r>
      <w:r w:rsidR="00DC5A2B">
        <w:rPr>
          <w:rFonts w:ascii="宋体" w:eastAsia="宋体" w:hAnsi="宋体" w:cs="宋体" w:hint="eastAsia"/>
          <w:sz w:val="21"/>
          <w:szCs w:val="21"/>
        </w:rPr>
        <w:t>门诊分诊叫号系统</w:t>
      </w:r>
    </w:p>
    <w:tbl>
      <w:tblPr>
        <w:tblW w:w="5000" w:type="pct"/>
        <w:tblLook w:val="0000"/>
      </w:tblPr>
      <w:tblGrid>
        <w:gridCol w:w="1044"/>
        <w:gridCol w:w="1220"/>
        <w:gridCol w:w="7022"/>
      </w:tblGrid>
      <w:tr w:rsidR="00394691" w:rsidTr="005A1614">
        <w:trPr>
          <w:trHeight w:val="320"/>
        </w:trPr>
        <w:tc>
          <w:tcPr>
            <w:tcW w:w="562" w:type="pct"/>
            <w:tcBorders>
              <w:top w:val="single" w:sz="4" w:space="0" w:color="auto"/>
              <w:left w:val="single" w:sz="4" w:space="0" w:color="auto"/>
              <w:bottom w:val="single" w:sz="4" w:space="0" w:color="auto"/>
              <w:right w:val="single" w:sz="4" w:space="0" w:color="auto"/>
            </w:tcBorders>
            <w:vAlign w:val="center"/>
          </w:tcPr>
          <w:p w:rsidR="00394691" w:rsidRDefault="00394691" w:rsidP="005A1614">
            <w:pPr>
              <w:widowControl/>
              <w:jc w:val="center"/>
              <w:rPr>
                <w:rFonts w:ascii="宋体" w:hAnsi="宋体" w:cs="宋体"/>
                <w:b/>
                <w:bCs/>
                <w:color w:val="000000"/>
                <w:szCs w:val="21"/>
              </w:rPr>
            </w:pPr>
            <w:r>
              <w:rPr>
                <w:rFonts w:ascii="宋体" w:hAnsi="宋体" w:cs="宋体" w:hint="eastAsia"/>
                <w:b/>
                <w:bCs/>
                <w:color w:val="000000"/>
                <w:szCs w:val="21"/>
              </w:rPr>
              <w:t>序号</w:t>
            </w:r>
          </w:p>
        </w:tc>
        <w:tc>
          <w:tcPr>
            <w:tcW w:w="657" w:type="pct"/>
            <w:tcBorders>
              <w:top w:val="single" w:sz="4" w:space="0" w:color="auto"/>
              <w:left w:val="nil"/>
              <w:bottom w:val="single" w:sz="4" w:space="0" w:color="auto"/>
              <w:right w:val="single" w:sz="4" w:space="0" w:color="auto"/>
            </w:tcBorders>
            <w:vAlign w:val="center"/>
          </w:tcPr>
          <w:p w:rsidR="00394691" w:rsidRDefault="00394691" w:rsidP="005A1614">
            <w:pPr>
              <w:widowControl/>
              <w:jc w:val="center"/>
              <w:rPr>
                <w:rFonts w:ascii="宋体" w:hAnsi="宋体" w:cs="宋体"/>
                <w:b/>
                <w:bCs/>
                <w:color w:val="000000"/>
                <w:szCs w:val="21"/>
              </w:rPr>
            </w:pPr>
            <w:r>
              <w:rPr>
                <w:rFonts w:ascii="宋体" w:hAnsi="宋体" w:cs="宋体" w:hint="eastAsia"/>
                <w:b/>
                <w:bCs/>
                <w:color w:val="000000"/>
                <w:szCs w:val="21"/>
              </w:rPr>
              <w:t>指标项</w:t>
            </w:r>
          </w:p>
        </w:tc>
        <w:tc>
          <w:tcPr>
            <w:tcW w:w="3781" w:type="pct"/>
            <w:tcBorders>
              <w:top w:val="single" w:sz="4" w:space="0" w:color="auto"/>
              <w:left w:val="nil"/>
              <w:bottom w:val="single" w:sz="4" w:space="0" w:color="auto"/>
              <w:right w:val="single" w:sz="4" w:space="0" w:color="auto"/>
            </w:tcBorders>
            <w:vAlign w:val="center"/>
          </w:tcPr>
          <w:p w:rsidR="00394691" w:rsidRDefault="00394691" w:rsidP="005A1614">
            <w:pPr>
              <w:widowControl/>
              <w:jc w:val="center"/>
              <w:rPr>
                <w:rFonts w:ascii="宋体" w:hAnsi="宋体" w:cs="宋体"/>
                <w:b/>
                <w:bCs/>
                <w:color w:val="000000"/>
                <w:szCs w:val="21"/>
              </w:rPr>
            </w:pPr>
            <w:r>
              <w:rPr>
                <w:rFonts w:ascii="宋体" w:hAnsi="宋体" w:cs="宋体" w:hint="eastAsia"/>
                <w:b/>
                <w:bCs/>
                <w:color w:val="000000"/>
                <w:szCs w:val="21"/>
              </w:rPr>
              <w:t>指标要求</w:t>
            </w:r>
          </w:p>
        </w:tc>
      </w:tr>
      <w:tr w:rsidR="00394691" w:rsidTr="005A1614">
        <w:trPr>
          <w:trHeight w:val="320"/>
        </w:trPr>
        <w:tc>
          <w:tcPr>
            <w:tcW w:w="562" w:type="pct"/>
            <w:tcBorders>
              <w:top w:val="nil"/>
              <w:left w:val="single" w:sz="4" w:space="0" w:color="auto"/>
              <w:bottom w:val="single" w:sz="4" w:space="0" w:color="auto"/>
              <w:right w:val="single" w:sz="4" w:space="0" w:color="auto"/>
            </w:tcBorders>
            <w:vAlign w:val="center"/>
          </w:tcPr>
          <w:p w:rsidR="00394691" w:rsidRDefault="00394691" w:rsidP="005A1614">
            <w:pPr>
              <w:widowControl/>
              <w:jc w:val="center"/>
              <w:rPr>
                <w:rFonts w:ascii="宋体" w:hAnsi="宋体" w:cs="宋体"/>
                <w:color w:val="000000"/>
                <w:szCs w:val="21"/>
              </w:rPr>
            </w:pPr>
            <w:r>
              <w:rPr>
                <w:rFonts w:ascii="宋体" w:hAnsi="宋体" w:cs="宋体" w:hint="eastAsia"/>
                <w:color w:val="000000"/>
                <w:szCs w:val="21"/>
              </w:rPr>
              <w:t>1</w:t>
            </w:r>
          </w:p>
        </w:tc>
        <w:tc>
          <w:tcPr>
            <w:tcW w:w="657" w:type="pct"/>
            <w:tcBorders>
              <w:top w:val="nil"/>
              <w:left w:val="nil"/>
              <w:bottom w:val="single" w:sz="4" w:space="0" w:color="auto"/>
              <w:right w:val="single" w:sz="4" w:space="0" w:color="auto"/>
            </w:tcBorders>
            <w:vAlign w:val="center"/>
          </w:tcPr>
          <w:p w:rsidR="00394691" w:rsidRDefault="00394691" w:rsidP="005A1614">
            <w:pPr>
              <w:widowControl/>
              <w:rPr>
                <w:rFonts w:ascii="宋体" w:hAnsi="宋体" w:cs="宋体"/>
                <w:color w:val="000000"/>
                <w:szCs w:val="21"/>
              </w:rPr>
            </w:pPr>
            <w:r>
              <w:rPr>
                <w:rFonts w:ascii="宋体" w:hAnsi="宋体" w:cs="宋体" w:hint="eastAsia"/>
                <w:color w:val="000000"/>
                <w:szCs w:val="21"/>
              </w:rPr>
              <w:t>功能点</w:t>
            </w:r>
          </w:p>
        </w:tc>
        <w:tc>
          <w:tcPr>
            <w:tcW w:w="3781" w:type="pct"/>
            <w:tcBorders>
              <w:top w:val="nil"/>
              <w:left w:val="nil"/>
              <w:bottom w:val="single" w:sz="4" w:space="0" w:color="auto"/>
              <w:right w:val="single" w:sz="4" w:space="0" w:color="auto"/>
            </w:tcBorders>
            <w:vAlign w:val="center"/>
          </w:tcPr>
          <w:p w:rsidR="00394691" w:rsidRDefault="00394691" w:rsidP="0034097B">
            <w:pPr>
              <w:numPr>
                <w:ilvl w:val="0"/>
                <w:numId w:val="39"/>
              </w:numPr>
              <w:spacing w:line="360" w:lineRule="auto"/>
              <w:ind w:leftChars="200" w:left="424" w:hangingChars="2" w:hanging="4"/>
              <w:rPr>
                <w:rFonts w:ascii="宋体" w:hAnsi="宋体" w:cs="宋体"/>
                <w:szCs w:val="21"/>
                <w:lang/>
              </w:rPr>
            </w:pPr>
            <w:r>
              <w:rPr>
                <w:rFonts w:ascii="宋体" w:hAnsi="宋体" w:cs="宋体" w:hint="eastAsia"/>
                <w:szCs w:val="21"/>
                <w:lang/>
              </w:rPr>
              <w:t xml:space="preserve">显示科室的挂号信息：通过护士登录分诊系统，获取所在科室患者信息，实时显示本科室当日已挂号的患者人数及其患者详细情况； </w:t>
            </w:r>
          </w:p>
          <w:p w:rsidR="00394691" w:rsidRDefault="00394691" w:rsidP="0034097B">
            <w:pPr>
              <w:numPr>
                <w:ilvl w:val="0"/>
                <w:numId w:val="39"/>
              </w:numPr>
              <w:spacing w:line="360" w:lineRule="auto"/>
              <w:ind w:leftChars="200" w:left="424" w:hangingChars="2" w:hanging="4"/>
              <w:rPr>
                <w:rFonts w:ascii="宋体" w:hAnsi="宋体" w:cs="宋体"/>
                <w:szCs w:val="21"/>
                <w:lang/>
              </w:rPr>
            </w:pPr>
            <w:r>
              <w:rPr>
                <w:rFonts w:ascii="宋体" w:hAnsi="宋体" w:cs="宋体" w:hint="eastAsia"/>
                <w:szCs w:val="21"/>
                <w:lang/>
              </w:rPr>
              <w:t xml:space="preserve">显示分诊台管理的不同患者列表：到诊患者、分诊患者、通知患者、就诊患者等信息； </w:t>
            </w:r>
          </w:p>
          <w:p w:rsidR="00394691" w:rsidRDefault="00394691" w:rsidP="0034097B">
            <w:pPr>
              <w:numPr>
                <w:ilvl w:val="0"/>
                <w:numId w:val="39"/>
              </w:numPr>
              <w:spacing w:line="360" w:lineRule="auto"/>
              <w:ind w:leftChars="200" w:left="424" w:hangingChars="2" w:hanging="4"/>
              <w:rPr>
                <w:rFonts w:ascii="宋体" w:hAnsi="宋体" w:cs="宋体"/>
                <w:szCs w:val="21"/>
                <w:lang/>
              </w:rPr>
            </w:pPr>
            <w:r>
              <w:rPr>
                <w:rFonts w:ascii="宋体" w:hAnsi="宋体" w:cs="宋体" w:hint="eastAsia"/>
                <w:szCs w:val="21"/>
                <w:lang/>
              </w:rPr>
              <w:t xml:space="preserve">支持对到诊患者、过号患者、复诊患者进行管理； </w:t>
            </w:r>
          </w:p>
          <w:p w:rsidR="00394691" w:rsidRDefault="00394691" w:rsidP="0034097B">
            <w:pPr>
              <w:numPr>
                <w:ilvl w:val="0"/>
                <w:numId w:val="39"/>
              </w:numPr>
              <w:spacing w:line="360" w:lineRule="auto"/>
              <w:ind w:leftChars="200" w:left="424" w:hangingChars="2" w:hanging="4"/>
              <w:rPr>
                <w:rFonts w:ascii="宋体" w:hAnsi="宋体" w:cs="宋体"/>
                <w:szCs w:val="21"/>
                <w:lang/>
              </w:rPr>
            </w:pPr>
            <w:r>
              <w:rPr>
                <w:rFonts w:ascii="宋体" w:hAnsi="宋体" w:cs="宋体" w:hint="eastAsia"/>
                <w:szCs w:val="21"/>
                <w:lang/>
              </w:rPr>
              <w:t xml:space="preserve">支持显示诊区管理医生列表、站点列表等； </w:t>
            </w:r>
          </w:p>
          <w:p w:rsidR="00394691" w:rsidRDefault="00394691" w:rsidP="0034097B">
            <w:pPr>
              <w:numPr>
                <w:ilvl w:val="0"/>
                <w:numId w:val="39"/>
              </w:numPr>
              <w:spacing w:line="360" w:lineRule="auto"/>
              <w:ind w:leftChars="200" w:left="424" w:hangingChars="2" w:hanging="4"/>
              <w:rPr>
                <w:rFonts w:ascii="宋体" w:hAnsi="宋体" w:cs="宋体"/>
                <w:szCs w:val="21"/>
                <w:lang/>
              </w:rPr>
            </w:pPr>
            <w:r>
              <w:rPr>
                <w:rFonts w:ascii="宋体" w:hAnsi="宋体" w:cs="宋体" w:hint="eastAsia"/>
                <w:szCs w:val="21"/>
                <w:lang/>
              </w:rPr>
              <w:t xml:space="preserve">分诊：包含自动分诊、手工分诊，对不指定医生号进行强制转移分诊等； </w:t>
            </w:r>
          </w:p>
          <w:p w:rsidR="00394691" w:rsidRDefault="00394691" w:rsidP="0034097B">
            <w:pPr>
              <w:numPr>
                <w:ilvl w:val="0"/>
                <w:numId w:val="39"/>
              </w:numPr>
              <w:spacing w:line="360" w:lineRule="auto"/>
              <w:ind w:leftChars="200" w:left="424" w:hangingChars="2" w:hanging="4"/>
              <w:rPr>
                <w:rFonts w:ascii="宋体" w:hAnsi="宋体" w:cs="宋体"/>
                <w:szCs w:val="21"/>
                <w:lang/>
              </w:rPr>
            </w:pPr>
            <w:r>
              <w:rPr>
                <w:rFonts w:ascii="宋体" w:hAnsi="宋体" w:cs="宋体" w:hint="eastAsia"/>
                <w:szCs w:val="21"/>
                <w:lang/>
              </w:rPr>
              <w:t xml:space="preserve">与其他系统集成互联：与电子大屏互联，显示医生当前患者就诊号；与医生站互联，分配候诊队列； </w:t>
            </w:r>
          </w:p>
          <w:p w:rsidR="00394691" w:rsidRDefault="00394691" w:rsidP="0034097B">
            <w:pPr>
              <w:numPr>
                <w:ilvl w:val="0"/>
                <w:numId w:val="39"/>
              </w:numPr>
              <w:spacing w:line="360" w:lineRule="auto"/>
              <w:ind w:leftChars="200" w:left="424" w:hangingChars="2" w:hanging="4"/>
              <w:rPr>
                <w:rFonts w:ascii="宋体" w:hAnsi="宋体" w:cs="宋体"/>
                <w:szCs w:val="21"/>
                <w:lang/>
              </w:rPr>
            </w:pPr>
            <w:r>
              <w:rPr>
                <w:rFonts w:ascii="宋体" w:hAnsi="宋体" w:cs="宋体" w:hint="eastAsia"/>
                <w:szCs w:val="21"/>
                <w:lang/>
              </w:rPr>
              <w:t xml:space="preserve">叫号管理 </w:t>
            </w:r>
          </w:p>
          <w:p w:rsidR="00394691" w:rsidRDefault="00394691" w:rsidP="00394691">
            <w:pPr>
              <w:spacing w:line="360" w:lineRule="auto"/>
              <w:ind w:left="424"/>
              <w:rPr>
                <w:rFonts w:ascii="宋体" w:hAnsi="宋体" w:cs="宋体"/>
                <w:szCs w:val="21"/>
                <w:lang/>
              </w:rPr>
            </w:pPr>
            <w:r>
              <w:rPr>
                <w:rFonts w:ascii="宋体" w:hAnsi="宋体" w:cs="宋体" w:hint="eastAsia"/>
                <w:szCs w:val="21"/>
                <w:lang/>
              </w:rPr>
              <w:t xml:space="preserve">1)按患者年龄、号别、患者分类等设置优先级规则，系统自动根据优先级进行叫号； </w:t>
            </w:r>
          </w:p>
          <w:p w:rsidR="00394691" w:rsidRDefault="00394691" w:rsidP="00394691">
            <w:pPr>
              <w:spacing w:line="360" w:lineRule="auto"/>
              <w:ind w:left="424"/>
              <w:rPr>
                <w:rFonts w:ascii="宋体" w:hAnsi="宋体" w:cs="宋体"/>
                <w:szCs w:val="21"/>
                <w:lang/>
              </w:rPr>
            </w:pPr>
            <w:r>
              <w:rPr>
                <w:rFonts w:ascii="宋体" w:hAnsi="宋体" w:cs="宋体" w:hint="eastAsia"/>
                <w:szCs w:val="21"/>
                <w:lang/>
              </w:rPr>
              <w:t xml:space="preserve">2)对到诊患者可手工设置不同优先级； </w:t>
            </w:r>
          </w:p>
          <w:p w:rsidR="00394691" w:rsidRDefault="00394691" w:rsidP="00394691">
            <w:pPr>
              <w:spacing w:line="360" w:lineRule="auto"/>
              <w:ind w:left="424"/>
              <w:rPr>
                <w:rFonts w:ascii="宋体" w:hAnsi="宋体" w:cs="宋体"/>
                <w:szCs w:val="21"/>
                <w:lang/>
              </w:rPr>
            </w:pPr>
            <w:r>
              <w:rPr>
                <w:rFonts w:ascii="宋体" w:hAnsi="宋体" w:cs="宋体" w:hint="eastAsia"/>
                <w:szCs w:val="21"/>
                <w:lang/>
              </w:rPr>
              <w:t xml:space="preserve">3)对复诊患者队列独立于初诊患者队列单独管理； </w:t>
            </w:r>
          </w:p>
          <w:p w:rsidR="00394691" w:rsidRDefault="00394691" w:rsidP="00394691">
            <w:pPr>
              <w:spacing w:line="360" w:lineRule="auto"/>
              <w:ind w:left="424"/>
              <w:rPr>
                <w:rFonts w:ascii="宋体" w:hAnsi="宋体" w:cs="宋体"/>
                <w:szCs w:val="21"/>
                <w:lang/>
              </w:rPr>
            </w:pPr>
            <w:r>
              <w:rPr>
                <w:rFonts w:ascii="宋体" w:hAnsi="宋体" w:cs="宋体" w:hint="eastAsia"/>
                <w:szCs w:val="21"/>
                <w:lang/>
              </w:rPr>
              <w:t xml:space="preserve">4)分诊台帮助医生叫号，对医生站点在线状态进行设置； </w:t>
            </w:r>
          </w:p>
          <w:p w:rsidR="00394691" w:rsidRDefault="00394691" w:rsidP="00394691">
            <w:pPr>
              <w:spacing w:line="360" w:lineRule="auto"/>
              <w:ind w:left="424"/>
              <w:rPr>
                <w:rFonts w:ascii="宋体" w:hAnsi="宋体" w:cs="宋体"/>
                <w:szCs w:val="21"/>
                <w:lang/>
              </w:rPr>
            </w:pPr>
            <w:r>
              <w:rPr>
                <w:rFonts w:ascii="宋体" w:hAnsi="宋体" w:cs="宋体" w:hint="eastAsia"/>
                <w:szCs w:val="21"/>
                <w:lang/>
              </w:rPr>
              <w:t xml:space="preserve">5)支持二次分诊大屏叫号； </w:t>
            </w:r>
          </w:p>
          <w:p w:rsidR="00394691" w:rsidRDefault="00394691" w:rsidP="00394691">
            <w:pPr>
              <w:spacing w:line="360" w:lineRule="auto"/>
              <w:ind w:left="424"/>
              <w:rPr>
                <w:rFonts w:ascii="宋体" w:hAnsi="宋体" w:cs="宋体"/>
                <w:szCs w:val="21"/>
                <w:lang/>
              </w:rPr>
            </w:pPr>
            <w:r>
              <w:rPr>
                <w:rFonts w:ascii="宋体" w:hAnsi="宋体" w:cs="宋体" w:hint="eastAsia"/>
                <w:szCs w:val="21"/>
                <w:lang/>
              </w:rPr>
              <w:t xml:space="preserve">6)门诊预检根据科室设置不同的预检指标，进行预检录入； </w:t>
            </w:r>
          </w:p>
          <w:p w:rsidR="00394691" w:rsidRDefault="00394691" w:rsidP="00394691">
            <w:pPr>
              <w:spacing w:line="360" w:lineRule="auto"/>
              <w:ind w:left="424"/>
              <w:rPr>
                <w:rFonts w:ascii="宋体" w:hAnsi="宋体" w:cs="宋体"/>
                <w:szCs w:val="21"/>
                <w:lang/>
              </w:rPr>
            </w:pPr>
            <w:r>
              <w:rPr>
                <w:rFonts w:ascii="宋体" w:hAnsi="宋体" w:cs="宋体" w:hint="eastAsia"/>
                <w:szCs w:val="21"/>
                <w:lang/>
              </w:rPr>
              <w:t xml:space="preserve">7)根据科室设置患者需要预检的条件，满足条件患者在签到时自动弹出预检功能。 </w:t>
            </w:r>
          </w:p>
          <w:p w:rsidR="00394691" w:rsidRDefault="00394691" w:rsidP="0034097B">
            <w:pPr>
              <w:numPr>
                <w:ilvl w:val="0"/>
                <w:numId w:val="39"/>
              </w:numPr>
              <w:spacing w:line="360" w:lineRule="auto"/>
              <w:ind w:leftChars="200" w:left="424" w:hangingChars="2" w:hanging="4"/>
              <w:rPr>
                <w:rFonts w:ascii="宋体" w:hAnsi="宋体" w:cs="宋体"/>
                <w:szCs w:val="21"/>
                <w:lang/>
              </w:rPr>
            </w:pPr>
            <w:r>
              <w:rPr>
                <w:rFonts w:ascii="宋体" w:hAnsi="宋体" w:cs="宋体" w:hint="eastAsia"/>
                <w:szCs w:val="21"/>
                <w:lang/>
              </w:rPr>
              <w:t xml:space="preserve">分诊台加号：分诊台在授权的情况下允许给指定患者加号； </w:t>
            </w:r>
          </w:p>
          <w:p w:rsidR="00394691" w:rsidRDefault="00394691" w:rsidP="0034097B">
            <w:pPr>
              <w:numPr>
                <w:ilvl w:val="0"/>
                <w:numId w:val="39"/>
              </w:numPr>
              <w:spacing w:line="360" w:lineRule="auto"/>
              <w:ind w:leftChars="200" w:left="424" w:hangingChars="2" w:hanging="4"/>
              <w:rPr>
                <w:rFonts w:ascii="宋体" w:hAnsi="宋体" w:cs="宋体"/>
                <w:szCs w:val="21"/>
                <w:lang/>
              </w:rPr>
            </w:pPr>
            <w:r>
              <w:rPr>
                <w:rFonts w:ascii="宋体" w:hAnsi="宋体" w:cs="宋体" w:hint="eastAsia"/>
                <w:szCs w:val="21"/>
                <w:lang/>
              </w:rPr>
              <w:t>化验结果查询：分诊台可以为患者实现化验检查预约，打印预约</w:t>
            </w:r>
            <w:r>
              <w:rPr>
                <w:rFonts w:ascii="宋体" w:hAnsi="宋体" w:cs="宋体" w:hint="eastAsia"/>
                <w:szCs w:val="21"/>
                <w:lang/>
              </w:rPr>
              <w:lastRenderedPageBreak/>
              <w:t xml:space="preserve">单，分诊台可以方便的检索到患者的化验，检查结果情况； </w:t>
            </w:r>
          </w:p>
          <w:p w:rsidR="00394691" w:rsidRDefault="00394691" w:rsidP="0034097B">
            <w:pPr>
              <w:numPr>
                <w:ilvl w:val="0"/>
                <w:numId w:val="39"/>
              </w:numPr>
              <w:spacing w:line="360" w:lineRule="auto"/>
              <w:ind w:leftChars="200" w:left="424" w:hangingChars="2" w:hanging="4"/>
              <w:rPr>
                <w:rFonts w:ascii="宋体" w:hAnsi="宋体" w:cs="宋体"/>
                <w:szCs w:val="21"/>
                <w:lang/>
              </w:rPr>
            </w:pPr>
            <w:r>
              <w:rPr>
                <w:rFonts w:ascii="宋体" w:hAnsi="宋体" w:cs="宋体" w:hint="eastAsia"/>
                <w:szCs w:val="21"/>
                <w:lang/>
              </w:rPr>
              <w:t xml:space="preserve">按医院需求实现分诊叫号其他功能； </w:t>
            </w:r>
          </w:p>
          <w:p w:rsidR="00394691" w:rsidRPr="00394691" w:rsidRDefault="00394691" w:rsidP="0034097B">
            <w:pPr>
              <w:numPr>
                <w:ilvl w:val="0"/>
                <w:numId w:val="39"/>
              </w:numPr>
              <w:spacing w:line="360" w:lineRule="auto"/>
              <w:ind w:leftChars="200" w:left="424" w:hangingChars="2" w:hanging="4"/>
              <w:rPr>
                <w:rFonts w:ascii="宋体" w:hAnsi="宋体" w:cs="宋体"/>
                <w:szCs w:val="21"/>
                <w:lang/>
              </w:rPr>
            </w:pPr>
            <w:r>
              <w:rPr>
                <w:rFonts w:ascii="宋体" w:hAnsi="宋体" w:cs="宋体" w:hint="eastAsia"/>
                <w:szCs w:val="21"/>
                <w:lang/>
              </w:rPr>
              <w:t>分诊叫号号源池与预约等内容全院号源共享，同时能够统一管理。</w:t>
            </w:r>
          </w:p>
        </w:tc>
      </w:tr>
    </w:tbl>
    <w:p w:rsidR="00DC5A2B" w:rsidRDefault="00A947CB" w:rsidP="00DC5A2B">
      <w:pPr>
        <w:pStyle w:val="2"/>
        <w:rPr>
          <w:rFonts w:ascii="宋体" w:eastAsia="宋体" w:hAnsi="宋体" w:cs="宋体"/>
          <w:sz w:val="21"/>
          <w:szCs w:val="21"/>
        </w:rPr>
      </w:pPr>
      <w:bookmarkStart w:id="37" w:name="_3.35门诊预付费管理系统"/>
      <w:bookmarkEnd w:id="37"/>
      <w:r>
        <w:rPr>
          <w:rFonts w:ascii="宋体" w:eastAsia="宋体" w:hAnsi="宋体" w:cs="宋体" w:hint="eastAsia"/>
          <w:sz w:val="21"/>
          <w:szCs w:val="21"/>
        </w:rPr>
        <w:lastRenderedPageBreak/>
        <w:t>3.</w:t>
      </w:r>
      <w:r>
        <w:rPr>
          <w:rFonts w:ascii="宋体" w:eastAsia="宋体" w:hAnsi="宋体" w:cs="宋体"/>
          <w:sz w:val="21"/>
          <w:szCs w:val="21"/>
        </w:rPr>
        <w:t>35</w:t>
      </w:r>
      <w:r w:rsidR="00DC5A2B">
        <w:rPr>
          <w:rFonts w:ascii="宋体" w:eastAsia="宋体" w:hAnsi="宋体" w:cs="宋体" w:hint="eastAsia"/>
          <w:sz w:val="21"/>
          <w:szCs w:val="21"/>
        </w:rPr>
        <w:t>门诊预付费管理系统</w:t>
      </w:r>
    </w:p>
    <w:p w:rsidR="00394691" w:rsidRPr="00BE084D" w:rsidRDefault="00692F77" w:rsidP="00BE084D">
      <w:pPr>
        <w:spacing w:line="360" w:lineRule="auto"/>
        <w:ind w:left="431" w:firstLineChars="200" w:firstLine="440"/>
        <w:rPr>
          <w:rFonts w:ascii="宋体" w:hAnsi="宋体"/>
          <w:sz w:val="22"/>
        </w:rPr>
      </w:pPr>
      <w:r w:rsidRPr="00BE084D">
        <w:rPr>
          <w:rFonts w:ascii="宋体" w:hAnsi="宋体" w:hint="eastAsia"/>
          <w:sz w:val="22"/>
        </w:rPr>
        <w:t>实现对门诊预付费患者的管理功能。在选择号名后，系统需可通过查询到的病人 ID 自动管理该病人的预付费账户信息，自动修改病人的挂号支付方式，交款时自动读卡校验卡信息是否与当前病人相符，结算完成。</w:t>
      </w:r>
    </w:p>
    <w:tbl>
      <w:tblPr>
        <w:tblW w:w="5000" w:type="pct"/>
        <w:tblLook w:val="0000"/>
      </w:tblPr>
      <w:tblGrid>
        <w:gridCol w:w="1044"/>
        <w:gridCol w:w="1220"/>
        <w:gridCol w:w="7022"/>
      </w:tblGrid>
      <w:tr w:rsidR="00692F77" w:rsidTr="005A1614">
        <w:trPr>
          <w:trHeight w:val="320"/>
        </w:trPr>
        <w:tc>
          <w:tcPr>
            <w:tcW w:w="562" w:type="pct"/>
            <w:tcBorders>
              <w:top w:val="single" w:sz="4" w:space="0" w:color="auto"/>
              <w:left w:val="single" w:sz="4" w:space="0" w:color="auto"/>
              <w:bottom w:val="single" w:sz="4" w:space="0" w:color="auto"/>
              <w:right w:val="single" w:sz="4" w:space="0" w:color="auto"/>
            </w:tcBorders>
            <w:vAlign w:val="center"/>
          </w:tcPr>
          <w:p w:rsidR="00692F77" w:rsidRDefault="00692F77" w:rsidP="005A1614">
            <w:pPr>
              <w:widowControl/>
              <w:jc w:val="center"/>
              <w:rPr>
                <w:rFonts w:ascii="宋体" w:hAnsi="宋体" w:cs="宋体"/>
                <w:b/>
                <w:bCs/>
                <w:color w:val="000000"/>
                <w:szCs w:val="21"/>
              </w:rPr>
            </w:pPr>
            <w:r>
              <w:rPr>
                <w:rFonts w:ascii="宋体" w:hAnsi="宋体" w:cs="宋体" w:hint="eastAsia"/>
                <w:b/>
                <w:bCs/>
                <w:color w:val="000000"/>
                <w:szCs w:val="21"/>
              </w:rPr>
              <w:t>序号</w:t>
            </w:r>
          </w:p>
        </w:tc>
        <w:tc>
          <w:tcPr>
            <w:tcW w:w="657" w:type="pct"/>
            <w:tcBorders>
              <w:top w:val="single" w:sz="4" w:space="0" w:color="auto"/>
              <w:left w:val="nil"/>
              <w:bottom w:val="single" w:sz="4" w:space="0" w:color="auto"/>
              <w:right w:val="single" w:sz="4" w:space="0" w:color="auto"/>
            </w:tcBorders>
            <w:vAlign w:val="center"/>
          </w:tcPr>
          <w:p w:rsidR="00692F77" w:rsidRDefault="00692F77" w:rsidP="005A1614">
            <w:pPr>
              <w:widowControl/>
              <w:jc w:val="center"/>
              <w:rPr>
                <w:rFonts w:ascii="宋体" w:hAnsi="宋体" w:cs="宋体"/>
                <w:b/>
                <w:bCs/>
                <w:color w:val="000000"/>
                <w:szCs w:val="21"/>
              </w:rPr>
            </w:pPr>
            <w:r>
              <w:rPr>
                <w:rFonts w:ascii="宋体" w:hAnsi="宋体" w:cs="宋体" w:hint="eastAsia"/>
                <w:b/>
                <w:bCs/>
                <w:color w:val="000000"/>
                <w:szCs w:val="21"/>
              </w:rPr>
              <w:t>指标项</w:t>
            </w:r>
          </w:p>
        </w:tc>
        <w:tc>
          <w:tcPr>
            <w:tcW w:w="3781" w:type="pct"/>
            <w:tcBorders>
              <w:top w:val="single" w:sz="4" w:space="0" w:color="auto"/>
              <w:left w:val="nil"/>
              <w:bottom w:val="single" w:sz="4" w:space="0" w:color="auto"/>
              <w:right w:val="single" w:sz="4" w:space="0" w:color="auto"/>
            </w:tcBorders>
            <w:vAlign w:val="center"/>
          </w:tcPr>
          <w:p w:rsidR="00692F77" w:rsidRDefault="00692F77" w:rsidP="005A1614">
            <w:pPr>
              <w:widowControl/>
              <w:jc w:val="center"/>
              <w:rPr>
                <w:rFonts w:ascii="宋体" w:hAnsi="宋体" w:cs="宋体"/>
                <w:b/>
                <w:bCs/>
                <w:color w:val="000000"/>
                <w:szCs w:val="21"/>
              </w:rPr>
            </w:pPr>
            <w:r>
              <w:rPr>
                <w:rFonts w:ascii="宋体" w:hAnsi="宋体" w:cs="宋体" w:hint="eastAsia"/>
                <w:b/>
                <w:bCs/>
                <w:color w:val="000000"/>
                <w:szCs w:val="21"/>
              </w:rPr>
              <w:t>指标要求</w:t>
            </w:r>
          </w:p>
        </w:tc>
      </w:tr>
      <w:tr w:rsidR="00692F77" w:rsidTr="005A1614">
        <w:trPr>
          <w:trHeight w:val="320"/>
        </w:trPr>
        <w:tc>
          <w:tcPr>
            <w:tcW w:w="562" w:type="pct"/>
            <w:tcBorders>
              <w:top w:val="nil"/>
              <w:left w:val="single" w:sz="4" w:space="0" w:color="auto"/>
              <w:bottom w:val="single" w:sz="4" w:space="0" w:color="auto"/>
              <w:right w:val="single" w:sz="4" w:space="0" w:color="auto"/>
            </w:tcBorders>
            <w:vAlign w:val="center"/>
          </w:tcPr>
          <w:p w:rsidR="00692F77" w:rsidRDefault="00692F77" w:rsidP="005A1614">
            <w:pPr>
              <w:widowControl/>
              <w:jc w:val="center"/>
              <w:rPr>
                <w:rFonts w:ascii="宋体" w:hAnsi="宋体" w:cs="宋体"/>
                <w:color w:val="000000"/>
                <w:szCs w:val="21"/>
              </w:rPr>
            </w:pPr>
            <w:r>
              <w:rPr>
                <w:rFonts w:ascii="宋体" w:hAnsi="宋体" w:cs="宋体" w:hint="eastAsia"/>
                <w:color w:val="000000"/>
                <w:szCs w:val="21"/>
              </w:rPr>
              <w:t>1</w:t>
            </w:r>
          </w:p>
        </w:tc>
        <w:tc>
          <w:tcPr>
            <w:tcW w:w="657" w:type="pct"/>
            <w:tcBorders>
              <w:top w:val="nil"/>
              <w:left w:val="nil"/>
              <w:bottom w:val="single" w:sz="4" w:space="0" w:color="auto"/>
              <w:right w:val="single" w:sz="4" w:space="0" w:color="auto"/>
            </w:tcBorders>
            <w:vAlign w:val="center"/>
          </w:tcPr>
          <w:p w:rsidR="00692F77" w:rsidRDefault="00692F77" w:rsidP="005A1614">
            <w:pPr>
              <w:widowControl/>
              <w:rPr>
                <w:rFonts w:ascii="宋体" w:hAnsi="宋体" w:cs="宋体"/>
                <w:color w:val="000000"/>
                <w:szCs w:val="21"/>
              </w:rPr>
            </w:pPr>
            <w:r>
              <w:rPr>
                <w:rFonts w:ascii="宋体" w:hAnsi="宋体" w:cs="宋体" w:hint="eastAsia"/>
                <w:color w:val="000000"/>
                <w:szCs w:val="21"/>
              </w:rPr>
              <w:t>功能点</w:t>
            </w:r>
          </w:p>
        </w:tc>
        <w:tc>
          <w:tcPr>
            <w:tcW w:w="3781" w:type="pct"/>
            <w:tcBorders>
              <w:top w:val="nil"/>
              <w:left w:val="nil"/>
              <w:bottom w:val="single" w:sz="4" w:space="0" w:color="auto"/>
              <w:right w:val="single" w:sz="4" w:space="0" w:color="auto"/>
            </w:tcBorders>
            <w:vAlign w:val="center"/>
          </w:tcPr>
          <w:p w:rsidR="00692F77" w:rsidRDefault="00692F77" w:rsidP="0034097B">
            <w:pPr>
              <w:numPr>
                <w:ilvl w:val="0"/>
                <w:numId w:val="40"/>
              </w:numPr>
              <w:spacing w:line="360" w:lineRule="auto"/>
              <w:ind w:leftChars="200" w:left="424" w:hangingChars="2" w:hanging="4"/>
              <w:rPr>
                <w:rFonts w:ascii="宋体" w:hAnsi="宋体" w:cs="宋体"/>
                <w:szCs w:val="21"/>
                <w:lang/>
              </w:rPr>
            </w:pPr>
            <w:r>
              <w:rPr>
                <w:rFonts w:ascii="宋体" w:hAnsi="宋体" w:cs="宋体" w:hint="eastAsia"/>
                <w:szCs w:val="21"/>
                <w:lang/>
              </w:rPr>
              <w:t xml:space="preserve">门诊挂号（预付费挂号结算）： </w:t>
            </w:r>
          </w:p>
          <w:p w:rsidR="00692F77" w:rsidRDefault="00692F77" w:rsidP="0034097B">
            <w:pPr>
              <w:numPr>
                <w:ilvl w:val="0"/>
                <w:numId w:val="40"/>
              </w:numPr>
              <w:spacing w:line="360" w:lineRule="auto"/>
              <w:ind w:leftChars="200" w:left="424" w:hangingChars="2" w:hanging="4"/>
              <w:rPr>
                <w:rFonts w:ascii="宋体" w:hAnsi="宋体" w:cs="宋体"/>
                <w:szCs w:val="21"/>
                <w:lang/>
              </w:rPr>
            </w:pPr>
            <w:r>
              <w:rPr>
                <w:rFonts w:ascii="宋体" w:hAnsi="宋体" w:cs="宋体" w:hint="eastAsia"/>
                <w:szCs w:val="21"/>
                <w:lang/>
              </w:rPr>
              <w:t xml:space="preserve">医嘱记账：查询病人信息调取就诊记录进行处方记账。 </w:t>
            </w:r>
          </w:p>
          <w:p w:rsidR="00692F77" w:rsidRDefault="00692F77" w:rsidP="0034097B">
            <w:pPr>
              <w:numPr>
                <w:ilvl w:val="0"/>
                <w:numId w:val="40"/>
              </w:numPr>
              <w:spacing w:line="360" w:lineRule="auto"/>
              <w:ind w:leftChars="200" w:left="424" w:hangingChars="2" w:hanging="4"/>
              <w:rPr>
                <w:rFonts w:ascii="宋体" w:hAnsi="宋体" w:cs="宋体"/>
                <w:szCs w:val="21"/>
                <w:lang/>
              </w:rPr>
            </w:pPr>
            <w:r>
              <w:rPr>
                <w:rFonts w:ascii="宋体" w:hAnsi="宋体" w:cs="宋体" w:hint="eastAsia"/>
                <w:szCs w:val="21"/>
                <w:lang/>
              </w:rPr>
              <w:t>执行记账：医生签署处方后，患者可以不用去收费处结算，而是允许患者直接去执行地，做执行时同时记账。</w:t>
            </w:r>
          </w:p>
          <w:p w:rsidR="00692F77" w:rsidRDefault="00692F77" w:rsidP="0034097B">
            <w:pPr>
              <w:numPr>
                <w:ilvl w:val="0"/>
                <w:numId w:val="40"/>
              </w:numPr>
              <w:spacing w:line="360" w:lineRule="auto"/>
              <w:ind w:leftChars="200" w:left="424" w:hangingChars="2" w:hanging="4"/>
              <w:rPr>
                <w:rFonts w:ascii="宋体" w:hAnsi="宋体" w:cs="宋体"/>
                <w:szCs w:val="21"/>
                <w:lang/>
              </w:rPr>
            </w:pPr>
            <w:r>
              <w:rPr>
                <w:rFonts w:ascii="宋体" w:hAnsi="宋体" w:cs="宋体" w:hint="eastAsia"/>
                <w:szCs w:val="21"/>
                <w:lang/>
              </w:rPr>
              <w:t>信用度管理：当实预付费账户余额不足时，可通过增加信用度实现记账的功能。可以根据医院的管理，支持使用或不使用担保人模式进行信用度调整。</w:t>
            </w:r>
          </w:p>
          <w:p w:rsidR="00692F77" w:rsidRDefault="00692F77" w:rsidP="0034097B">
            <w:pPr>
              <w:numPr>
                <w:ilvl w:val="0"/>
                <w:numId w:val="40"/>
              </w:numPr>
              <w:spacing w:line="360" w:lineRule="auto"/>
              <w:ind w:leftChars="200" w:left="424" w:hangingChars="2" w:hanging="4"/>
              <w:rPr>
                <w:rFonts w:ascii="宋体" w:hAnsi="宋体" w:cs="宋体"/>
                <w:szCs w:val="21"/>
                <w:lang/>
              </w:rPr>
            </w:pPr>
            <w:r>
              <w:rPr>
                <w:rFonts w:ascii="宋体" w:hAnsi="宋体" w:cs="宋体" w:hint="eastAsia"/>
                <w:szCs w:val="21"/>
                <w:lang/>
              </w:rPr>
              <w:t>取消预付费：医生站在接诊有效期内，可以取消医嘱记账。</w:t>
            </w:r>
          </w:p>
          <w:p w:rsidR="00692F77" w:rsidRDefault="00692F77" w:rsidP="0034097B">
            <w:pPr>
              <w:numPr>
                <w:ilvl w:val="0"/>
                <w:numId w:val="40"/>
              </w:numPr>
              <w:spacing w:line="360" w:lineRule="auto"/>
              <w:ind w:leftChars="200" w:left="424" w:hangingChars="2" w:hanging="4"/>
              <w:rPr>
                <w:rFonts w:ascii="宋体" w:hAnsi="宋体" w:cs="宋体"/>
                <w:szCs w:val="21"/>
                <w:lang/>
              </w:rPr>
            </w:pPr>
            <w:r>
              <w:rPr>
                <w:rFonts w:ascii="宋体" w:hAnsi="宋体" w:cs="宋体" w:hint="eastAsia"/>
                <w:szCs w:val="21"/>
                <w:lang/>
              </w:rPr>
              <w:t>门诊销账：对未结算的诊间记账（接诊过有效期，医生站无法取消预付费）或执行记账进行取消。</w:t>
            </w:r>
          </w:p>
          <w:p w:rsidR="00692F77" w:rsidRPr="00394691" w:rsidRDefault="00692F77" w:rsidP="0034097B">
            <w:pPr>
              <w:numPr>
                <w:ilvl w:val="0"/>
                <w:numId w:val="40"/>
              </w:numPr>
              <w:spacing w:line="360" w:lineRule="auto"/>
              <w:ind w:leftChars="200" w:left="424" w:hangingChars="2" w:hanging="4"/>
              <w:rPr>
                <w:rFonts w:ascii="宋体" w:hAnsi="宋体" w:cs="宋体"/>
                <w:szCs w:val="21"/>
                <w:lang/>
              </w:rPr>
            </w:pPr>
            <w:r>
              <w:rPr>
                <w:rFonts w:ascii="宋体" w:hAnsi="宋体" w:cs="宋体" w:hint="eastAsia"/>
                <w:szCs w:val="21"/>
                <w:lang/>
              </w:rPr>
              <w:t>门诊退费：对已结算的诊间记账或执行记账，通过发票调出需要退费的内容，并进行退费。</w:t>
            </w:r>
          </w:p>
        </w:tc>
      </w:tr>
    </w:tbl>
    <w:p w:rsidR="00DC5A2B" w:rsidRDefault="00A947CB" w:rsidP="00DC5A2B">
      <w:pPr>
        <w:pStyle w:val="2"/>
        <w:rPr>
          <w:rFonts w:ascii="宋体" w:eastAsia="宋体" w:hAnsi="宋体" w:cs="宋体"/>
          <w:sz w:val="21"/>
          <w:szCs w:val="21"/>
        </w:rPr>
      </w:pPr>
      <w:bookmarkStart w:id="38" w:name="_3.36门急诊收费系统"/>
      <w:bookmarkEnd w:id="38"/>
      <w:r>
        <w:rPr>
          <w:rFonts w:ascii="宋体" w:eastAsia="宋体" w:hAnsi="宋体" w:cs="宋体" w:hint="eastAsia"/>
          <w:sz w:val="21"/>
          <w:szCs w:val="21"/>
        </w:rPr>
        <w:t>3.</w:t>
      </w:r>
      <w:r>
        <w:rPr>
          <w:rFonts w:ascii="宋体" w:eastAsia="宋体" w:hAnsi="宋体" w:cs="宋体"/>
          <w:sz w:val="21"/>
          <w:szCs w:val="21"/>
        </w:rPr>
        <w:t>36</w:t>
      </w:r>
      <w:r w:rsidR="00DC5A2B">
        <w:rPr>
          <w:rFonts w:ascii="宋体" w:eastAsia="宋体" w:hAnsi="宋体" w:cs="宋体" w:hint="eastAsia"/>
          <w:sz w:val="21"/>
          <w:szCs w:val="21"/>
        </w:rPr>
        <w:t>门急诊收费系统</w:t>
      </w:r>
    </w:p>
    <w:p w:rsidR="001B7AE4" w:rsidRPr="00BE084D" w:rsidRDefault="002A30C1" w:rsidP="00BE084D">
      <w:pPr>
        <w:spacing w:line="360" w:lineRule="auto"/>
        <w:ind w:left="431" w:firstLineChars="200" w:firstLine="440"/>
        <w:rPr>
          <w:rFonts w:ascii="宋体" w:hAnsi="宋体"/>
          <w:sz w:val="22"/>
        </w:rPr>
      </w:pPr>
      <w:r w:rsidRPr="00BE084D">
        <w:rPr>
          <w:rFonts w:ascii="宋体" w:hAnsi="宋体" w:hint="eastAsia"/>
          <w:sz w:val="22"/>
        </w:rPr>
        <w:t>能够从医生工作站获取患者各类费用信息；支持银行卡、社保卡、微信、支付宝、现金付费等多种支付形式；支持先诊疗后付费模式；支持各类统计报表查询。</w:t>
      </w:r>
    </w:p>
    <w:tbl>
      <w:tblPr>
        <w:tblW w:w="5000" w:type="pct"/>
        <w:tblLook w:val="0000"/>
      </w:tblPr>
      <w:tblGrid>
        <w:gridCol w:w="1044"/>
        <w:gridCol w:w="1220"/>
        <w:gridCol w:w="7022"/>
      </w:tblGrid>
      <w:tr w:rsidR="002A30C1" w:rsidTr="005A1614">
        <w:trPr>
          <w:trHeight w:val="320"/>
        </w:trPr>
        <w:tc>
          <w:tcPr>
            <w:tcW w:w="562" w:type="pct"/>
            <w:tcBorders>
              <w:top w:val="single" w:sz="4" w:space="0" w:color="auto"/>
              <w:left w:val="single" w:sz="4" w:space="0" w:color="auto"/>
              <w:bottom w:val="single" w:sz="4" w:space="0" w:color="auto"/>
              <w:right w:val="single" w:sz="4" w:space="0" w:color="auto"/>
            </w:tcBorders>
            <w:vAlign w:val="center"/>
          </w:tcPr>
          <w:p w:rsidR="002A30C1" w:rsidRDefault="002A30C1" w:rsidP="005A1614">
            <w:pPr>
              <w:widowControl/>
              <w:jc w:val="center"/>
              <w:rPr>
                <w:rFonts w:ascii="宋体" w:hAnsi="宋体" w:cs="宋体"/>
                <w:b/>
                <w:bCs/>
                <w:color w:val="000000"/>
                <w:szCs w:val="21"/>
              </w:rPr>
            </w:pPr>
            <w:r>
              <w:rPr>
                <w:rFonts w:ascii="宋体" w:hAnsi="宋体" w:cs="宋体" w:hint="eastAsia"/>
                <w:b/>
                <w:bCs/>
                <w:color w:val="000000"/>
                <w:szCs w:val="21"/>
              </w:rPr>
              <w:t>序号</w:t>
            </w:r>
          </w:p>
        </w:tc>
        <w:tc>
          <w:tcPr>
            <w:tcW w:w="657" w:type="pct"/>
            <w:tcBorders>
              <w:top w:val="single" w:sz="4" w:space="0" w:color="auto"/>
              <w:left w:val="nil"/>
              <w:bottom w:val="single" w:sz="4" w:space="0" w:color="auto"/>
              <w:right w:val="single" w:sz="4" w:space="0" w:color="auto"/>
            </w:tcBorders>
            <w:vAlign w:val="center"/>
          </w:tcPr>
          <w:p w:rsidR="002A30C1" w:rsidRDefault="002A30C1" w:rsidP="005A1614">
            <w:pPr>
              <w:widowControl/>
              <w:jc w:val="center"/>
              <w:rPr>
                <w:rFonts w:ascii="宋体" w:hAnsi="宋体" w:cs="宋体"/>
                <w:b/>
                <w:bCs/>
                <w:color w:val="000000"/>
                <w:szCs w:val="21"/>
              </w:rPr>
            </w:pPr>
            <w:r>
              <w:rPr>
                <w:rFonts w:ascii="宋体" w:hAnsi="宋体" w:cs="宋体" w:hint="eastAsia"/>
                <w:b/>
                <w:bCs/>
                <w:color w:val="000000"/>
                <w:szCs w:val="21"/>
              </w:rPr>
              <w:t>指标项</w:t>
            </w:r>
          </w:p>
        </w:tc>
        <w:tc>
          <w:tcPr>
            <w:tcW w:w="3781" w:type="pct"/>
            <w:tcBorders>
              <w:top w:val="single" w:sz="4" w:space="0" w:color="auto"/>
              <w:left w:val="nil"/>
              <w:bottom w:val="single" w:sz="4" w:space="0" w:color="auto"/>
              <w:right w:val="single" w:sz="4" w:space="0" w:color="auto"/>
            </w:tcBorders>
            <w:vAlign w:val="center"/>
          </w:tcPr>
          <w:p w:rsidR="002A30C1" w:rsidRDefault="002A30C1" w:rsidP="005A1614">
            <w:pPr>
              <w:widowControl/>
              <w:jc w:val="center"/>
              <w:rPr>
                <w:rFonts w:ascii="宋体" w:hAnsi="宋体" w:cs="宋体"/>
                <w:b/>
                <w:bCs/>
                <w:color w:val="000000"/>
                <w:szCs w:val="21"/>
              </w:rPr>
            </w:pPr>
            <w:r>
              <w:rPr>
                <w:rFonts w:ascii="宋体" w:hAnsi="宋体" w:cs="宋体" w:hint="eastAsia"/>
                <w:b/>
                <w:bCs/>
                <w:color w:val="000000"/>
                <w:szCs w:val="21"/>
              </w:rPr>
              <w:t>指标要求</w:t>
            </w:r>
          </w:p>
        </w:tc>
      </w:tr>
      <w:tr w:rsidR="002A30C1" w:rsidTr="005A1614">
        <w:trPr>
          <w:trHeight w:val="320"/>
        </w:trPr>
        <w:tc>
          <w:tcPr>
            <w:tcW w:w="562" w:type="pct"/>
            <w:tcBorders>
              <w:top w:val="nil"/>
              <w:left w:val="single" w:sz="4" w:space="0" w:color="auto"/>
              <w:bottom w:val="single" w:sz="4" w:space="0" w:color="auto"/>
              <w:right w:val="single" w:sz="4" w:space="0" w:color="auto"/>
            </w:tcBorders>
            <w:vAlign w:val="center"/>
          </w:tcPr>
          <w:p w:rsidR="002A30C1" w:rsidRDefault="002A30C1" w:rsidP="005A1614">
            <w:pPr>
              <w:widowControl/>
              <w:jc w:val="center"/>
              <w:rPr>
                <w:rFonts w:ascii="宋体" w:hAnsi="宋体" w:cs="宋体"/>
                <w:color w:val="000000"/>
                <w:szCs w:val="21"/>
              </w:rPr>
            </w:pPr>
            <w:r>
              <w:rPr>
                <w:rFonts w:ascii="宋体" w:hAnsi="宋体" w:cs="宋体" w:hint="eastAsia"/>
                <w:color w:val="000000"/>
                <w:szCs w:val="21"/>
              </w:rPr>
              <w:t>1</w:t>
            </w:r>
          </w:p>
        </w:tc>
        <w:tc>
          <w:tcPr>
            <w:tcW w:w="657" w:type="pct"/>
            <w:tcBorders>
              <w:top w:val="nil"/>
              <w:left w:val="nil"/>
              <w:bottom w:val="single" w:sz="4" w:space="0" w:color="auto"/>
              <w:right w:val="single" w:sz="4" w:space="0" w:color="auto"/>
            </w:tcBorders>
            <w:vAlign w:val="center"/>
          </w:tcPr>
          <w:p w:rsidR="002A30C1" w:rsidRDefault="002A30C1" w:rsidP="005A1614">
            <w:pPr>
              <w:widowControl/>
              <w:rPr>
                <w:rFonts w:ascii="宋体" w:hAnsi="宋体" w:cs="宋体"/>
                <w:color w:val="000000"/>
                <w:szCs w:val="21"/>
              </w:rPr>
            </w:pPr>
            <w:r>
              <w:rPr>
                <w:rFonts w:ascii="宋体" w:hAnsi="宋体" w:cs="宋体" w:hint="eastAsia"/>
                <w:color w:val="000000"/>
                <w:szCs w:val="21"/>
              </w:rPr>
              <w:t>功能点</w:t>
            </w:r>
          </w:p>
        </w:tc>
        <w:tc>
          <w:tcPr>
            <w:tcW w:w="3781" w:type="pct"/>
            <w:tcBorders>
              <w:top w:val="nil"/>
              <w:left w:val="nil"/>
              <w:bottom w:val="single" w:sz="4" w:space="0" w:color="auto"/>
              <w:right w:val="single" w:sz="4" w:space="0" w:color="auto"/>
            </w:tcBorders>
            <w:vAlign w:val="center"/>
          </w:tcPr>
          <w:p w:rsidR="002A30C1" w:rsidRDefault="002A30C1" w:rsidP="0034097B">
            <w:pPr>
              <w:numPr>
                <w:ilvl w:val="0"/>
                <w:numId w:val="41"/>
              </w:numPr>
              <w:spacing w:line="360" w:lineRule="auto"/>
              <w:ind w:leftChars="200" w:left="424" w:hangingChars="2" w:hanging="4"/>
              <w:rPr>
                <w:rFonts w:ascii="宋体" w:hAnsi="宋体" w:cs="宋体"/>
                <w:szCs w:val="21"/>
                <w:lang/>
              </w:rPr>
            </w:pPr>
            <w:r>
              <w:rPr>
                <w:rFonts w:ascii="宋体" w:hAnsi="宋体" w:cs="宋体" w:hint="eastAsia"/>
                <w:szCs w:val="21"/>
                <w:lang/>
              </w:rPr>
              <w:t xml:space="preserve">收费处可通过刷医保卡、身份证、病人编码等方式调出门诊医生输入的电子处方对应费用明细信息，并直接进行收费，支持现金、记帐、支票、信用卡、医保卡、优惠券、支付宝、微信等多种收费方式； </w:t>
            </w:r>
          </w:p>
          <w:p w:rsidR="002A30C1" w:rsidRDefault="002A30C1" w:rsidP="0034097B">
            <w:pPr>
              <w:numPr>
                <w:ilvl w:val="0"/>
                <w:numId w:val="41"/>
              </w:numPr>
              <w:spacing w:line="360" w:lineRule="auto"/>
              <w:ind w:leftChars="200" w:left="424" w:hangingChars="2" w:hanging="4"/>
              <w:rPr>
                <w:rFonts w:ascii="宋体" w:hAnsi="宋体" w:cs="宋体"/>
                <w:szCs w:val="21"/>
                <w:lang/>
              </w:rPr>
            </w:pPr>
            <w:r>
              <w:rPr>
                <w:rFonts w:ascii="宋体" w:hAnsi="宋体" w:cs="宋体" w:hint="eastAsia"/>
                <w:szCs w:val="21"/>
                <w:lang/>
              </w:rPr>
              <w:t>支持高端商保结算、支持合同单位支付、支持多种减免，支持各</w:t>
            </w:r>
            <w:r>
              <w:rPr>
                <w:rFonts w:ascii="宋体" w:hAnsi="宋体" w:cs="宋体" w:hint="eastAsia"/>
                <w:szCs w:val="21"/>
                <w:lang/>
              </w:rPr>
              <w:lastRenderedPageBreak/>
              <w:t>种折扣计算。</w:t>
            </w:r>
          </w:p>
          <w:p w:rsidR="002A30C1" w:rsidRDefault="002A30C1" w:rsidP="0034097B">
            <w:pPr>
              <w:numPr>
                <w:ilvl w:val="0"/>
                <w:numId w:val="41"/>
              </w:numPr>
              <w:spacing w:line="360" w:lineRule="auto"/>
              <w:ind w:leftChars="200" w:left="424" w:hangingChars="2" w:hanging="4"/>
              <w:rPr>
                <w:rFonts w:ascii="宋体" w:hAnsi="宋体" w:cs="宋体"/>
                <w:szCs w:val="21"/>
                <w:lang/>
              </w:rPr>
            </w:pPr>
            <w:r>
              <w:rPr>
                <w:rFonts w:ascii="宋体" w:hAnsi="宋体" w:cs="宋体" w:hint="eastAsia"/>
                <w:szCs w:val="21"/>
                <w:lang/>
              </w:rPr>
              <w:t>支持自费退费，医保退费，部分退费，全退。</w:t>
            </w:r>
          </w:p>
          <w:p w:rsidR="002A30C1" w:rsidRDefault="002A30C1" w:rsidP="0034097B">
            <w:pPr>
              <w:numPr>
                <w:ilvl w:val="0"/>
                <w:numId w:val="41"/>
              </w:numPr>
              <w:spacing w:line="360" w:lineRule="auto"/>
              <w:ind w:leftChars="200" w:left="424" w:hangingChars="2" w:hanging="4"/>
              <w:rPr>
                <w:rFonts w:ascii="宋体" w:hAnsi="宋体" w:cs="宋体"/>
                <w:szCs w:val="21"/>
                <w:lang/>
              </w:rPr>
            </w:pPr>
            <w:r>
              <w:rPr>
                <w:rFonts w:ascii="宋体" w:hAnsi="宋体" w:cs="宋体" w:hint="eastAsia"/>
                <w:szCs w:val="21"/>
                <w:lang/>
              </w:rPr>
              <w:t xml:space="preserve">提供打印收据、作废收据的处理功能； </w:t>
            </w:r>
          </w:p>
          <w:p w:rsidR="002A30C1" w:rsidRDefault="002A30C1" w:rsidP="0034097B">
            <w:pPr>
              <w:numPr>
                <w:ilvl w:val="0"/>
                <w:numId w:val="41"/>
              </w:numPr>
              <w:spacing w:line="360" w:lineRule="auto"/>
              <w:ind w:leftChars="200" w:left="424" w:hangingChars="2" w:hanging="4"/>
              <w:rPr>
                <w:rFonts w:ascii="宋体" w:hAnsi="宋体" w:cs="宋体"/>
                <w:szCs w:val="21"/>
                <w:lang/>
              </w:rPr>
            </w:pPr>
            <w:r>
              <w:rPr>
                <w:rFonts w:ascii="宋体" w:hAnsi="宋体" w:cs="宋体" w:hint="eastAsia"/>
                <w:szCs w:val="21"/>
                <w:lang/>
              </w:rPr>
              <w:t xml:space="preserve">日结功能：系统可对收费费用信息进行手动或自动日结，以确保收费日缴款数据正确，支持在一天内多次日结的功能，支持取消日结的功能； </w:t>
            </w:r>
          </w:p>
          <w:p w:rsidR="002A30C1" w:rsidRDefault="002A30C1" w:rsidP="0034097B">
            <w:pPr>
              <w:numPr>
                <w:ilvl w:val="0"/>
                <w:numId w:val="41"/>
              </w:numPr>
              <w:spacing w:line="360" w:lineRule="auto"/>
              <w:ind w:leftChars="200" w:left="424" w:hangingChars="2" w:hanging="4"/>
              <w:rPr>
                <w:rFonts w:ascii="宋体" w:hAnsi="宋体" w:cs="宋体"/>
                <w:szCs w:val="21"/>
                <w:lang/>
              </w:rPr>
            </w:pPr>
            <w:r>
              <w:rPr>
                <w:rFonts w:ascii="宋体" w:hAnsi="宋体" w:cs="宋体" w:hint="eastAsia"/>
                <w:szCs w:val="21"/>
                <w:lang/>
              </w:rPr>
              <w:t xml:space="preserve">收费收据编号管理功能：系统可灵活设置或调整收费收据编号； </w:t>
            </w:r>
          </w:p>
          <w:p w:rsidR="002A30C1" w:rsidRDefault="002A30C1" w:rsidP="0034097B">
            <w:pPr>
              <w:numPr>
                <w:ilvl w:val="0"/>
                <w:numId w:val="41"/>
              </w:numPr>
              <w:spacing w:line="360" w:lineRule="auto"/>
              <w:ind w:leftChars="200" w:left="424" w:hangingChars="2" w:hanging="4"/>
              <w:rPr>
                <w:rFonts w:ascii="宋体" w:hAnsi="宋体" w:cs="宋体"/>
                <w:szCs w:val="21"/>
                <w:lang/>
              </w:rPr>
            </w:pPr>
            <w:r>
              <w:rPr>
                <w:rFonts w:ascii="宋体" w:hAnsi="宋体" w:cs="宋体" w:hint="eastAsia"/>
                <w:szCs w:val="21"/>
                <w:lang/>
              </w:rPr>
              <w:t xml:space="preserve">收费后的电子处方、各类电子申请单可自动传送到相应业务系统； </w:t>
            </w:r>
          </w:p>
          <w:p w:rsidR="002A30C1" w:rsidRDefault="002A30C1" w:rsidP="0034097B">
            <w:pPr>
              <w:numPr>
                <w:ilvl w:val="0"/>
                <w:numId w:val="41"/>
              </w:numPr>
              <w:spacing w:line="360" w:lineRule="auto"/>
              <w:ind w:leftChars="200" w:left="424" w:hangingChars="2" w:hanging="4"/>
              <w:rPr>
                <w:rFonts w:ascii="宋体" w:hAnsi="宋体" w:cs="宋体"/>
                <w:szCs w:val="21"/>
                <w:lang/>
              </w:rPr>
            </w:pPr>
            <w:r>
              <w:rPr>
                <w:rFonts w:ascii="宋体" w:hAnsi="宋体" w:cs="宋体" w:hint="eastAsia"/>
                <w:szCs w:val="21"/>
                <w:lang/>
              </w:rPr>
              <w:t xml:space="preserve">收费前可灵活调整门诊流水号的患者收费类型； </w:t>
            </w:r>
          </w:p>
          <w:p w:rsidR="002A30C1" w:rsidRDefault="002A30C1" w:rsidP="0034097B">
            <w:pPr>
              <w:numPr>
                <w:ilvl w:val="0"/>
                <w:numId w:val="41"/>
              </w:numPr>
              <w:spacing w:line="360" w:lineRule="auto"/>
              <w:ind w:leftChars="200" w:left="424" w:hangingChars="2" w:hanging="4"/>
              <w:rPr>
                <w:rFonts w:ascii="宋体" w:hAnsi="宋体" w:cs="宋体"/>
                <w:szCs w:val="21"/>
                <w:lang/>
              </w:rPr>
            </w:pPr>
            <w:r>
              <w:rPr>
                <w:rFonts w:ascii="宋体" w:hAnsi="宋体" w:cs="宋体" w:hint="eastAsia"/>
                <w:szCs w:val="21"/>
                <w:lang/>
              </w:rPr>
              <w:t xml:space="preserve">允许通过选择费用明细的方式，先对患者收取一部分费用进行收费收据打印； </w:t>
            </w:r>
          </w:p>
          <w:p w:rsidR="002A30C1" w:rsidRDefault="002A30C1" w:rsidP="0034097B">
            <w:pPr>
              <w:numPr>
                <w:ilvl w:val="0"/>
                <w:numId w:val="41"/>
              </w:numPr>
              <w:spacing w:line="360" w:lineRule="auto"/>
              <w:ind w:leftChars="200" w:left="424" w:hangingChars="2" w:hanging="4"/>
              <w:rPr>
                <w:rFonts w:ascii="宋体" w:hAnsi="宋体" w:cs="宋体"/>
                <w:szCs w:val="21"/>
                <w:lang/>
              </w:rPr>
            </w:pPr>
            <w:r>
              <w:rPr>
                <w:rFonts w:ascii="宋体" w:hAnsi="宋体" w:cs="宋体" w:hint="eastAsia"/>
                <w:szCs w:val="21"/>
                <w:lang/>
              </w:rPr>
              <w:t xml:space="preserve">支持各类公费医疗和医保的即时补偿结算方式，自动计算出病人的个人缴费金额和记帐金额； </w:t>
            </w:r>
          </w:p>
          <w:p w:rsidR="002A30C1" w:rsidRDefault="002A30C1" w:rsidP="0034097B">
            <w:pPr>
              <w:numPr>
                <w:ilvl w:val="0"/>
                <w:numId w:val="41"/>
              </w:numPr>
              <w:spacing w:line="360" w:lineRule="auto"/>
              <w:ind w:leftChars="200" w:left="424" w:hangingChars="2" w:hanging="4"/>
              <w:rPr>
                <w:rFonts w:ascii="宋体" w:hAnsi="宋体" w:cs="宋体"/>
                <w:szCs w:val="21"/>
                <w:lang/>
              </w:rPr>
            </w:pPr>
            <w:r>
              <w:rPr>
                <w:rFonts w:ascii="宋体" w:hAnsi="宋体" w:cs="宋体" w:hint="eastAsia"/>
                <w:szCs w:val="21"/>
                <w:lang/>
              </w:rPr>
              <w:t xml:space="preserve">同一套收费系统支持多套收费标准：标准收费、特需收费等； </w:t>
            </w:r>
          </w:p>
          <w:p w:rsidR="002A30C1" w:rsidRDefault="002A30C1" w:rsidP="0034097B">
            <w:pPr>
              <w:numPr>
                <w:ilvl w:val="0"/>
                <w:numId w:val="41"/>
              </w:numPr>
              <w:spacing w:line="360" w:lineRule="auto"/>
              <w:ind w:leftChars="200" w:left="424" w:hangingChars="2" w:hanging="4"/>
              <w:rPr>
                <w:rFonts w:ascii="宋体" w:hAnsi="宋体" w:cs="宋体"/>
                <w:szCs w:val="21"/>
                <w:lang/>
              </w:rPr>
            </w:pPr>
            <w:r>
              <w:rPr>
                <w:rFonts w:ascii="宋体" w:hAnsi="宋体" w:cs="宋体" w:hint="eastAsia"/>
                <w:szCs w:val="21"/>
                <w:lang/>
              </w:rPr>
              <w:t xml:space="preserve">提供查询与报表统计，包括但不限于：门诊收据查询；收费员统计报表（汇总报表、明细报表）； 收费科室统计报表（汇总报表、明细报表）； 收费员工作量统计报表等。 </w:t>
            </w:r>
          </w:p>
          <w:p w:rsidR="002A30C1" w:rsidRPr="00394691" w:rsidRDefault="002A30C1" w:rsidP="0034097B">
            <w:pPr>
              <w:numPr>
                <w:ilvl w:val="0"/>
                <w:numId w:val="41"/>
              </w:numPr>
              <w:spacing w:line="360" w:lineRule="auto"/>
              <w:ind w:leftChars="200" w:left="424" w:hangingChars="2" w:hanging="4"/>
              <w:rPr>
                <w:rFonts w:ascii="宋体" w:hAnsi="宋体" w:cs="宋体"/>
                <w:szCs w:val="21"/>
                <w:lang/>
              </w:rPr>
            </w:pPr>
            <w:r>
              <w:rPr>
                <w:rFonts w:ascii="宋体" w:hAnsi="宋体" w:cs="宋体" w:hint="eastAsia"/>
                <w:szCs w:val="21"/>
                <w:lang/>
              </w:rPr>
              <w:t>收费系统支持电子发票，</w:t>
            </w:r>
            <w:r>
              <w:rPr>
                <w:rFonts w:ascii="宋体" w:hAnsi="宋体" w:cs="宋体" w:hint="eastAsia"/>
                <w:szCs w:val="21"/>
              </w:rPr>
              <w:t>同时支持患者移动端推送和查询等</w:t>
            </w:r>
            <w:r>
              <w:rPr>
                <w:rFonts w:ascii="宋体" w:hAnsi="宋体" w:cs="宋体" w:hint="eastAsia"/>
                <w:szCs w:val="21"/>
                <w:lang/>
              </w:rPr>
              <w:t>。</w:t>
            </w:r>
          </w:p>
        </w:tc>
      </w:tr>
    </w:tbl>
    <w:p w:rsidR="00DC5A2B" w:rsidRDefault="00A947CB" w:rsidP="00DC5A2B">
      <w:pPr>
        <w:pStyle w:val="2"/>
        <w:rPr>
          <w:rFonts w:ascii="宋体" w:eastAsia="宋体" w:hAnsi="宋体" w:cs="宋体"/>
          <w:sz w:val="21"/>
          <w:szCs w:val="21"/>
        </w:rPr>
      </w:pPr>
      <w:bookmarkStart w:id="39" w:name="_3.37预住院管理系统"/>
      <w:bookmarkEnd w:id="39"/>
      <w:r>
        <w:rPr>
          <w:rFonts w:ascii="宋体" w:eastAsia="宋体" w:hAnsi="宋体" w:cs="宋体" w:hint="eastAsia"/>
          <w:sz w:val="21"/>
          <w:szCs w:val="21"/>
        </w:rPr>
        <w:lastRenderedPageBreak/>
        <w:t>3.</w:t>
      </w:r>
      <w:r>
        <w:rPr>
          <w:rFonts w:ascii="宋体" w:eastAsia="宋体" w:hAnsi="宋体" w:cs="宋体"/>
          <w:sz w:val="21"/>
          <w:szCs w:val="21"/>
        </w:rPr>
        <w:t>37</w:t>
      </w:r>
      <w:r w:rsidR="00DC5A2B">
        <w:rPr>
          <w:rFonts w:ascii="宋体" w:eastAsia="宋体" w:hAnsi="宋体" w:cs="宋体" w:hint="eastAsia"/>
          <w:sz w:val="21"/>
          <w:szCs w:val="21"/>
        </w:rPr>
        <w:t>预住院管理系统</w:t>
      </w:r>
    </w:p>
    <w:p w:rsidR="00B057A0" w:rsidRPr="00BE084D" w:rsidRDefault="00C2338D" w:rsidP="00BE084D">
      <w:pPr>
        <w:spacing w:line="360" w:lineRule="auto"/>
        <w:ind w:left="431" w:firstLineChars="200" w:firstLine="440"/>
        <w:rPr>
          <w:rFonts w:ascii="宋体" w:hAnsi="宋体"/>
          <w:sz w:val="22"/>
        </w:rPr>
      </w:pPr>
      <w:r w:rsidRPr="00BE084D">
        <w:rPr>
          <w:rFonts w:ascii="宋体" w:hAnsi="宋体" w:hint="eastAsia"/>
          <w:sz w:val="22"/>
        </w:rPr>
        <w:t>预住院指针对病情相对稳定需要住院治疗的患者因没有空床不能立刻收治的情况，通过收住虚拟床位的形式，进行正式住院前的术前一切必要检查和处置，患者不收住院但接受医院给予的必要检查和处置，术前准备完毕后，根据床位情况安排正式入院，从而缩短患者的术前住院等待时间，降低医疗费用。</w:t>
      </w:r>
    </w:p>
    <w:tbl>
      <w:tblPr>
        <w:tblW w:w="5000" w:type="pct"/>
        <w:tblLook w:val="0000"/>
      </w:tblPr>
      <w:tblGrid>
        <w:gridCol w:w="1044"/>
        <w:gridCol w:w="1220"/>
        <w:gridCol w:w="7022"/>
      </w:tblGrid>
      <w:tr w:rsidR="00C2338D" w:rsidTr="005A1614">
        <w:trPr>
          <w:trHeight w:val="320"/>
        </w:trPr>
        <w:tc>
          <w:tcPr>
            <w:tcW w:w="562" w:type="pct"/>
            <w:tcBorders>
              <w:top w:val="single" w:sz="4" w:space="0" w:color="auto"/>
              <w:left w:val="single" w:sz="4" w:space="0" w:color="auto"/>
              <w:bottom w:val="single" w:sz="4" w:space="0" w:color="auto"/>
              <w:right w:val="single" w:sz="4" w:space="0" w:color="auto"/>
            </w:tcBorders>
            <w:vAlign w:val="center"/>
          </w:tcPr>
          <w:p w:rsidR="00C2338D" w:rsidRDefault="00C2338D" w:rsidP="005A1614">
            <w:pPr>
              <w:widowControl/>
              <w:jc w:val="center"/>
              <w:rPr>
                <w:rFonts w:ascii="宋体" w:hAnsi="宋体" w:cs="宋体"/>
                <w:b/>
                <w:bCs/>
                <w:color w:val="000000"/>
                <w:szCs w:val="21"/>
              </w:rPr>
            </w:pPr>
            <w:r>
              <w:rPr>
                <w:rFonts w:ascii="宋体" w:hAnsi="宋体" w:cs="宋体" w:hint="eastAsia"/>
                <w:b/>
                <w:bCs/>
                <w:color w:val="000000"/>
                <w:szCs w:val="21"/>
              </w:rPr>
              <w:t>序号</w:t>
            </w:r>
          </w:p>
        </w:tc>
        <w:tc>
          <w:tcPr>
            <w:tcW w:w="657" w:type="pct"/>
            <w:tcBorders>
              <w:top w:val="single" w:sz="4" w:space="0" w:color="auto"/>
              <w:left w:val="nil"/>
              <w:bottom w:val="single" w:sz="4" w:space="0" w:color="auto"/>
              <w:right w:val="single" w:sz="4" w:space="0" w:color="auto"/>
            </w:tcBorders>
            <w:vAlign w:val="center"/>
          </w:tcPr>
          <w:p w:rsidR="00C2338D" w:rsidRDefault="00C2338D" w:rsidP="005A1614">
            <w:pPr>
              <w:widowControl/>
              <w:jc w:val="center"/>
              <w:rPr>
                <w:rFonts w:ascii="宋体" w:hAnsi="宋体" w:cs="宋体"/>
                <w:b/>
                <w:bCs/>
                <w:color w:val="000000"/>
                <w:szCs w:val="21"/>
              </w:rPr>
            </w:pPr>
            <w:r>
              <w:rPr>
                <w:rFonts w:ascii="宋体" w:hAnsi="宋体" w:cs="宋体" w:hint="eastAsia"/>
                <w:b/>
                <w:bCs/>
                <w:color w:val="000000"/>
                <w:szCs w:val="21"/>
              </w:rPr>
              <w:t>指标项</w:t>
            </w:r>
          </w:p>
        </w:tc>
        <w:tc>
          <w:tcPr>
            <w:tcW w:w="3781" w:type="pct"/>
            <w:tcBorders>
              <w:top w:val="single" w:sz="4" w:space="0" w:color="auto"/>
              <w:left w:val="nil"/>
              <w:bottom w:val="single" w:sz="4" w:space="0" w:color="auto"/>
              <w:right w:val="single" w:sz="4" w:space="0" w:color="auto"/>
            </w:tcBorders>
            <w:vAlign w:val="center"/>
          </w:tcPr>
          <w:p w:rsidR="00C2338D" w:rsidRDefault="00C2338D" w:rsidP="005A1614">
            <w:pPr>
              <w:widowControl/>
              <w:jc w:val="center"/>
              <w:rPr>
                <w:rFonts w:ascii="宋体" w:hAnsi="宋体" w:cs="宋体"/>
                <w:b/>
                <w:bCs/>
                <w:color w:val="000000"/>
                <w:szCs w:val="21"/>
              </w:rPr>
            </w:pPr>
            <w:r>
              <w:rPr>
                <w:rFonts w:ascii="宋体" w:hAnsi="宋体" w:cs="宋体" w:hint="eastAsia"/>
                <w:b/>
                <w:bCs/>
                <w:color w:val="000000"/>
                <w:szCs w:val="21"/>
              </w:rPr>
              <w:t>指标要求</w:t>
            </w:r>
          </w:p>
        </w:tc>
      </w:tr>
      <w:tr w:rsidR="00C2338D" w:rsidTr="005A1614">
        <w:trPr>
          <w:trHeight w:val="320"/>
        </w:trPr>
        <w:tc>
          <w:tcPr>
            <w:tcW w:w="562" w:type="pct"/>
            <w:tcBorders>
              <w:top w:val="nil"/>
              <w:left w:val="single" w:sz="4" w:space="0" w:color="auto"/>
              <w:bottom w:val="single" w:sz="4" w:space="0" w:color="auto"/>
              <w:right w:val="single" w:sz="4" w:space="0" w:color="auto"/>
            </w:tcBorders>
            <w:vAlign w:val="center"/>
          </w:tcPr>
          <w:p w:rsidR="00C2338D" w:rsidRDefault="00C2338D" w:rsidP="005A1614">
            <w:pPr>
              <w:widowControl/>
              <w:jc w:val="center"/>
              <w:rPr>
                <w:rFonts w:ascii="宋体" w:hAnsi="宋体" w:cs="宋体"/>
                <w:color w:val="000000"/>
                <w:szCs w:val="21"/>
              </w:rPr>
            </w:pPr>
            <w:r>
              <w:rPr>
                <w:rFonts w:ascii="宋体" w:hAnsi="宋体" w:cs="宋体" w:hint="eastAsia"/>
                <w:color w:val="000000"/>
                <w:szCs w:val="21"/>
              </w:rPr>
              <w:t>1</w:t>
            </w:r>
          </w:p>
        </w:tc>
        <w:tc>
          <w:tcPr>
            <w:tcW w:w="657" w:type="pct"/>
            <w:tcBorders>
              <w:top w:val="nil"/>
              <w:left w:val="nil"/>
              <w:bottom w:val="single" w:sz="4" w:space="0" w:color="auto"/>
              <w:right w:val="single" w:sz="4" w:space="0" w:color="auto"/>
            </w:tcBorders>
            <w:vAlign w:val="center"/>
          </w:tcPr>
          <w:p w:rsidR="00C2338D" w:rsidRDefault="00C2338D" w:rsidP="005A1614">
            <w:pPr>
              <w:widowControl/>
              <w:rPr>
                <w:rFonts w:ascii="宋体" w:hAnsi="宋体" w:cs="宋体"/>
                <w:color w:val="000000"/>
                <w:szCs w:val="21"/>
              </w:rPr>
            </w:pPr>
            <w:r>
              <w:rPr>
                <w:rFonts w:ascii="宋体" w:hAnsi="宋体" w:cs="宋体" w:hint="eastAsia"/>
                <w:color w:val="000000"/>
                <w:szCs w:val="21"/>
              </w:rPr>
              <w:t>功能点</w:t>
            </w:r>
          </w:p>
        </w:tc>
        <w:tc>
          <w:tcPr>
            <w:tcW w:w="3781" w:type="pct"/>
            <w:tcBorders>
              <w:top w:val="nil"/>
              <w:left w:val="nil"/>
              <w:bottom w:val="single" w:sz="4" w:space="0" w:color="auto"/>
              <w:right w:val="single" w:sz="4" w:space="0" w:color="auto"/>
            </w:tcBorders>
            <w:vAlign w:val="center"/>
          </w:tcPr>
          <w:p w:rsidR="00C2338D" w:rsidRDefault="00C2338D" w:rsidP="0034097B">
            <w:pPr>
              <w:numPr>
                <w:ilvl w:val="0"/>
                <w:numId w:val="42"/>
              </w:numPr>
              <w:spacing w:line="360" w:lineRule="auto"/>
              <w:ind w:leftChars="200" w:left="424" w:hangingChars="2" w:hanging="4"/>
              <w:rPr>
                <w:rFonts w:ascii="宋体" w:hAnsi="宋体" w:cs="宋体"/>
                <w:szCs w:val="21"/>
                <w:lang/>
              </w:rPr>
            </w:pPr>
            <w:r>
              <w:rPr>
                <w:rFonts w:ascii="宋体" w:hAnsi="宋体" w:cs="宋体" w:hint="eastAsia"/>
                <w:szCs w:val="21"/>
                <w:lang/>
              </w:rPr>
              <w:t>预住院管理：针对病情相对稳定需要住院治疗的患者因没有空床不能立刻收治的情况，通过收住虚拟床位的形式，进行正式住院前的术前一切必要检查和处置，患者不收住院但接受医院给予的必要检查和处置，术前准备完毕后，根据床位情况安排正式入院，从而缩短患者的术前住院等待时间，降低医疗费用预住院期间患者按门诊患者对</w:t>
            </w:r>
            <w:r>
              <w:rPr>
                <w:rFonts w:ascii="宋体" w:hAnsi="宋体" w:cs="宋体" w:hint="eastAsia"/>
                <w:szCs w:val="21"/>
                <w:lang/>
              </w:rPr>
              <w:lastRenderedPageBreak/>
              <w:t>待，正式住院后，纳入病房管理。预住院期间医院将妥善安排相关检查项目，尽早安排已办理预住院的患者正式入院，从而缩短患者术前准备时间，减少患者的医疗费用。</w:t>
            </w:r>
          </w:p>
          <w:p w:rsidR="00C2338D" w:rsidRDefault="00C2338D" w:rsidP="0034097B">
            <w:pPr>
              <w:numPr>
                <w:ilvl w:val="0"/>
                <w:numId w:val="42"/>
              </w:numPr>
              <w:spacing w:line="360" w:lineRule="auto"/>
              <w:ind w:leftChars="200" w:left="424" w:hangingChars="2" w:hanging="4"/>
              <w:rPr>
                <w:rFonts w:ascii="宋体" w:hAnsi="宋体" w:cs="宋体"/>
                <w:szCs w:val="21"/>
                <w:lang/>
              </w:rPr>
            </w:pPr>
            <w:r>
              <w:rPr>
                <w:rFonts w:ascii="宋体" w:hAnsi="宋体" w:cs="宋体" w:hint="eastAsia"/>
                <w:szCs w:val="21"/>
                <w:lang/>
              </w:rPr>
              <w:t>预住院患者接收：将预住院患者转为正式住院患者，并将相关预交金、费用等转入正式住院患者身份。</w:t>
            </w:r>
          </w:p>
          <w:p w:rsidR="00C2338D" w:rsidRPr="00394691" w:rsidRDefault="00C2338D" w:rsidP="0034097B">
            <w:pPr>
              <w:numPr>
                <w:ilvl w:val="0"/>
                <w:numId w:val="42"/>
              </w:numPr>
              <w:spacing w:line="360" w:lineRule="auto"/>
              <w:ind w:leftChars="200" w:left="424" w:hangingChars="2" w:hanging="4"/>
              <w:rPr>
                <w:rFonts w:ascii="宋体" w:hAnsi="宋体" w:cs="宋体"/>
                <w:szCs w:val="21"/>
                <w:lang/>
              </w:rPr>
            </w:pPr>
            <w:r>
              <w:rPr>
                <w:rFonts w:ascii="宋体" w:hAnsi="宋体" w:cs="宋体" w:hint="eastAsia"/>
                <w:szCs w:val="21"/>
                <w:lang/>
              </w:rPr>
              <w:t>预住院患者出院：在预住院科室开立出院医嘱，预住院病区的护士进行出科操作。</w:t>
            </w:r>
          </w:p>
        </w:tc>
      </w:tr>
    </w:tbl>
    <w:p w:rsidR="00DC5A2B" w:rsidRDefault="00A947CB" w:rsidP="00DC5A2B">
      <w:pPr>
        <w:pStyle w:val="2"/>
        <w:rPr>
          <w:rFonts w:ascii="宋体" w:eastAsia="宋体" w:hAnsi="宋体" w:cs="宋体"/>
          <w:sz w:val="21"/>
          <w:szCs w:val="21"/>
        </w:rPr>
      </w:pPr>
      <w:bookmarkStart w:id="40" w:name="_3.38住院收费系统"/>
      <w:bookmarkEnd w:id="40"/>
      <w:r>
        <w:rPr>
          <w:rFonts w:ascii="宋体" w:eastAsia="宋体" w:hAnsi="宋体" w:cs="宋体" w:hint="eastAsia"/>
          <w:sz w:val="21"/>
          <w:szCs w:val="21"/>
        </w:rPr>
        <w:lastRenderedPageBreak/>
        <w:t>3.</w:t>
      </w:r>
      <w:r>
        <w:rPr>
          <w:rFonts w:ascii="宋体" w:eastAsia="宋体" w:hAnsi="宋体" w:cs="宋体"/>
          <w:sz w:val="21"/>
          <w:szCs w:val="21"/>
        </w:rPr>
        <w:t>3</w:t>
      </w:r>
      <w:r w:rsidR="00DC5A2B">
        <w:rPr>
          <w:rFonts w:ascii="宋体" w:eastAsia="宋体" w:hAnsi="宋体" w:cs="宋体" w:hint="eastAsia"/>
          <w:sz w:val="21"/>
          <w:szCs w:val="21"/>
        </w:rPr>
        <w:t>8住院收费系统</w:t>
      </w:r>
    </w:p>
    <w:tbl>
      <w:tblPr>
        <w:tblW w:w="5000" w:type="pct"/>
        <w:tblLook w:val="0000"/>
      </w:tblPr>
      <w:tblGrid>
        <w:gridCol w:w="1044"/>
        <w:gridCol w:w="1220"/>
        <w:gridCol w:w="7022"/>
      </w:tblGrid>
      <w:tr w:rsidR="00C93A59" w:rsidTr="005A1614">
        <w:trPr>
          <w:trHeight w:val="320"/>
        </w:trPr>
        <w:tc>
          <w:tcPr>
            <w:tcW w:w="562" w:type="pct"/>
            <w:tcBorders>
              <w:top w:val="single" w:sz="4" w:space="0" w:color="auto"/>
              <w:left w:val="single" w:sz="4" w:space="0" w:color="auto"/>
              <w:bottom w:val="single" w:sz="4" w:space="0" w:color="auto"/>
              <w:right w:val="single" w:sz="4" w:space="0" w:color="auto"/>
            </w:tcBorders>
            <w:vAlign w:val="center"/>
          </w:tcPr>
          <w:p w:rsidR="00C93A59" w:rsidRDefault="00C93A59" w:rsidP="005A1614">
            <w:pPr>
              <w:widowControl/>
              <w:jc w:val="center"/>
              <w:rPr>
                <w:rFonts w:ascii="宋体" w:hAnsi="宋体" w:cs="宋体"/>
                <w:b/>
                <w:bCs/>
                <w:color w:val="000000"/>
                <w:szCs w:val="21"/>
              </w:rPr>
            </w:pPr>
            <w:r>
              <w:rPr>
                <w:rFonts w:ascii="宋体" w:hAnsi="宋体" w:cs="宋体" w:hint="eastAsia"/>
                <w:b/>
                <w:bCs/>
                <w:color w:val="000000"/>
                <w:szCs w:val="21"/>
              </w:rPr>
              <w:t>序号</w:t>
            </w:r>
          </w:p>
        </w:tc>
        <w:tc>
          <w:tcPr>
            <w:tcW w:w="657" w:type="pct"/>
            <w:tcBorders>
              <w:top w:val="single" w:sz="4" w:space="0" w:color="auto"/>
              <w:left w:val="nil"/>
              <w:bottom w:val="single" w:sz="4" w:space="0" w:color="auto"/>
              <w:right w:val="single" w:sz="4" w:space="0" w:color="auto"/>
            </w:tcBorders>
            <w:vAlign w:val="center"/>
          </w:tcPr>
          <w:p w:rsidR="00C93A59" w:rsidRDefault="00C93A59" w:rsidP="005A1614">
            <w:pPr>
              <w:widowControl/>
              <w:jc w:val="center"/>
              <w:rPr>
                <w:rFonts w:ascii="宋体" w:hAnsi="宋体" w:cs="宋体"/>
                <w:b/>
                <w:bCs/>
                <w:color w:val="000000"/>
                <w:szCs w:val="21"/>
              </w:rPr>
            </w:pPr>
            <w:r>
              <w:rPr>
                <w:rFonts w:ascii="宋体" w:hAnsi="宋体" w:cs="宋体" w:hint="eastAsia"/>
                <w:b/>
                <w:bCs/>
                <w:color w:val="000000"/>
                <w:szCs w:val="21"/>
              </w:rPr>
              <w:t>指标项</w:t>
            </w:r>
          </w:p>
        </w:tc>
        <w:tc>
          <w:tcPr>
            <w:tcW w:w="3781" w:type="pct"/>
            <w:tcBorders>
              <w:top w:val="single" w:sz="4" w:space="0" w:color="auto"/>
              <w:left w:val="nil"/>
              <w:bottom w:val="single" w:sz="4" w:space="0" w:color="auto"/>
              <w:right w:val="single" w:sz="4" w:space="0" w:color="auto"/>
            </w:tcBorders>
            <w:vAlign w:val="center"/>
          </w:tcPr>
          <w:p w:rsidR="00C93A59" w:rsidRDefault="00C93A59" w:rsidP="005A1614">
            <w:pPr>
              <w:widowControl/>
              <w:jc w:val="center"/>
              <w:rPr>
                <w:rFonts w:ascii="宋体" w:hAnsi="宋体" w:cs="宋体"/>
                <w:b/>
                <w:bCs/>
                <w:color w:val="000000"/>
                <w:szCs w:val="21"/>
              </w:rPr>
            </w:pPr>
            <w:r>
              <w:rPr>
                <w:rFonts w:ascii="宋体" w:hAnsi="宋体" w:cs="宋体" w:hint="eastAsia"/>
                <w:b/>
                <w:bCs/>
                <w:color w:val="000000"/>
                <w:szCs w:val="21"/>
              </w:rPr>
              <w:t>指标要求</w:t>
            </w:r>
          </w:p>
        </w:tc>
      </w:tr>
      <w:tr w:rsidR="00C93A59" w:rsidTr="005A1614">
        <w:trPr>
          <w:trHeight w:val="320"/>
        </w:trPr>
        <w:tc>
          <w:tcPr>
            <w:tcW w:w="562" w:type="pct"/>
            <w:tcBorders>
              <w:top w:val="nil"/>
              <w:left w:val="single" w:sz="4" w:space="0" w:color="auto"/>
              <w:bottom w:val="single" w:sz="4" w:space="0" w:color="auto"/>
              <w:right w:val="single" w:sz="4" w:space="0" w:color="auto"/>
            </w:tcBorders>
            <w:vAlign w:val="center"/>
          </w:tcPr>
          <w:p w:rsidR="00C93A59" w:rsidRDefault="00C93A59" w:rsidP="005A1614">
            <w:pPr>
              <w:widowControl/>
              <w:jc w:val="center"/>
              <w:rPr>
                <w:rFonts w:ascii="宋体" w:hAnsi="宋体" w:cs="宋体"/>
                <w:color w:val="000000"/>
                <w:szCs w:val="21"/>
              </w:rPr>
            </w:pPr>
            <w:r>
              <w:rPr>
                <w:rFonts w:ascii="宋体" w:hAnsi="宋体" w:cs="宋体" w:hint="eastAsia"/>
                <w:color w:val="000000"/>
                <w:szCs w:val="21"/>
              </w:rPr>
              <w:t>1</w:t>
            </w:r>
          </w:p>
        </w:tc>
        <w:tc>
          <w:tcPr>
            <w:tcW w:w="657" w:type="pct"/>
            <w:tcBorders>
              <w:top w:val="nil"/>
              <w:left w:val="nil"/>
              <w:bottom w:val="single" w:sz="4" w:space="0" w:color="auto"/>
              <w:right w:val="single" w:sz="4" w:space="0" w:color="auto"/>
            </w:tcBorders>
            <w:vAlign w:val="center"/>
          </w:tcPr>
          <w:p w:rsidR="00C93A59" w:rsidRDefault="00C93A59" w:rsidP="005A1614">
            <w:pPr>
              <w:widowControl/>
              <w:rPr>
                <w:rFonts w:ascii="宋体" w:hAnsi="宋体" w:cs="宋体"/>
                <w:color w:val="000000"/>
                <w:szCs w:val="21"/>
              </w:rPr>
            </w:pPr>
            <w:r>
              <w:rPr>
                <w:rFonts w:ascii="宋体" w:hAnsi="宋体" w:cs="宋体" w:hint="eastAsia"/>
                <w:color w:val="000000"/>
                <w:szCs w:val="21"/>
              </w:rPr>
              <w:t>功能点</w:t>
            </w:r>
          </w:p>
        </w:tc>
        <w:tc>
          <w:tcPr>
            <w:tcW w:w="3781" w:type="pct"/>
            <w:tcBorders>
              <w:top w:val="nil"/>
              <w:left w:val="nil"/>
              <w:bottom w:val="single" w:sz="4" w:space="0" w:color="auto"/>
              <w:right w:val="single" w:sz="4" w:space="0" w:color="auto"/>
            </w:tcBorders>
            <w:vAlign w:val="center"/>
          </w:tcPr>
          <w:p w:rsidR="00C93A59" w:rsidRDefault="00C93A59" w:rsidP="0034097B">
            <w:pPr>
              <w:numPr>
                <w:ilvl w:val="0"/>
                <w:numId w:val="43"/>
              </w:numPr>
              <w:spacing w:line="360" w:lineRule="auto"/>
              <w:ind w:leftChars="200" w:left="424" w:hangingChars="2" w:hanging="4"/>
              <w:rPr>
                <w:rFonts w:ascii="宋体" w:hAnsi="宋体" w:cs="宋体"/>
                <w:szCs w:val="21"/>
                <w:lang/>
              </w:rPr>
            </w:pPr>
            <w:r>
              <w:rPr>
                <w:rFonts w:ascii="宋体" w:hAnsi="宋体" w:cs="宋体" w:hint="eastAsia"/>
                <w:szCs w:val="21"/>
                <w:lang/>
              </w:rPr>
              <w:t xml:space="preserve">提供收退住院押金功能； </w:t>
            </w:r>
          </w:p>
          <w:p w:rsidR="00C93A59" w:rsidRDefault="00C93A59" w:rsidP="0034097B">
            <w:pPr>
              <w:numPr>
                <w:ilvl w:val="0"/>
                <w:numId w:val="43"/>
              </w:numPr>
              <w:spacing w:line="360" w:lineRule="auto"/>
              <w:ind w:leftChars="200" w:left="424" w:hangingChars="2" w:hanging="4"/>
              <w:rPr>
                <w:rFonts w:ascii="宋体" w:hAnsi="宋体" w:cs="宋体"/>
                <w:szCs w:val="21"/>
                <w:lang/>
              </w:rPr>
            </w:pPr>
            <w:r>
              <w:rPr>
                <w:rFonts w:ascii="宋体" w:hAnsi="宋体" w:cs="宋体" w:hint="eastAsia"/>
                <w:szCs w:val="21"/>
                <w:lang/>
              </w:rPr>
              <w:t xml:space="preserve">提供患者医保费用调整功能；  </w:t>
            </w:r>
          </w:p>
          <w:p w:rsidR="00C93A59" w:rsidRDefault="00C93A59" w:rsidP="0034097B">
            <w:pPr>
              <w:numPr>
                <w:ilvl w:val="0"/>
                <w:numId w:val="43"/>
              </w:numPr>
              <w:spacing w:line="360" w:lineRule="auto"/>
              <w:ind w:leftChars="200" w:left="424" w:hangingChars="2" w:hanging="4"/>
              <w:rPr>
                <w:rFonts w:ascii="宋体" w:hAnsi="宋体" w:cs="宋体"/>
                <w:szCs w:val="21"/>
                <w:lang/>
              </w:rPr>
            </w:pPr>
            <w:r>
              <w:rPr>
                <w:rFonts w:ascii="宋体" w:hAnsi="宋体" w:cs="宋体" w:hint="eastAsia"/>
                <w:szCs w:val="21"/>
                <w:lang/>
              </w:rPr>
              <w:t xml:space="preserve">提供按金管理：按金缴纳、作废按金、按金收据查询功能； </w:t>
            </w:r>
          </w:p>
          <w:p w:rsidR="00C93A59" w:rsidRDefault="00C93A59" w:rsidP="0034097B">
            <w:pPr>
              <w:numPr>
                <w:ilvl w:val="0"/>
                <w:numId w:val="43"/>
              </w:numPr>
              <w:spacing w:line="360" w:lineRule="auto"/>
              <w:ind w:leftChars="200" w:left="424" w:hangingChars="2" w:hanging="4"/>
              <w:rPr>
                <w:rFonts w:ascii="宋体" w:hAnsi="宋体" w:cs="宋体"/>
                <w:szCs w:val="21"/>
                <w:lang/>
              </w:rPr>
            </w:pPr>
            <w:r>
              <w:rPr>
                <w:rFonts w:ascii="宋体" w:hAnsi="宋体" w:cs="宋体" w:hint="eastAsia"/>
                <w:szCs w:val="21"/>
                <w:lang/>
              </w:rPr>
              <w:t xml:space="preserve">提供项目记帐的录入功能； </w:t>
            </w:r>
          </w:p>
          <w:p w:rsidR="00C93A59" w:rsidRDefault="00C93A59" w:rsidP="0034097B">
            <w:pPr>
              <w:numPr>
                <w:ilvl w:val="0"/>
                <w:numId w:val="43"/>
              </w:numPr>
              <w:spacing w:line="360" w:lineRule="auto"/>
              <w:ind w:leftChars="200" w:left="424" w:hangingChars="2" w:hanging="4"/>
              <w:rPr>
                <w:rFonts w:ascii="宋体" w:hAnsi="宋体" w:cs="宋体"/>
                <w:szCs w:val="21"/>
                <w:lang/>
              </w:rPr>
            </w:pPr>
            <w:r>
              <w:rPr>
                <w:rFonts w:ascii="宋体" w:hAnsi="宋体" w:cs="宋体" w:hint="eastAsia"/>
                <w:szCs w:val="21"/>
                <w:lang/>
              </w:rPr>
              <w:t xml:space="preserve">提供灵活调整患者费用明细功能； </w:t>
            </w:r>
          </w:p>
          <w:p w:rsidR="00C93A59" w:rsidRDefault="00C93A59" w:rsidP="0034097B">
            <w:pPr>
              <w:numPr>
                <w:ilvl w:val="0"/>
                <w:numId w:val="43"/>
              </w:numPr>
              <w:spacing w:line="360" w:lineRule="auto"/>
              <w:ind w:leftChars="200" w:left="424" w:hangingChars="2" w:hanging="4"/>
              <w:rPr>
                <w:rFonts w:ascii="宋体" w:hAnsi="宋体" w:cs="宋体"/>
                <w:szCs w:val="21"/>
                <w:lang/>
              </w:rPr>
            </w:pPr>
            <w:r>
              <w:rPr>
                <w:rFonts w:ascii="宋体" w:hAnsi="宋体" w:cs="宋体" w:hint="eastAsia"/>
                <w:szCs w:val="21"/>
                <w:lang/>
              </w:rPr>
              <w:t xml:space="preserve">提供结算前可灵活调整住院患者的患者收费类型功能； </w:t>
            </w:r>
          </w:p>
          <w:p w:rsidR="00C93A59" w:rsidRDefault="00C93A59" w:rsidP="0034097B">
            <w:pPr>
              <w:numPr>
                <w:ilvl w:val="0"/>
                <w:numId w:val="43"/>
              </w:numPr>
              <w:spacing w:line="360" w:lineRule="auto"/>
              <w:ind w:leftChars="200" w:left="424" w:hangingChars="2" w:hanging="4"/>
              <w:rPr>
                <w:rFonts w:ascii="宋体" w:hAnsi="宋体" w:cs="宋体"/>
                <w:szCs w:val="21"/>
                <w:lang/>
              </w:rPr>
            </w:pPr>
            <w:r>
              <w:rPr>
                <w:rFonts w:ascii="宋体" w:hAnsi="宋体" w:cs="宋体" w:hint="eastAsia"/>
                <w:szCs w:val="21"/>
                <w:lang/>
              </w:rPr>
              <w:t>提供住院费用审核功能，可以重多个维度查看医嘱费用，并提供审核流程；</w:t>
            </w:r>
          </w:p>
          <w:p w:rsidR="00C93A59" w:rsidRDefault="00C93A59" w:rsidP="0034097B">
            <w:pPr>
              <w:numPr>
                <w:ilvl w:val="0"/>
                <w:numId w:val="43"/>
              </w:numPr>
              <w:spacing w:line="360" w:lineRule="auto"/>
              <w:ind w:leftChars="200" w:left="424" w:hangingChars="2" w:hanging="4"/>
              <w:rPr>
                <w:rFonts w:ascii="宋体" w:hAnsi="宋体" w:cs="宋体"/>
                <w:szCs w:val="21"/>
                <w:lang/>
              </w:rPr>
            </w:pPr>
            <w:r>
              <w:rPr>
                <w:rFonts w:ascii="宋体" w:hAnsi="宋体" w:cs="宋体" w:hint="eastAsia"/>
                <w:szCs w:val="21"/>
                <w:lang/>
              </w:rPr>
              <w:t>提供住院费用综合查询；</w:t>
            </w:r>
          </w:p>
          <w:p w:rsidR="00C93A59" w:rsidRDefault="00C93A59" w:rsidP="0034097B">
            <w:pPr>
              <w:numPr>
                <w:ilvl w:val="0"/>
                <w:numId w:val="43"/>
              </w:numPr>
              <w:spacing w:line="360" w:lineRule="auto"/>
              <w:ind w:leftChars="200" w:left="424" w:hangingChars="2" w:hanging="4"/>
              <w:rPr>
                <w:rFonts w:ascii="宋体" w:hAnsi="宋体" w:cs="宋体"/>
                <w:szCs w:val="21"/>
                <w:lang/>
              </w:rPr>
            </w:pPr>
            <w:r>
              <w:rPr>
                <w:rFonts w:ascii="宋体" w:hAnsi="宋体" w:cs="宋体" w:hint="eastAsia"/>
                <w:szCs w:val="21"/>
                <w:lang/>
              </w:rPr>
              <w:t>提供住院结算前的退费流程管理；</w:t>
            </w:r>
          </w:p>
          <w:p w:rsidR="00C93A59" w:rsidRDefault="00C93A59" w:rsidP="0034097B">
            <w:pPr>
              <w:numPr>
                <w:ilvl w:val="0"/>
                <w:numId w:val="43"/>
              </w:numPr>
              <w:spacing w:line="360" w:lineRule="auto"/>
              <w:ind w:leftChars="200" w:left="424" w:hangingChars="2" w:hanging="4"/>
              <w:rPr>
                <w:rFonts w:ascii="宋体" w:hAnsi="宋体" w:cs="宋体"/>
                <w:szCs w:val="21"/>
                <w:lang/>
              </w:rPr>
            </w:pPr>
            <w:r>
              <w:rPr>
                <w:rFonts w:ascii="宋体" w:hAnsi="宋体" w:cs="宋体" w:hint="eastAsia"/>
                <w:szCs w:val="21"/>
                <w:lang/>
              </w:rPr>
              <w:t>提供预住院费用流程管理；</w:t>
            </w:r>
          </w:p>
          <w:p w:rsidR="00C93A59" w:rsidRDefault="00C93A59" w:rsidP="0034097B">
            <w:pPr>
              <w:numPr>
                <w:ilvl w:val="0"/>
                <w:numId w:val="43"/>
              </w:numPr>
              <w:spacing w:line="360" w:lineRule="auto"/>
              <w:ind w:leftChars="200" w:left="424" w:hangingChars="2" w:hanging="4"/>
              <w:rPr>
                <w:rFonts w:ascii="宋体" w:hAnsi="宋体" w:cs="宋体"/>
                <w:szCs w:val="21"/>
                <w:lang/>
              </w:rPr>
            </w:pPr>
            <w:r>
              <w:rPr>
                <w:rFonts w:ascii="宋体" w:hAnsi="宋体" w:cs="宋体" w:hint="eastAsia"/>
                <w:szCs w:val="21"/>
                <w:lang/>
              </w:rPr>
              <w:t xml:space="preserve">提供预结功能：通过按截止时间，挑费用明细或按费用发生时间对患者产生的 </w:t>
            </w:r>
          </w:p>
          <w:p w:rsidR="00C93A59" w:rsidRDefault="00C93A59" w:rsidP="0034097B">
            <w:pPr>
              <w:numPr>
                <w:ilvl w:val="0"/>
                <w:numId w:val="43"/>
              </w:numPr>
              <w:spacing w:line="360" w:lineRule="auto"/>
              <w:ind w:leftChars="200" w:left="424" w:hangingChars="2" w:hanging="4"/>
              <w:rPr>
                <w:rFonts w:ascii="宋体" w:hAnsi="宋体" w:cs="宋体"/>
                <w:szCs w:val="21"/>
                <w:lang/>
              </w:rPr>
            </w:pPr>
            <w:r>
              <w:rPr>
                <w:rFonts w:ascii="宋体" w:hAnsi="宋体" w:cs="宋体" w:hint="eastAsia"/>
                <w:szCs w:val="21"/>
                <w:lang/>
              </w:rPr>
              <w:t xml:space="preserve">费用进行预结； </w:t>
            </w:r>
          </w:p>
          <w:p w:rsidR="00C93A59" w:rsidRDefault="00C93A59" w:rsidP="0034097B">
            <w:pPr>
              <w:numPr>
                <w:ilvl w:val="0"/>
                <w:numId w:val="43"/>
              </w:numPr>
              <w:spacing w:line="360" w:lineRule="auto"/>
              <w:ind w:leftChars="200" w:left="424" w:hangingChars="2" w:hanging="4"/>
              <w:rPr>
                <w:rFonts w:ascii="宋体" w:hAnsi="宋体" w:cs="宋体"/>
                <w:szCs w:val="21"/>
                <w:lang/>
              </w:rPr>
            </w:pPr>
            <w:r>
              <w:rPr>
                <w:rFonts w:ascii="宋体" w:hAnsi="宋体" w:cs="宋体" w:hint="eastAsia"/>
                <w:szCs w:val="21"/>
                <w:lang/>
              </w:rPr>
              <w:t xml:space="preserve">提供中期结算功能：按预结的费用信息进行中期结账，打印中期结算收据。 </w:t>
            </w:r>
          </w:p>
          <w:p w:rsidR="00C93A59" w:rsidRDefault="00C93A59" w:rsidP="0034097B">
            <w:pPr>
              <w:numPr>
                <w:ilvl w:val="0"/>
                <w:numId w:val="43"/>
              </w:numPr>
              <w:spacing w:line="360" w:lineRule="auto"/>
              <w:ind w:leftChars="200" w:left="424" w:hangingChars="2" w:hanging="4"/>
              <w:rPr>
                <w:rFonts w:ascii="宋体" w:hAnsi="宋体" w:cs="宋体"/>
                <w:szCs w:val="21"/>
                <w:lang/>
              </w:rPr>
            </w:pPr>
            <w:r>
              <w:rPr>
                <w:rFonts w:ascii="宋体" w:hAnsi="宋体" w:cs="宋体" w:hint="eastAsia"/>
                <w:szCs w:val="21"/>
                <w:lang/>
              </w:rPr>
              <w:t xml:space="preserve">提供出院结算功能：按患者所有的未结费用信息进行出院结账，打印出院结算收据。 </w:t>
            </w:r>
          </w:p>
          <w:p w:rsidR="00C93A59" w:rsidRDefault="00C93A59" w:rsidP="0034097B">
            <w:pPr>
              <w:numPr>
                <w:ilvl w:val="0"/>
                <w:numId w:val="43"/>
              </w:numPr>
              <w:spacing w:line="360" w:lineRule="auto"/>
              <w:ind w:leftChars="200" w:left="424" w:hangingChars="2" w:hanging="4"/>
              <w:rPr>
                <w:rFonts w:ascii="宋体" w:hAnsi="宋体" w:cs="宋体"/>
                <w:szCs w:val="21"/>
                <w:lang/>
              </w:rPr>
            </w:pPr>
            <w:r>
              <w:rPr>
                <w:rFonts w:ascii="宋体" w:hAnsi="宋体" w:cs="宋体" w:hint="eastAsia"/>
                <w:szCs w:val="21"/>
                <w:lang/>
              </w:rPr>
              <w:t>提供欠款结算，欠款补缴结算。</w:t>
            </w:r>
          </w:p>
          <w:p w:rsidR="00C93A59" w:rsidRDefault="00C93A59" w:rsidP="0034097B">
            <w:pPr>
              <w:numPr>
                <w:ilvl w:val="0"/>
                <w:numId w:val="43"/>
              </w:numPr>
              <w:spacing w:line="360" w:lineRule="auto"/>
              <w:ind w:leftChars="200" w:left="424" w:hangingChars="2" w:hanging="4"/>
              <w:rPr>
                <w:rFonts w:ascii="宋体" w:hAnsi="宋体" w:cs="宋体"/>
                <w:szCs w:val="21"/>
                <w:lang/>
              </w:rPr>
            </w:pPr>
            <w:r>
              <w:rPr>
                <w:rFonts w:ascii="宋体" w:hAnsi="宋体" w:cs="宋体" w:hint="eastAsia"/>
                <w:szCs w:val="21"/>
                <w:lang/>
              </w:rPr>
              <w:t>提供坏账处理。</w:t>
            </w:r>
          </w:p>
          <w:p w:rsidR="00C93A59" w:rsidRDefault="00C93A59" w:rsidP="0034097B">
            <w:pPr>
              <w:numPr>
                <w:ilvl w:val="0"/>
                <w:numId w:val="43"/>
              </w:numPr>
              <w:spacing w:line="360" w:lineRule="auto"/>
              <w:ind w:leftChars="200" w:left="424" w:hangingChars="2" w:hanging="4"/>
              <w:rPr>
                <w:rFonts w:ascii="宋体" w:hAnsi="宋体" w:cs="宋体"/>
                <w:szCs w:val="21"/>
                <w:lang/>
              </w:rPr>
            </w:pPr>
            <w:r>
              <w:rPr>
                <w:rFonts w:ascii="宋体" w:hAnsi="宋体" w:cs="宋体" w:hint="eastAsia"/>
                <w:szCs w:val="21"/>
                <w:lang/>
              </w:rPr>
              <w:lastRenderedPageBreak/>
              <w:t>提供门急诊费用转住院报销。</w:t>
            </w:r>
          </w:p>
          <w:p w:rsidR="00C93A59" w:rsidRDefault="00C93A59" w:rsidP="0034097B">
            <w:pPr>
              <w:numPr>
                <w:ilvl w:val="0"/>
                <w:numId w:val="43"/>
              </w:numPr>
              <w:spacing w:line="360" w:lineRule="auto"/>
              <w:ind w:leftChars="200" w:left="424" w:hangingChars="2" w:hanging="4"/>
              <w:rPr>
                <w:rFonts w:ascii="宋体" w:hAnsi="宋体" w:cs="宋体"/>
                <w:szCs w:val="21"/>
                <w:lang/>
              </w:rPr>
            </w:pPr>
            <w:r>
              <w:rPr>
                <w:rFonts w:ascii="宋体" w:hAnsi="宋体" w:cs="宋体" w:hint="eastAsia"/>
                <w:szCs w:val="21"/>
                <w:lang/>
              </w:rPr>
              <w:t>提供结算后的住院退费功能。</w:t>
            </w:r>
          </w:p>
          <w:p w:rsidR="00C93A59" w:rsidRDefault="00C93A59" w:rsidP="0034097B">
            <w:pPr>
              <w:numPr>
                <w:ilvl w:val="0"/>
                <w:numId w:val="43"/>
              </w:numPr>
              <w:spacing w:line="360" w:lineRule="auto"/>
              <w:ind w:leftChars="200" w:left="424" w:hangingChars="2" w:hanging="4"/>
              <w:rPr>
                <w:rFonts w:ascii="宋体" w:hAnsi="宋体" w:cs="宋体"/>
                <w:szCs w:val="21"/>
                <w:lang/>
              </w:rPr>
            </w:pPr>
            <w:r>
              <w:rPr>
                <w:rFonts w:ascii="宋体" w:hAnsi="宋体" w:cs="宋体" w:hint="eastAsia"/>
                <w:szCs w:val="21"/>
                <w:lang/>
              </w:rPr>
              <w:t xml:space="preserve">各类公费医疗、医保、商保即时补偿结算方式，自动计算出病人的个人缴费金额和记帐金额。 </w:t>
            </w:r>
          </w:p>
          <w:p w:rsidR="00C93A59" w:rsidRDefault="00C93A59" w:rsidP="0034097B">
            <w:pPr>
              <w:numPr>
                <w:ilvl w:val="0"/>
                <w:numId w:val="43"/>
              </w:numPr>
              <w:spacing w:line="360" w:lineRule="auto"/>
              <w:ind w:leftChars="200" w:left="424" w:hangingChars="2" w:hanging="4"/>
              <w:rPr>
                <w:rFonts w:ascii="宋体" w:hAnsi="宋体" w:cs="宋体"/>
                <w:szCs w:val="21"/>
                <w:lang/>
              </w:rPr>
            </w:pPr>
            <w:r>
              <w:rPr>
                <w:rFonts w:ascii="宋体" w:hAnsi="宋体" w:cs="宋体" w:hint="eastAsia"/>
                <w:szCs w:val="21"/>
                <w:lang/>
              </w:rPr>
              <w:t xml:space="preserve">提供现金、记帐、支票、信用卡、医保卡、微信、支付宝等多种收费方式； </w:t>
            </w:r>
          </w:p>
          <w:p w:rsidR="00C93A59" w:rsidRDefault="00C93A59" w:rsidP="0034097B">
            <w:pPr>
              <w:numPr>
                <w:ilvl w:val="0"/>
                <w:numId w:val="43"/>
              </w:numPr>
              <w:spacing w:line="360" w:lineRule="auto"/>
              <w:ind w:leftChars="200" w:left="424" w:hangingChars="2" w:hanging="4"/>
              <w:rPr>
                <w:rFonts w:ascii="宋体" w:hAnsi="宋体" w:cs="宋体"/>
                <w:szCs w:val="21"/>
                <w:lang/>
              </w:rPr>
            </w:pPr>
            <w:r>
              <w:rPr>
                <w:rFonts w:ascii="宋体" w:hAnsi="宋体" w:cs="宋体" w:hint="eastAsia"/>
                <w:szCs w:val="21"/>
                <w:lang/>
              </w:rPr>
              <w:t xml:space="preserve">同一套收费系统支持多套收费标准：标准收费、特需收费； </w:t>
            </w:r>
          </w:p>
          <w:p w:rsidR="00C93A59" w:rsidRDefault="00C93A59" w:rsidP="0034097B">
            <w:pPr>
              <w:numPr>
                <w:ilvl w:val="0"/>
                <w:numId w:val="43"/>
              </w:numPr>
              <w:spacing w:line="360" w:lineRule="auto"/>
              <w:ind w:leftChars="200" w:left="424" w:hangingChars="2" w:hanging="4"/>
              <w:rPr>
                <w:rFonts w:ascii="宋体" w:hAnsi="宋体" w:cs="宋体"/>
                <w:szCs w:val="21"/>
                <w:lang/>
              </w:rPr>
            </w:pPr>
            <w:r>
              <w:rPr>
                <w:rFonts w:ascii="宋体" w:hAnsi="宋体" w:cs="宋体" w:hint="eastAsia"/>
                <w:szCs w:val="21"/>
                <w:lang/>
              </w:rPr>
              <w:t>支持高端商保结算、支持合同单位支付、支持多种减免，支持各种折扣计算。</w:t>
            </w:r>
          </w:p>
          <w:p w:rsidR="00C93A59" w:rsidRDefault="00C93A59" w:rsidP="0034097B">
            <w:pPr>
              <w:numPr>
                <w:ilvl w:val="0"/>
                <w:numId w:val="43"/>
              </w:numPr>
              <w:spacing w:line="360" w:lineRule="auto"/>
              <w:ind w:leftChars="200" w:left="424" w:hangingChars="2" w:hanging="4"/>
              <w:rPr>
                <w:rFonts w:ascii="宋体" w:hAnsi="宋体" w:cs="宋体"/>
                <w:szCs w:val="21"/>
                <w:lang/>
              </w:rPr>
            </w:pPr>
            <w:r>
              <w:rPr>
                <w:rFonts w:ascii="宋体" w:hAnsi="宋体" w:cs="宋体" w:hint="eastAsia"/>
                <w:szCs w:val="21"/>
                <w:lang/>
              </w:rPr>
              <w:t xml:space="preserve">日结功能：系统可对收费费用信息进行手动或自动日结，以确保日缴款数据正确，票据数据正确； </w:t>
            </w:r>
          </w:p>
          <w:p w:rsidR="00C93A59" w:rsidRDefault="00C93A59" w:rsidP="0034097B">
            <w:pPr>
              <w:numPr>
                <w:ilvl w:val="0"/>
                <w:numId w:val="43"/>
              </w:numPr>
              <w:spacing w:line="360" w:lineRule="auto"/>
              <w:ind w:leftChars="200" w:left="424" w:hangingChars="2" w:hanging="4"/>
              <w:rPr>
                <w:rFonts w:ascii="宋体" w:hAnsi="宋体" w:cs="宋体"/>
                <w:szCs w:val="21"/>
                <w:lang/>
              </w:rPr>
            </w:pPr>
            <w:r>
              <w:rPr>
                <w:rFonts w:ascii="宋体" w:hAnsi="宋体" w:cs="宋体" w:hint="eastAsia"/>
                <w:szCs w:val="21"/>
                <w:lang/>
              </w:rPr>
              <w:t xml:space="preserve">收费收据编号管理功能：系统可灵活设置或调整收费收据编号； </w:t>
            </w:r>
          </w:p>
          <w:p w:rsidR="00C93A59" w:rsidRDefault="00C93A59" w:rsidP="0034097B">
            <w:pPr>
              <w:numPr>
                <w:ilvl w:val="0"/>
                <w:numId w:val="43"/>
              </w:numPr>
              <w:spacing w:line="360" w:lineRule="auto"/>
              <w:ind w:leftChars="200" w:left="424" w:hangingChars="2" w:hanging="4"/>
              <w:rPr>
                <w:rFonts w:ascii="宋体" w:hAnsi="宋体" w:cs="宋体"/>
                <w:szCs w:val="21"/>
                <w:lang/>
              </w:rPr>
            </w:pPr>
            <w:r>
              <w:rPr>
                <w:rFonts w:ascii="宋体" w:hAnsi="宋体" w:cs="宋体" w:hint="eastAsia"/>
                <w:szCs w:val="21"/>
                <w:lang/>
              </w:rPr>
              <w:t xml:space="preserve">提供查询与报表统计：患者欠费信息查询；各病区床位信息查询；患者转科信息查询；患者费用统计报表；收费日报表、收费月报表、收费明细表等报表； </w:t>
            </w:r>
          </w:p>
          <w:p w:rsidR="00C93A59" w:rsidRPr="00394691" w:rsidRDefault="00C93A59" w:rsidP="0034097B">
            <w:pPr>
              <w:numPr>
                <w:ilvl w:val="0"/>
                <w:numId w:val="43"/>
              </w:numPr>
              <w:spacing w:line="360" w:lineRule="auto"/>
              <w:ind w:leftChars="200" w:left="424" w:hangingChars="2" w:hanging="4"/>
              <w:rPr>
                <w:rFonts w:ascii="宋体" w:hAnsi="宋体" w:cs="宋体"/>
                <w:szCs w:val="21"/>
                <w:lang/>
              </w:rPr>
            </w:pPr>
            <w:r>
              <w:rPr>
                <w:rFonts w:ascii="宋体" w:hAnsi="宋体" w:cs="宋体" w:hint="eastAsia"/>
                <w:szCs w:val="21"/>
                <w:lang/>
              </w:rPr>
              <w:t>收费系统支持电子发票，同时支持患者移动端推送和查询等。</w:t>
            </w:r>
          </w:p>
        </w:tc>
      </w:tr>
    </w:tbl>
    <w:p w:rsidR="00DC5A2B" w:rsidRDefault="00A947CB" w:rsidP="00DC5A2B">
      <w:pPr>
        <w:pStyle w:val="2"/>
        <w:rPr>
          <w:rFonts w:ascii="宋体" w:eastAsia="宋体" w:hAnsi="宋体" w:cs="宋体"/>
          <w:sz w:val="21"/>
          <w:szCs w:val="21"/>
        </w:rPr>
      </w:pPr>
      <w:bookmarkStart w:id="41" w:name="_3.39电子发票管理"/>
      <w:bookmarkEnd w:id="41"/>
      <w:r>
        <w:rPr>
          <w:rFonts w:ascii="宋体" w:eastAsia="宋体" w:hAnsi="宋体" w:cs="宋体" w:hint="eastAsia"/>
          <w:sz w:val="21"/>
          <w:szCs w:val="21"/>
        </w:rPr>
        <w:lastRenderedPageBreak/>
        <w:t>3.</w:t>
      </w:r>
      <w:r>
        <w:rPr>
          <w:rFonts w:ascii="宋体" w:eastAsia="宋体" w:hAnsi="宋体" w:cs="宋体"/>
          <w:sz w:val="21"/>
          <w:szCs w:val="21"/>
        </w:rPr>
        <w:t>3</w:t>
      </w:r>
      <w:r w:rsidR="00DC5A2B">
        <w:rPr>
          <w:rFonts w:ascii="宋体" w:eastAsia="宋体" w:hAnsi="宋体" w:cs="宋体" w:hint="eastAsia"/>
          <w:sz w:val="21"/>
          <w:szCs w:val="21"/>
        </w:rPr>
        <w:t>9电子发票管理</w:t>
      </w:r>
    </w:p>
    <w:tbl>
      <w:tblPr>
        <w:tblW w:w="5000" w:type="pct"/>
        <w:tblLook w:val="0000"/>
      </w:tblPr>
      <w:tblGrid>
        <w:gridCol w:w="1044"/>
        <w:gridCol w:w="1220"/>
        <w:gridCol w:w="7022"/>
      </w:tblGrid>
      <w:tr w:rsidR="009017E3" w:rsidTr="005A1614">
        <w:trPr>
          <w:trHeight w:val="320"/>
        </w:trPr>
        <w:tc>
          <w:tcPr>
            <w:tcW w:w="562" w:type="pct"/>
            <w:tcBorders>
              <w:top w:val="single" w:sz="4" w:space="0" w:color="auto"/>
              <w:left w:val="single" w:sz="4" w:space="0" w:color="auto"/>
              <w:bottom w:val="single" w:sz="4" w:space="0" w:color="auto"/>
              <w:right w:val="single" w:sz="4" w:space="0" w:color="auto"/>
            </w:tcBorders>
            <w:vAlign w:val="center"/>
          </w:tcPr>
          <w:p w:rsidR="009017E3" w:rsidRDefault="009017E3" w:rsidP="005A1614">
            <w:pPr>
              <w:widowControl/>
              <w:jc w:val="center"/>
              <w:rPr>
                <w:rFonts w:ascii="宋体" w:hAnsi="宋体" w:cs="宋体"/>
                <w:b/>
                <w:bCs/>
                <w:color w:val="000000"/>
                <w:szCs w:val="21"/>
              </w:rPr>
            </w:pPr>
            <w:r>
              <w:rPr>
                <w:rFonts w:ascii="宋体" w:hAnsi="宋体" w:cs="宋体" w:hint="eastAsia"/>
                <w:b/>
                <w:bCs/>
                <w:color w:val="000000"/>
                <w:szCs w:val="21"/>
              </w:rPr>
              <w:t>序号</w:t>
            </w:r>
          </w:p>
        </w:tc>
        <w:tc>
          <w:tcPr>
            <w:tcW w:w="657" w:type="pct"/>
            <w:tcBorders>
              <w:top w:val="single" w:sz="4" w:space="0" w:color="auto"/>
              <w:left w:val="nil"/>
              <w:bottom w:val="single" w:sz="4" w:space="0" w:color="auto"/>
              <w:right w:val="single" w:sz="4" w:space="0" w:color="auto"/>
            </w:tcBorders>
            <w:vAlign w:val="center"/>
          </w:tcPr>
          <w:p w:rsidR="009017E3" w:rsidRDefault="009017E3" w:rsidP="005A1614">
            <w:pPr>
              <w:widowControl/>
              <w:jc w:val="center"/>
              <w:rPr>
                <w:rFonts w:ascii="宋体" w:hAnsi="宋体" w:cs="宋体"/>
                <w:b/>
                <w:bCs/>
                <w:color w:val="000000"/>
                <w:szCs w:val="21"/>
              </w:rPr>
            </w:pPr>
            <w:r>
              <w:rPr>
                <w:rFonts w:ascii="宋体" w:hAnsi="宋体" w:cs="宋体" w:hint="eastAsia"/>
                <w:b/>
                <w:bCs/>
                <w:color w:val="000000"/>
                <w:szCs w:val="21"/>
              </w:rPr>
              <w:t>指标项</w:t>
            </w:r>
          </w:p>
        </w:tc>
        <w:tc>
          <w:tcPr>
            <w:tcW w:w="3781" w:type="pct"/>
            <w:tcBorders>
              <w:top w:val="single" w:sz="4" w:space="0" w:color="auto"/>
              <w:left w:val="nil"/>
              <w:bottom w:val="single" w:sz="4" w:space="0" w:color="auto"/>
              <w:right w:val="single" w:sz="4" w:space="0" w:color="auto"/>
            </w:tcBorders>
            <w:vAlign w:val="center"/>
          </w:tcPr>
          <w:p w:rsidR="009017E3" w:rsidRDefault="009017E3" w:rsidP="005A1614">
            <w:pPr>
              <w:widowControl/>
              <w:jc w:val="center"/>
              <w:rPr>
                <w:rFonts w:ascii="宋体" w:hAnsi="宋体" w:cs="宋体"/>
                <w:b/>
                <w:bCs/>
                <w:color w:val="000000"/>
                <w:szCs w:val="21"/>
              </w:rPr>
            </w:pPr>
            <w:r>
              <w:rPr>
                <w:rFonts w:ascii="宋体" w:hAnsi="宋体" w:cs="宋体" w:hint="eastAsia"/>
                <w:b/>
                <w:bCs/>
                <w:color w:val="000000"/>
                <w:szCs w:val="21"/>
              </w:rPr>
              <w:t>指标要求</w:t>
            </w:r>
          </w:p>
        </w:tc>
      </w:tr>
      <w:tr w:rsidR="009017E3" w:rsidTr="005A1614">
        <w:trPr>
          <w:trHeight w:val="320"/>
        </w:trPr>
        <w:tc>
          <w:tcPr>
            <w:tcW w:w="562" w:type="pct"/>
            <w:tcBorders>
              <w:top w:val="nil"/>
              <w:left w:val="single" w:sz="4" w:space="0" w:color="auto"/>
              <w:bottom w:val="single" w:sz="4" w:space="0" w:color="auto"/>
              <w:right w:val="single" w:sz="4" w:space="0" w:color="auto"/>
            </w:tcBorders>
            <w:vAlign w:val="center"/>
          </w:tcPr>
          <w:p w:rsidR="009017E3" w:rsidRDefault="009017E3" w:rsidP="005A1614">
            <w:pPr>
              <w:widowControl/>
              <w:jc w:val="center"/>
              <w:rPr>
                <w:rFonts w:ascii="宋体" w:hAnsi="宋体" w:cs="宋体"/>
                <w:color w:val="000000"/>
                <w:szCs w:val="21"/>
              </w:rPr>
            </w:pPr>
            <w:r>
              <w:rPr>
                <w:rFonts w:ascii="宋体" w:hAnsi="宋体" w:cs="宋体" w:hint="eastAsia"/>
                <w:color w:val="000000"/>
                <w:szCs w:val="21"/>
              </w:rPr>
              <w:t>1</w:t>
            </w:r>
          </w:p>
        </w:tc>
        <w:tc>
          <w:tcPr>
            <w:tcW w:w="657" w:type="pct"/>
            <w:tcBorders>
              <w:top w:val="nil"/>
              <w:left w:val="nil"/>
              <w:bottom w:val="single" w:sz="4" w:space="0" w:color="auto"/>
              <w:right w:val="single" w:sz="4" w:space="0" w:color="auto"/>
            </w:tcBorders>
            <w:vAlign w:val="center"/>
          </w:tcPr>
          <w:p w:rsidR="009017E3" w:rsidRDefault="009017E3" w:rsidP="005A1614">
            <w:pPr>
              <w:widowControl/>
              <w:rPr>
                <w:rFonts w:ascii="宋体" w:hAnsi="宋体" w:cs="宋体"/>
                <w:color w:val="000000"/>
                <w:szCs w:val="21"/>
              </w:rPr>
            </w:pPr>
            <w:r>
              <w:rPr>
                <w:rFonts w:ascii="宋体" w:hAnsi="宋体" w:cs="宋体" w:hint="eastAsia"/>
                <w:color w:val="000000"/>
                <w:szCs w:val="21"/>
              </w:rPr>
              <w:t>功能点</w:t>
            </w:r>
          </w:p>
        </w:tc>
        <w:tc>
          <w:tcPr>
            <w:tcW w:w="3781" w:type="pct"/>
            <w:tcBorders>
              <w:top w:val="nil"/>
              <w:left w:val="nil"/>
              <w:bottom w:val="single" w:sz="4" w:space="0" w:color="auto"/>
              <w:right w:val="single" w:sz="4" w:space="0" w:color="auto"/>
            </w:tcBorders>
            <w:vAlign w:val="center"/>
          </w:tcPr>
          <w:p w:rsidR="009017E3" w:rsidRDefault="009017E3" w:rsidP="0034097B">
            <w:pPr>
              <w:numPr>
                <w:ilvl w:val="0"/>
                <w:numId w:val="44"/>
              </w:numPr>
              <w:spacing w:line="360" w:lineRule="auto"/>
              <w:ind w:leftChars="200" w:left="424" w:hangingChars="2" w:hanging="4"/>
              <w:rPr>
                <w:rFonts w:ascii="宋体" w:hAnsi="宋体" w:cs="宋体"/>
                <w:szCs w:val="21"/>
                <w:lang/>
              </w:rPr>
            </w:pPr>
            <w:r>
              <w:rPr>
                <w:rFonts w:ascii="宋体" w:hAnsi="宋体" w:cs="宋体" w:hint="eastAsia"/>
                <w:szCs w:val="21"/>
                <w:lang/>
              </w:rPr>
              <w:t>电子票据管理功能</w:t>
            </w:r>
          </w:p>
          <w:p w:rsidR="009017E3" w:rsidRDefault="009017E3" w:rsidP="009017E3">
            <w:pPr>
              <w:spacing w:line="360" w:lineRule="auto"/>
              <w:ind w:left="424"/>
              <w:rPr>
                <w:rFonts w:ascii="宋体" w:hAnsi="宋体" w:cs="宋体"/>
                <w:szCs w:val="21"/>
                <w:lang/>
              </w:rPr>
            </w:pPr>
            <w:r>
              <w:rPr>
                <w:rFonts w:ascii="宋体" w:hAnsi="宋体" w:cs="宋体" w:hint="eastAsia"/>
                <w:szCs w:val="21"/>
              </w:rPr>
              <w:t>1</w:t>
            </w:r>
            <w:r>
              <w:rPr>
                <w:rFonts w:ascii="宋体" w:hAnsi="宋体" w:cs="宋体"/>
                <w:szCs w:val="21"/>
              </w:rPr>
              <w:t>)</w:t>
            </w:r>
            <w:r>
              <w:rPr>
                <w:rFonts w:ascii="宋体" w:hAnsi="宋体" w:cs="宋体" w:hint="eastAsia"/>
                <w:szCs w:val="21"/>
                <w:lang/>
              </w:rPr>
              <w:t>电子票据对接广东省财政厅的票据系统，满足《财政电子票据开票接口报文规范》、《财政电子票据入账接口报文规范》及《财政电子票据数据交互报文规范》。</w:t>
            </w:r>
          </w:p>
          <w:p w:rsidR="009017E3" w:rsidRDefault="009017E3" w:rsidP="009017E3">
            <w:pPr>
              <w:spacing w:line="360" w:lineRule="auto"/>
              <w:ind w:left="424"/>
              <w:rPr>
                <w:rFonts w:ascii="宋体" w:hAnsi="宋体" w:cs="宋体"/>
                <w:szCs w:val="21"/>
                <w:lang/>
              </w:rPr>
            </w:pPr>
            <w:r>
              <w:rPr>
                <w:rFonts w:ascii="宋体" w:hAnsi="宋体" w:cs="宋体" w:hint="eastAsia"/>
                <w:szCs w:val="21"/>
              </w:rPr>
              <w:t>2</w:t>
            </w:r>
            <w:r>
              <w:rPr>
                <w:rFonts w:ascii="宋体" w:hAnsi="宋体" w:cs="宋体"/>
                <w:szCs w:val="21"/>
              </w:rPr>
              <w:t>)</w:t>
            </w:r>
            <w:r>
              <w:rPr>
                <w:rFonts w:ascii="宋体" w:hAnsi="宋体" w:cs="宋体" w:hint="eastAsia"/>
                <w:szCs w:val="21"/>
                <w:lang/>
              </w:rPr>
              <w:t>对接完成后应保证院内开票闭环流程正常且与省财厅电子票据系统数据交互正常，包括但不限于票据领用、分发、开具、退票、换开等电子票据应用的业务功能。</w:t>
            </w:r>
          </w:p>
          <w:p w:rsidR="009017E3" w:rsidRDefault="009017E3" w:rsidP="009017E3">
            <w:pPr>
              <w:spacing w:line="360" w:lineRule="auto"/>
              <w:ind w:left="424"/>
              <w:rPr>
                <w:rFonts w:ascii="宋体" w:hAnsi="宋体" w:cs="宋体"/>
                <w:szCs w:val="21"/>
                <w:lang/>
              </w:rPr>
            </w:pPr>
            <w:r>
              <w:rPr>
                <w:rFonts w:ascii="宋体" w:hAnsi="宋体" w:cs="宋体" w:hint="eastAsia"/>
                <w:szCs w:val="21"/>
              </w:rPr>
              <w:t>3</w:t>
            </w:r>
            <w:r>
              <w:rPr>
                <w:rFonts w:ascii="宋体" w:hAnsi="宋体" w:cs="宋体"/>
                <w:szCs w:val="21"/>
              </w:rPr>
              <w:t>)</w:t>
            </w:r>
            <w:r>
              <w:rPr>
                <w:rFonts w:ascii="宋体" w:hAnsi="宋体" w:cs="宋体" w:hint="eastAsia"/>
                <w:szCs w:val="21"/>
                <w:lang/>
              </w:rPr>
              <w:t>同时，需新增《开票数据核对差异表》、《退费数据核对差异表》、《差异数据明细报表》及《票据状态明细报表》。</w:t>
            </w:r>
          </w:p>
          <w:p w:rsidR="009017E3" w:rsidRDefault="009017E3" w:rsidP="0034097B">
            <w:pPr>
              <w:numPr>
                <w:ilvl w:val="0"/>
                <w:numId w:val="44"/>
              </w:numPr>
              <w:spacing w:line="360" w:lineRule="auto"/>
              <w:ind w:leftChars="200" w:left="424" w:hangingChars="2" w:hanging="4"/>
              <w:rPr>
                <w:rFonts w:ascii="宋体" w:hAnsi="宋体" w:cs="宋体"/>
                <w:szCs w:val="21"/>
                <w:lang/>
              </w:rPr>
            </w:pPr>
            <w:r>
              <w:rPr>
                <w:rFonts w:ascii="宋体" w:hAnsi="宋体" w:cs="宋体" w:hint="eastAsia"/>
                <w:szCs w:val="21"/>
                <w:lang/>
              </w:rPr>
              <w:t>电子票据基础数据维护管理</w:t>
            </w:r>
          </w:p>
          <w:p w:rsidR="009017E3" w:rsidRDefault="009017E3" w:rsidP="009017E3">
            <w:pPr>
              <w:spacing w:line="360" w:lineRule="auto"/>
              <w:ind w:left="424"/>
              <w:rPr>
                <w:rFonts w:ascii="宋体" w:hAnsi="宋体" w:cs="宋体"/>
                <w:szCs w:val="21"/>
                <w:lang/>
              </w:rPr>
            </w:pPr>
            <w:r>
              <w:rPr>
                <w:rFonts w:ascii="宋体" w:hAnsi="宋体" w:cs="宋体"/>
                <w:szCs w:val="21"/>
                <w:lang/>
              </w:rPr>
              <w:t>1)</w:t>
            </w:r>
            <w:r>
              <w:rPr>
                <w:rFonts w:ascii="宋体" w:hAnsi="宋体" w:cs="宋体" w:hint="eastAsia"/>
                <w:szCs w:val="21"/>
                <w:lang/>
              </w:rPr>
              <w:t>在系统中维护电子票据的基础信息，供电子票据管理模块查询。具</w:t>
            </w:r>
            <w:r>
              <w:rPr>
                <w:rFonts w:ascii="宋体" w:hAnsi="宋体" w:cs="宋体" w:hint="eastAsia"/>
                <w:szCs w:val="21"/>
                <w:lang/>
              </w:rPr>
              <w:lastRenderedPageBreak/>
              <w:t>体内容包括：单位信息、人员信息（收费员、稽核、票据管理员等等）、收费项目信息、常用缴款人信息、开票点信息、票据种类信息、科室部门信息等等；系统用户可在电子票据管理模块查询到上述基础信息，系统提供按单据头字段名称自由过滤，生成需要的表格方案，并提供数据筛选和导出功能。</w:t>
            </w:r>
          </w:p>
          <w:p w:rsidR="009017E3" w:rsidRPr="009017E3" w:rsidRDefault="009017E3" w:rsidP="0034097B">
            <w:pPr>
              <w:numPr>
                <w:ilvl w:val="0"/>
                <w:numId w:val="44"/>
              </w:numPr>
              <w:spacing w:line="360" w:lineRule="auto"/>
              <w:ind w:leftChars="200" w:left="424" w:hangingChars="2" w:hanging="4"/>
              <w:rPr>
                <w:rFonts w:ascii="宋体" w:hAnsi="宋体" w:cs="宋体"/>
                <w:szCs w:val="21"/>
                <w:lang/>
              </w:rPr>
            </w:pPr>
            <w:r>
              <w:rPr>
                <w:rFonts w:ascii="宋体" w:hAnsi="宋体" w:cs="宋体" w:hint="eastAsia"/>
                <w:szCs w:val="21"/>
                <w:lang/>
              </w:rPr>
              <w:t>新增票据交付功能</w:t>
            </w:r>
            <w:r>
              <w:rPr>
                <w:rFonts w:ascii="宋体" w:hAnsi="宋体" w:cs="宋体" w:hint="eastAsia"/>
                <w:szCs w:val="21"/>
              </w:rPr>
              <w:t>，</w:t>
            </w:r>
            <w:r w:rsidRPr="009017E3">
              <w:rPr>
                <w:rFonts w:ascii="宋体" w:hAnsi="宋体" w:cs="宋体" w:hint="eastAsia"/>
                <w:szCs w:val="21"/>
                <w:lang/>
              </w:rPr>
              <w:t>在患者进行缴费后，可对患者提供票据交付</w:t>
            </w:r>
            <w:r>
              <w:rPr>
                <w:rFonts w:ascii="宋体" w:hAnsi="宋体" w:cs="宋体" w:hint="eastAsia"/>
                <w:szCs w:val="21"/>
                <w:lang/>
              </w:rPr>
              <w:t>服务。具体渠道包括但不限于：自助机、窗口交付、互联网渠道交付等</w:t>
            </w:r>
            <w:r>
              <w:rPr>
                <w:rFonts w:ascii="宋体" w:hAnsi="宋体" w:cs="宋体" w:hint="eastAsia"/>
                <w:szCs w:val="21"/>
              </w:rPr>
              <w:t>。</w:t>
            </w:r>
          </w:p>
          <w:p w:rsidR="009017E3" w:rsidRDefault="009017E3" w:rsidP="009017E3">
            <w:pPr>
              <w:spacing w:line="360" w:lineRule="auto"/>
              <w:ind w:left="424"/>
              <w:rPr>
                <w:rFonts w:ascii="宋体" w:hAnsi="宋体" w:cs="宋体"/>
                <w:szCs w:val="21"/>
                <w:lang/>
              </w:rPr>
            </w:pPr>
            <w:r>
              <w:rPr>
                <w:rFonts w:ascii="宋体" w:hAnsi="宋体" w:cs="宋体" w:hint="eastAsia"/>
                <w:szCs w:val="21"/>
                <w:lang/>
              </w:rPr>
              <w:t>1）通过现场缴费的，收费窗口、自助打印机打印电子票据导诊单（附二维码）给患者，患者通过扫二维码获取电子票据信息。</w:t>
            </w:r>
          </w:p>
          <w:p w:rsidR="009017E3" w:rsidRDefault="009017E3" w:rsidP="009017E3">
            <w:pPr>
              <w:spacing w:line="360" w:lineRule="auto"/>
              <w:ind w:left="424"/>
              <w:rPr>
                <w:rFonts w:ascii="宋体" w:hAnsi="宋体" w:cs="宋体"/>
                <w:szCs w:val="21"/>
                <w:lang/>
              </w:rPr>
            </w:pPr>
            <w:r>
              <w:rPr>
                <w:rFonts w:ascii="宋体" w:hAnsi="宋体" w:cs="宋体" w:hint="eastAsia"/>
                <w:szCs w:val="21"/>
                <w:lang/>
              </w:rPr>
              <w:t>2）通过网络预约缴费的，电子票据将通过原路径提供给患者。</w:t>
            </w:r>
          </w:p>
          <w:p w:rsidR="009017E3" w:rsidRDefault="009017E3" w:rsidP="009017E3">
            <w:pPr>
              <w:spacing w:line="360" w:lineRule="auto"/>
              <w:ind w:left="424"/>
              <w:rPr>
                <w:rFonts w:ascii="宋体" w:hAnsi="宋体" w:cs="宋体"/>
                <w:szCs w:val="21"/>
                <w:lang/>
              </w:rPr>
            </w:pPr>
            <w:r>
              <w:rPr>
                <w:rFonts w:ascii="宋体" w:hAnsi="宋体" w:cs="宋体" w:hint="eastAsia"/>
                <w:szCs w:val="21"/>
                <w:lang/>
              </w:rPr>
              <w:t>3）另外，将通过短信的方式，将票据的代码、校验码等相关信息发送至患者手机当中，患者可根据短信内容在查验网站上获取票据。</w:t>
            </w:r>
          </w:p>
          <w:p w:rsidR="009017E3" w:rsidRPr="009017E3" w:rsidRDefault="009017E3" w:rsidP="0034097B">
            <w:pPr>
              <w:numPr>
                <w:ilvl w:val="0"/>
                <w:numId w:val="44"/>
              </w:numPr>
              <w:spacing w:line="360" w:lineRule="auto"/>
              <w:ind w:leftChars="200" w:left="424" w:hangingChars="2" w:hanging="4"/>
              <w:rPr>
                <w:rFonts w:ascii="宋体" w:hAnsi="宋体" w:cs="宋体"/>
                <w:szCs w:val="21"/>
                <w:lang/>
              </w:rPr>
            </w:pPr>
            <w:r>
              <w:rPr>
                <w:rFonts w:ascii="宋体" w:hAnsi="宋体" w:cs="宋体" w:hint="eastAsia"/>
                <w:szCs w:val="21"/>
                <w:lang/>
              </w:rPr>
              <w:t>电子发票电子签名接口</w:t>
            </w:r>
            <w:r>
              <w:rPr>
                <w:rFonts w:ascii="宋体" w:hAnsi="宋体" w:cs="宋体" w:hint="eastAsia"/>
                <w:szCs w:val="21"/>
              </w:rPr>
              <w:t>，</w:t>
            </w:r>
            <w:r w:rsidRPr="009017E3">
              <w:rPr>
                <w:rFonts w:ascii="宋体" w:hAnsi="宋体" w:cs="宋体" w:hint="eastAsia"/>
                <w:szCs w:val="21"/>
                <w:lang/>
              </w:rPr>
              <w:t>根据上述对接要求提供票据上传中所需的电子签名。</w:t>
            </w:r>
          </w:p>
        </w:tc>
      </w:tr>
    </w:tbl>
    <w:p w:rsidR="00DC5A2B" w:rsidRDefault="00A947CB" w:rsidP="00DC5A2B">
      <w:pPr>
        <w:pStyle w:val="2"/>
        <w:rPr>
          <w:rFonts w:ascii="宋体" w:eastAsia="宋体" w:hAnsi="宋体" w:cs="宋体"/>
          <w:sz w:val="21"/>
          <w:szCs w:val="21"/>
        </w:rPr>
      </w:pPr>
      <w:bookmarkStart w:id="42" w:name="_3.40票据管理系统"/>
      <w:bookmarkEnd w:id="42"/>
      <w:r>
        <w:rPr>
          <w:rFonts w:ascii="宋体" w:eastAsia="宋体" w:hAnsi="宋体" w:cs="宋体" w:hint="eastAsia"/>
          <w:sz w:val="21"/>
          <w:szCs w:val="21"/>
        </w:rPr>
        <w:lastRenderedPageBreak/>
        <w:t>3.</w:t>
      </w:r>
      <w:r>
        <w:rPr>
          <w:rFonts w:ascii="宋体" w:eastAsia="宋体" w:hAnsi="宋体" w:cs="宋体"/>
          <w:sz w:val="21"/>
          <w:szCs w:val="21"/>
        </w:rPr>
        <w:t>4</w:t>
      </w:r>
      <w:r w:rsidR="00DC5A2B">
        <w:rPr>
          <w:rFonts w:ascii="宋体" w:eastAsia="宋体" w:hAnsi="宋体" w:cs="宋体" w:hint="eastAsia"/>
          <w:sz w:val="21"/>
          <w:szCs w:val="21"/>
        </w:rPr>
        <w:t>0票据管理系统</w:t>
      </w:r>
    </w:p>
    <w:p w:rsidR="00992A0C" w:rsidRDefault="00992A0C" w:rsidP="00BE084D">
      <w:pPr>
        <w:spacing w:line="360" w:lineRule="auto"/>
        <w:ind w:left="431" w:firstLineChars="200" w:firstLine="440"/>
        <w:rPr>
          <w:lang/>
        </w:rPr>
      </w:pPr>
      <w:r w:rsidRPr="00BE084D">
        <w:rPr>
          <w:rFonts w:ascii="宋体" w:hAnsi="宋体" w:hint="eastAsia"/>
          <w:sz w:val="22"/>
        </w:rPr>
        <w:t>实现对财务发票的管理，实现从发票入库、领用、使用、核销、销毁的全流程管理。</w:t>
      </w:r>
    </w:p>
    <w:tbl>
      <w:tblPr>
        <w:tblW w:w="5000" w:type="pct"/>
        <w:tblLook w:val="0000"/>
      </w:tblPr>
      <w:tblGrid>
        <w:gridCol w:w="1044"/>
        <w:gridCol w:w="1220"/>
        <w:gridCol w:w="7022"/>
      </w:tblGrid>
      <w:tr w:rsidR="00992A0C" w:rsidTr="005A1614">
        <w:trPr>
          <w:trHeight w:val="320"/>
        </w:trPr>
        <w:tc>
          <w:tcPr>
            <w:tcW w:w="562" w:type="pct"/>
            <w:tcBorders>
              <w:top w:val="single" w:sz="4" w:space="0" w:color="auto"/>
              <w:left w:val="single" w:sz="4" w:space="0" w:color="auto"/>
              <w:bottom w:val="single" w:sz="4" w:space="0" w:color="auto"/>
              <w:right w:val="single" w:sz="4" w:space="0" w:color="auto"/>
            </w:tcBorders>
            <w:vAlign w:val="center"/>
          </w:tcPr>
          <w:p w:rsidR="00992A0C" w:rsidRDefault="00992A0C" w:rsidP="005A1614">
            <w:pPr>
              <w:widowControl/>
              <w:jc w:val="center"/>
              <w:rPr>
                <w:rFonts w:ascii="宋体" w:hAnsi="宋体" w:cs="宋体"/>
                <w:b/>
                <w:bCs/>
                <w:color w:val="000000"/>
                <w:szCs w:val="21"/>
              </w:rPr>
            </w:pPr>
            <w:r>
              <w:rPr>
                <w:rFonts w:ascii="宋体" w:hAnsi="宋体" w:cs="宋体" w:hint="eastAsia"/>
                <w:b/>
                <w:bCs/>
                <w:color w:val="000000"/>
                <w:szCs w:val="21"/>
              </w:rPr>
              <w:t>序号</w:t>
            </w:r>
          </w:p>
        </w:tc>
        <w:tc>
          <w:tcPr>
            <w:tcW w:w="657" w:type="pct"/>
            <w:tcBorders>
              <w:top w:val="single" w:sz="4" w:space="0" w:color="auto"/>
              <w:left w:val="nil"/>
              <w:bottom w:val="single" w:sz="4" w:space="0" w:color="auto"/>
              <w:right w:val="single" w:sz="4" w:space="0" w:color="auto"/>
            </w:tcBorders>
            <w:vAlign w:val="center"/>
          </w:tcPr>
          <w:p w:rsidR="00992A0C" w:rsidRDefault="00992A0C" w:rsidP="005A1614">
            <w:pPr>
              <w:widowControl/>
              <w:jc w:val="center"/>
              <w:rPr>
                <w:rFonts w:ascii="宋体" w:hAnsi="宋体" w:cs="宋体"/>
                <w:b/>
                <w:bCs/>
                <w:color w:val="000000"/>
                <w:szCs w:val="21"/>
              </w:rPr>
            </w:pPr>
            <w:r>
              <w:rPr>
                <w:rFonts w:ascii="宋体" w:hAnsi="宋体" w:cs="宋体" w:hint="eastAsia"/>
                <w:b/>
                <w:bCs/>
                <w:color w:val="000000"/>
                <w:szCs w:val="21"/>
              </w:rPr>
              <w:t>指标项</w:t>
            </w:r>
          </w:p>
        </w:tc>
        <w:tc>
          <w:tcPr>
            <w:tcW w:w="3781" w:type="pct"/>
            <w:tcBorders>
              <w:top w:val="single" w:sz="4" w:space="0" w:color="auto"/>
              <w:left w:val="nil"/>
              <w:bottom w:val="single" w:sz="4" w:space="0" w:color="auto"/>
              <w:right w:val="single" w:sz="4" w:space="0" w:color="auto"/>
            </w:tcBorders>
            <w:vAlign w:val="center"/>
          </w:tcPr>
          <w:p w:rsidR="00992A0C" w:rsidRDefault="00992A0C" w:rsidP="005A1614">
            <w:pPr>
              <w:widowControl/>
              <w:jc w:val="center"/>
              <w:rPr>
                <w:rFonts w:ascii="宋体" w:hAnsi="宋体" w:cs="宋体"/>
                <w:b/>
                <w:bCs/>
                <w:color w:val="000000"/>
                <w:szCs w:val="21"/>
              </w:rPr>
            </w:pPr>
            <w:r>
              <w:rPr>
                <w:rFonts w:ascii="宋体" w:hAnsi="宋体" w:cs="宋体" w:hint="eastAsia"/>
                <w:b/>
                <w:bCs/>
                <w:color w:val="000000"/>
                <w:szCs w:val="21"/>
              </w:rPr>
              <w:t>指标要求</w:t>
            </w:r>
          </w:p>
        </w:tc>
      </w:tr>
      <w:tr w:rsidR="00992A0C" w:rsidTr="005A1614">
        <w:trPr>
          <w:trHeight w:val="320"/>
        </w:trPr>
        <w:tc>
          <w:tcPr>
            <w:tcW w:w="562" w:type="pct"/>
            <w:tcBorders>
              <w:top w:val="nil"/>
              <w:left w:val="single" w:sz="4" w:space="0" w:color="auto"/>
              <w:bottom w:val="single" w:sz="4" w:space="0" w:color="auto"/>
              <w:right w:val="single" w:sz="4" w:space="0" w:color="auto"/>
            </w:tcBorders>
            <w:vAlign w:val="center"/>
          </w:tcPr>
          <w:p w:rsidR="00992A0C" w:rsidRDefault="00992A0C" w:rsidP="005A1614">
            <w:pPr>
              <w:widowControl/>
              <w:jc w:val="center"/>
              <w:rPr>
                <w:rFonts w:ascii="宋体" w:hAnsi="宋体" w:cs="宋体"/>
                <w:color w:val="000000"/>
                <w:szCs w:val="21"/>
              </w:rPr>
            </w:pPr>
            <w:r>
              <w:rPr>
                <w:rFonts w:ascii="宋体" w:hAnsi="宋体" w:cs="宋体" w:hint="eastAsia"/>
                <w:color w:val="000000"/>
                <w:szCs w:val="21"/>
              </w:rPr>
              <w:t>1</w:t>
            </w:r>
          </w:p>
        </w:tc>
        <w:tc>
          <w:tcPr>
            <w:tcW w:w="657" w:type="pct"/>
            <w:tcBorders>
              <w:top w:val="nil"/>
              <w:left w:val="nil"/>
              <w:bottom w:val="single" w:sz="4" w:space="0" w:color="auto"/>
              <w:right w:val="single" w:sz="4" w:space="0" w:color="auto"/>
            </w:tcBorders>
            <w:vAlign w:val="center"/>
          </w:tcPr>
          <w:p w:rsidR="00992A0C" w:rsidRDefault="00992A0C" w:rsidP="005A1614">
            <w:pPr>
              <w:widowControl/>
              <w:rPr>
                <w:rFonts w:ascii="宋体" w:hAnsi="宋体" w:cs="宋体"/>
                <w:color w:val="000000"/>
                <w:szCs w:val="21"/>
              </w:rPr>
            </w:pPr>
            <w:r>
              <w:rPr>
                <w:rFonts w:ascii="宋体" w:hAnsi="宋体" w:cs="宋体" w:hint="eastAsia"/>
                <w:color w:val="000000"/>
                <w:szCs w:val="21"/>
              </w:rPr>
              <w:t>功能点</w:t>
            </w:r>
          </w:p>
        </w:tc>
        <w:tc>
          <w:tcPr>
            <w:tcW w:w="3781" w:type="pct"/>
            <w:tcBorders>
              <w:top w:val="nil"/>
              <w:left w:val="nil"/>
              <w:bottom w:val="single" w:sz="4" w:space="0" w:color="auto"/>
              <w:right w:val="single" w:sz="4" w:space="0" w:color="auto"/>
            </w:tcBorders>
            <w:vAlign w:val="center"/>
          </w:tcPr>
          <w:p w:rsidR="00992A0C" w:rsidRDefault="00992A0C" w:rsidP="0034097B">
            <w:pPr>
              <w:numPr>
                <w:ilvl w:val="0"/>
                <w:numId w:val="45"/>
              </w:numPr>
              <w:spacing w:line="360" w:lineRule="auto"/>
              <w:ind w:leftChars="200" w:left="424" w:hangingChars="2" w:hanging="4"/>
              <w:rPr>
                <w:rFonts w:ascii="宋体" w:hAnsi="宋体" w:cs="宋体"/>
                <w:szCs w:val="21"/>
                <w:lang/>
              </w:rPr>
            </w:pPr>
            <w:r>
              <w:rPr>
                <w:rFonts w:ascii="宋体" w:hAnsi="宋体" w:cs="宋体" w:hint="eastAsia"/>
                <w:szCs w:val="21"/>
                <w:lang/>
              </w:rPr>
              <w:t>发票登记</w:t>
            </w:r>
            <w:r>
              <w:rPr>
                <w:rFonts w:ascii="宋体" w:hAnsi="宋体" w:cs="宋体" w:hint="eastAsia"/>
                <w:szCs w:val="21"/>
              </w:rPr>
              <w:t>。</w:t>
            </w:r>
          </w:p>
          <w:p w:rsidR="00992A0C" w:rsidRDefault="00992A0C" w:rsidP="0034097B">
            <w:pPr>
              <w:numPr>
                <w:ilvl w:val="0"/>
                <w:numId w:val="45"/>
              </w:numPr>
              <w:spacing w:line="360" w:lineRule="auto"/>
              <w:ind w:leftChars="200" w:left="424" w:hangingChars="2" w:hanging="4"/>
              <w:rPr>
                <w:rFonts w:ascii="宋体" w:hAnsi="宋体" w:cs="宋体"/>
                <w:szCs w:val="21"/>
                <w:lang/>
              </w:rPr>
            </w:pPr>
            <w:r>
              <w:rPr>
                <w:rFonts w:ascii="宋体" w:hAnsi="宋体" w:cs="宋体" w:hint="eastAsia"/>
                <w:szCs w:val="21"/>
                <w:lang/>
              </w:rPr>
              <w:t>发票领用流程管理</w:t>
            </w:r>
            <w:r>
              <w:rPr>
                <w:rFonts w:ascii="宋体" w:hAnsi="宋体" w:cs="宋体" w:hint="eastAsia"/>
                <w:szCs w:val="21"/>
              </w:rPr>
              <w:t>。</w:t>
            </w:r>
          </w:p>
          <w:p w:rsidR="00992A0C" w:rsidRDefault="00992A0C" w:rsidP="0034097B">
            <w:pPr>
              <w:numPr>
                <w:ilvl w:val="0"/>
                <w:numId w:val="45"/>
              </w:numPr>
              <w:spacing w:line="360" w:lineRule="auto"/>
              <w:ind w:leftChars="200" w:left="424" w:hangingChars="2" w:hanging="4"/>
              <w:rPr>
                <w:rFonts w:ascii="宋体" w:hAnsi="宋体" w:cs="宋体"/>
                <w:szCs w:val="21"/>
                <w:lang/>
              </w:rPr>
            </w:pPr>
            <w:r>
              <w:rPr>
                <w:rFonts w:ascii="宋体" w:hAnsi="宋体" w:cs="宋体" w:hint="eastAsia"/>
                <w:szCs w:val="21"/>
                <w:lang/>
              </w:rPr>
              <w:t>发票核销流程管理</w:t>
            </w:r>
            <w:r>
              <w:rPr>
                <w:rFonts w:ascii="宋体" w:hAnsi="宋体" w:cs="宋体" w:hint="eastAsia"/>
                <w:szCs w:val="21"/>
              </w:rPr>
              <w:t>。</w:t>
            </w:r>
          </w:p>
          <w:p w:rsidR="00992A0C" w:rsidRDefault="00992A0C" w:rsidP="0034097B">
            <w:pPr>
              <w:numPr>
                <w:ilvl w:val="0"/>
                <w:numId w:val="45"/>
              </w:numPr>
              <w:spacing w:line="360" w:lineRule="auto"/>
              <w:ind w:leftChars="200" w:left="424" w:hangingChars="2" w:hanging="4"/>
              <w:rPr>
                <w:rFonts w:ascii="宋体" w:hAnsi="宋体" w:cs="宋体"/>
                <w:szCs w:val="21"/>
                <w:lang/>
              </w:rPr>
            </w:pPr>
            <w:r>
              <w:rPr>
                <w:rFonts w:ascii="宋体" w:hAnsi="宋体" w:cs="宋体" w:hint="eastAsia"/>
                <w:szCs w:val="21"/>
                <w:lang/>
              </w:rPr>
              <w:t>覆盖医疗发票、挂号发票、按金收据三种票据类型。</w:t>
            </w:r>
          </w:p>
          <w:p w:rsidR="00992A0C" w:rsidRPr="009017E3" w:rsidRDefault="00992A0C" w:rsidP="0034097B">
            <w:pPr>
              <w:numPr>
                <w:ilvl w:val="0"/>
                <w:numId w:val="45"/>
              </w:numPr>
              <w:spacing w:line="360" w:lineRule="auto"/>
              <w:ind w:leftChars="200" w:left="424" w:hangingChars="2" w:hanging="4"/>
              <w:rPr>
                <w:rFonts w:ascii="宋体" w:hAnsi="宋体" w:cs="宋体"/>
                <w:szCs w:val="21"/>
                <w:lang/>
              </w:rPr>
            </w:pPr>
            <w:r>
              <w:rPr>
                <w:rFonts w:ascii="宋体" w:hAnsi="宋体" w:cs="宋体" w:hint="eastAsia"/>
                <w:szCs w:val="21"/>
                <w:lang/>
              </w:rPr>
              <w:t>票据管理相关报表。</w:t>
            </w:r>
          </w:p>
        </w:tc>
      </w:tr>
    </w:tbl>
    <w:p w:rsidR="00DC5A2B" w:rsidRDefault="00A947CB" w:rsidP="00DC5A2B">
      <w:pPr>
        <w:pStyle w:val="2"/>
        <w:rPr>
          <w:rFonts w:ascii="宋体" w:eastAsia="宋体" w:hAnsi="宋体" w:cs="宋体"/>
          <w:sz w:val="21"/>
          <w:szCs w:val="21"/>
        </w:rPr>
      </w:pPr>
      <w:bookmarkStart w:id="43" w:name="_3.41保财患者管理"/>
      <w:bookmarkEnd w:id="43"/>
      <w:r>
        <w:rPr>
          <w:rFonts w:ascii="宋体" w:eastAsia="宋体" w:hAnsi="宋体" w:cs="宋体" w:hint="eastAsia"/>
          <w:sz w:val="21"/>
          <w:szCs w:val="21"/>
        </w:rPr>
        <w:t>3.</w:t>
      </w:r>
      <w:r>
        <w:rPr>
          <w:rFonts w:ascii="宋体" w:eastAsia="宋体" w:hAnsi="宋体" w:cs="宋体"/>
          <w:sz w:val="21"/>
          <w:szCs w:val="21"/>
        </w:rPr>
        <w:t>41</w:t>
      </w:r>
      <w:r w:rsidR="00DC5A2B">
        <w:rPr>
          <w:rFonts w:ascii="宋体" w:eastAsia="宋体" w:hAnsi="宋体" w:cs="宋体" w:hint="eastAsia"/>
          <w:sz w:val="21"/>
          <w:szCs w:val="21"/>
        </w:rPr>
        <w:t>保财患者管理</w:t>
      </w:r>
    </w:p>
    <w:p w:rsidR="00B50FD8" w:rsidRDefault="00DC3EA8" w:rsidP="00BE084D">
      <w:pPr>
        <w:spacing w:line="360" w:lineRule="auto"/>
        <w:ind w:left="431" w:firstLineChars="200" w:firstLine="440"/>
        <w:rPr>
          <w:lang/>
        </w:rPr>
      </w:pPr>
      <w:r w:rsidRPr="00BE084D">
        <w:rPr>
          <w:rFonts w:ascii="宋体" w:hAnsi="宋体" w:hint="eastAsia"/>
          <w:sz w:val="22"/>
        </w:rPr>
        <w:t>针对医院保财患者的特殊性，需要对保财患者进行标记和单独结算。</w:t>
      </w:r>
    </w:p>
    <w:tbl>
      <w:tblPr>
        <w:tblW w:w="5000" w:type="pct"/>
        <w:tblLook w:val="0000"/>
      </w:tblPr>
      <w:tblGrid>
        <w:gridCol w:w="1044"/>
        <w:gridCol w:w="1220"/>
        <w:gridCol w:w="7022"/>
      </w:tblGrid>
      <w:tr w:rsidR="00DC3EA8" w:rsidTr="005A1614">
        <w:trPr>
          <w:trHeight w:val="320"/>
        </w:trPr>
        <w:tc>
          <w:tcPr>
            <w:tcW w:w="562" w:type="pct"/>
            <w:tcBorders>
              <w:top w:val="single" w:sz="4" w:space="0" w:color="auto"/>
              <w:left w:val="single" w:sz="4" w:space="0" w:color="auto"/>
              <w:bottom w:val="single" w:sz="4" w:space="0" w:color="auto"/>
              <w:right w:val="single" w:sz="4" w:space="0" w:color="auto"/>
            </w:tcBorders>
            <w:vAlign w:val="center"/>
          </w:tcPr>
          <w:p w:rsidR="00DC3EA8" w:rsidRDefault="00DC3EA8" w:rsidP="005A1614">
            <w:pPr>
              <w:widowControl/>
              <w:jc w:val="center"/>
              <w:rPr>
                <w:rFonts w:ascii="宋体" w:hAnsi="宋体" w:cs="宋体"/>
                <w:b/>
                <w:bCs/>
                <w:color w:val="000000"/>
                <w:szCs w:val="21"/>
              </w:rPr>
            </w:pPr>
            <w:r>
              <w:rPr>
                <w:rFonts w:ascii="宋体" w:hAnsi="宋体" w:cs="宋体" w:hint="eastAsia"/>
                <w:b/>
                <w:bCs/>
                <w:color w:val="000000"/>
                <w:szCs w:val="21"/>
              </w:rPr>
              <w:t>序号</w:t>
            </w:r>
          </w:p>
        </w:tc>
        <w:tc>
          <w:tcPr>
            <w:tcW w:w="657" w:type="pct"/>
            <w:tcBorders>
              <w:top w:val="single" w:sz="4" w:space="0" w:color="auto"/>
              <w:left w:val="nil"/>
              <w:bottom w:val="single" w:sz="4" w:space="0" w:color="auto"/>
              <w:right w:val="single" w:sz="4" w:space="0" w:color="auto"/>
            </w:tcBorders>
            <w:vAlign w:val="center"/>
          </w:tcPr>
          <w:p w:rsidR="00DC3EA8" w:rsidRDefault="00DC3EA8" w:rsidP="005A1614">
            <w:pPr>
              <w:widowControl/>
              <w:jc w:val="center"/>
              <w:rPr>
                <w:rFonts w:ascii="宋体" w:hAnsi="宋体" w:cs="宋体"/>
                <w:b/>
                <w:bCs/>
                <w:color w:val="000000"/>
                <w:szCs w:val="21"/>
              </w:rPr>
            </w:pPr>
            <w:r>
              <w:rPr>
                <w:rFonts w:ascii="宋体" w:hAnsi="宋体" w:cs="宋体" w:hint="eastAsia"/>
                <w:b/>
                <w:bCs/>
                <w:color w:val="000000"/>
                <w:szCs w:val="21"/>
              </w:rPr>
              <w:t>指标项</w:t>
            </w:r>
          </w:p>
        </w:tc>
        <w:tc>
          <w:tcPr>
            <w:tcW w:w="3781" w:type="pct"/>
            <w:tcBorders>
              <w:top w:val="single" w:sz="4" w:space="0" w:color="auto"/>
              <w:left w:val="nil"/>
              <w:bottom w:val="single" w:sz="4" w:space="0" w:color="auto"/>
              <w:right w:val="single" w:sz="4" w:space="0" w:color="auto"/>
            </w:tcBorders>
            <w:vAlign w:val="center"/>
          </w:tcPr>
          <w:p w:rsidR="00DC3EA8" w:rsidRDefault="00DC3EA8" w:rsidP="005A1614">
            <w:pPr>
              <w:widowControl/>
              <w:jc w:val="center"/>
              <w:rPr>
                <w:rFonts w:ascii="宋体" w:hAnsi="宋体" w:cs="宋体"/>
                <w:b/>
                <w:bCs/>
                <w:color w:val="000000"/>
                <w:szCs w:val="21"/>
              </w:rPr>
            </w:pPr>
            <w:r>
              <w:rPr>
                <w:rFonts w:ascii="宋体" w:hAnsi="宋体" w:cs="宋体" w:hint="eastAsia"/>
                <w:b/>
                <w:bCs/>
                <w:color w:val="000000"/>
                <w:szCs w:val="21"/>
              </w:rPr>
              <w:t>指标要求</w:t>
            </w:r>
          </w:p>
        </w:tc>
      </w:tr>
      <w:tr w:rsidR="00DC3EA8" w:rsidTr="005A1614">
        <w:trPr>
          <w:trHeight w:val="320"/>
        </w:trPr>
        <w:tc>
          <w:tcPr>
            <w:tcW w:w="562" w:type="pct"/>
            <w:tcBorders>
              <w:top w:val="nil"/>
              <w:left w:val="single" w:sz="4" w:space="0" w:color="auto"/>
              <w:bottom w:val="single" w:sz="4" w:space="0" w:color="auto"/>
              <w:right w:val="single" w:sz="4" w:space="0" w:color="auto"/>
            </w:tcBorders>
            <w:vAlign w:val="center"/>
          </w:tcPr>
          <w:p w:rsidR="00DC3EA8" w:rsidRDefault="00DC3EA8" w:rsidP="005A1614">
            <w:pPr>
              <w:widowControl/>
              <w:jc w:val="center"/>
              <w:rPr>
                <w:rFonts w:ascii="宋体" w:hAnsi="宋体" w:cs="宋体"/>
                <w:color w:val="000000"/>
                <w:szCs w:val="21"/>
              </w:rPr>
            </w:pPr>
            <w:r>
              <w:rPr>
                <w:rFonts w:ascii="宋体" w:hAnsi="宋体" w:cs="宋体" w:hint="eastAsia"/>
                <w:color w:val="000000"/>
                <w:szCs w:val="21"/>
              </w:rPr>
              <w:t>1</w:t>
            </w:r>
          </w:p>
        </w:tc>
        <w:tc>
          <w:tcPr>
            <w:tcW w:w="657" w:type="pct"/>
            <w:tcBorders>
              <w:top w:val="nil"/>
              <w:left w:val="nil"/>
              <w:bottom w:val="single" w:sz="4" w:space="0" w:color="auto"/>
              <w:right w:val="single" w:sz="4" w:space="0" w:color="auto"/>
            </w:tcBorders>
            <w:vAlign w:val="center"/>
          </w:tcPr>
          <w:p w:rsidR="00DC3EA8" w:rsidRDefault="00DC3EA8" w:rsidP="005A1614">
            <w:pPr>
              <w:widowControl/>
              <w:rPr>
                <w:rFonts w:ascii="宋体" w:hAnsi="宋体" w:cs="宋体"/>
                <w:color w:val="000000"/>
                <w:szCs w:val="21"/>
              </w:rPr>
            </w:pPr>
            <w:r>
              <w:rPr>
                <w:rFonts w:ascii="宋体" w:hAnsi="宋体" w:cs="宋体" w:hint="eastAsia"/>
                <w:color w:val="000000"/>
                <w:szCs w:val="21"/>
              </w:rPr>
              <w:t>功能点</w:t>
            </w:r>
          </w:p>
        </w:tc>
        <w:tc>
          <w:tcPr>
            <w:tcW w:w="3781" w:type="pct"/>
            <w:tcBorders>
              <w:top w:val="nil"/>
              <w:left w:val="nil"/>
              <w:bottom w:val="single" w:sz="4" w:space="0" w:color="auto"/>
              <w:right w:val="single" w:sz="4" w:space="0" w:color="auto"/>
            </w:tcBorders>
            <w:vAlign w:val="center"/>
          </w:tcPr>
          <w:p w:rsidR="00DC3EA8" w:rsidRPr="00DC3EA8" w:rsidRDefault="00DC3EA8" w:rsidP="0034097B">
            <w:pPr>
              <w:numPr>
                <w:ilvl w:val="0"/>
                <w:numId w:val="46"/>
              </w:numPr>
              <w:spacing w:line="360" w:lineRule="auto"/>
              <w:ind w:leftChars="200" w:left="424" w:hangingChars="2" w:hanging="4"/>
              <w:rPr>
                <w:rFonts w:ascii="宋体" w:hAnsi="宋体" w:cs="宋体"/>
                <w:szCs w:val="21"/>
                <w:lang/>
              </w:rPr>
            </w:pPr>
            <w:r w:rsidRPr="00DC3EA8">
              <w:rPr>
                <w:rFonts w:ascii="宋体" w:hAnsi="宋体" w:cs="宋体" w:hint="eastAsia"/>
                <w:szCs w:val="21"/>
                <w:lang/>
              </w:rPr>
              <w:t>保财患者名单管理。</w:t>
            </w:r>
          </w:p>
          <w:p w:rsidR="00DC3EA8" w:rsidRPr="00DC3EA8" w:rsidRDefault="00DC3EA8" w:rsidP="0034097B">
            <w:pPr>
              <w:numPr>
                <w:ilvl w:val="0"/>
                <w:numId w:val="46"/>
              </w:numPr>
              <w:spacing w:line="360" w:lineRule="auto"/>
              <w:ind w:leftChars="200" w:left="424" w:hangingChars="2" w:hanging="4"/>
              <w:rPr>
                <w:rFonts w:ascii="宋体" w:hAnsi="宋体" w:cs="宋体"/>
                <w:szCs w:val="21"/>
                <w:lang/>
              </w:rPr>
            </w:pPr>
            <w:r w:rsidRPr="00DC3EA8">
              <w:rPr>
                <w:rFonts w:ascii="宋体" w:hAnsi="宋体" w:cs="宋体" w:hint="eastAsia"/>
                <w:szCs w:val="21"/>
                <w:lang/>
              </w:rPr>
              <w:t>实现保财患者结算流程。</w:t>
            </w:r>
          </w:p>
          <w:p w:rsidR="00DC3EA8" w:rsidRPr="009017E3" w:rsidRDefault="00DC3EA8" w:rsidP="0034097B">
            <w:pPr>
              <w:numPr>
                <w:ilvl w:val="0"/>
                <w:numId w:val="46"/>
              </w:numPr>
              <w:spacing w:line="360" w:lineRule="auto"/>
              <w:ind w:leftChars="200" w:left="424" w:hangingChars="2" w:hanging="4"/>
              <w:rPr>
                <w:rFonts w:ascii="宋体" w:hAnsi="宋体" w:cs="宋体"/>
                <w:szCs w:val="21"/>
                <w:lang/>
              </w:rPr>
            </w:pPr>
            <w:r w:rsidRPr="00DC3EA8">
              <w:rPr>
                <w:rFonts w:ascii="宋体" w:hAnsi="宋体" w:cs="宋体" w:hint="eastAsia"/>
                <w:szCs w:val="21"/>
                <w:lang/>
              </w:rPr>
              <w:lastRenderedPageBreak/>
              <w:t>保财患者相关报表、上报报表。</w:t>
            </w:r>
          </w:p>
        </w:tc>
      </w:tr>
    </w:tbl>
    <w:p w:rsidR="00DC5A2B" w:rsidRDefault="00A947CB" w:rsidP="00DC5A2B">
      <w:pPr>
        <w:pStyle w:val="2"/>
        <w:rPr>
          <w:rFonts w:ascii="宋体" w:eastAsia="宋体" w:hAnsi="宋体" w:cs="宋体"/>
          <w:sz w:val="21"/>
          <w:szCs w:val="21"/>
        </w:rPr>
      </w:pPr>
      <w:bookmarkStart w:id="44" w:name="_3.42东病区留床管理"/>
      <w:bookmarkEnd w:id="44"/>
      <w:r>
        <w:rPr>
          <w:rFonts w:ascii="宋体" w:eastAsia="宋体" w:hAnsi="宋体" w:cs="宋体" w:hint="eastAsia"/>
          <w:sz w:val="21"/>
          <w:szCs w:val="21"/>
        </w:rPr>
        <w:lastRenderedPageBreak/>
        <w:t>3.</w:t>
      </w:r>
      <w:r>
        <w:rPr>
          <w:rFonts w:ascii="宋体" w:eastAsia="宋体" w:hAnsi="宋体" w:cs="宋体"/>
          <w:sz w:val="21"/>
          <w:szCs w:val="21"/>
        </w:rPr>
        <w:t>4</w:t>
      </w:r>
      <w:r w:rsidR="00DC5A2B">
        <w:rPr>
          <w:rFonts w:ascii="宋体" w:eastAsia="宋体" w:hAnsi="宋体" w:cs="宋体" w:hint="eastAsia"/>
          <w:sz w:val="21"/>
          <w:szCs w:val="21"/>
        </w:rPr>
        <w:t>2东病区留床管理</w:t>
      </w:r>
    </w:p>
    <w:p w:rsidR="004B2943" w:rsidRPr="00BE084D" w:rsidRDefault="004B2943" w:rsidP="00BE084D">
      <w:pPr>
        <w:spacing w:line="360" w:lineRule="auto"/>
        <w:ind w:left="431" w:firstLineChars="200" w:firstLine="440"/>
        <w:rPr>
          <w:rFonts w:ascii="宋体" w:hAnsi="宋体"/>
          <w:sz w:val="22"/>
        </w:rPr>
      </w:pPr>
      <w:r w:rsidRPr="00BE084D">
        <w:rPr>
          <w:rFonts w:ascii="宋体" w:hAnsi="宋体" w:hint="eastAsia"/>
          <w:sz w:val="22"/>
        </w:rPr>
        <w:t>针对东病区患者的预留床位的管理，实现东病区特定的床位管理和统一管控。</w:t>
      </w:r>
    </w:p>
    <w:tbl>
      <w:tblPr>
        <w:tblW w:w="5000" w:type="pct"/>
        <w:tblLook w:val="0000"/>
      </w:tblPr>
      <w:tblGrid>
        <w:gridCol w:w="1044"/>
        <w:gridCol w:w="1220"/>
        <w:gridCol w:w="7022"/>
      </w:tblGrid>
      <w:tr w:rsidR="004B2943" w:rsidTr="005A1614">
        <w:trPr>
          <w:trHeight w:val="320"/>
        </w:trPr>
        <w:tc>
          <w:tcPr>
            <w:tcW w:w="562" w:type="pct"/>
            <w:tcBorders>
              <w:top w:val="single" w:sz="4" w:space="0" w:color="auto"/>
              <w:left w:val="single" w:sz="4" w:space="0" w:color="auto"/>
              <w:bottom w:val="single" w:sz="4" w:space="0" w:color="auto"/>
              <w:right w:val="single" w:sz="4" w:space="0" w:color="auto"/>
            </w:tcBorders>
            <w:vAlign w:val="center"/>
          </w:tcPr>
          <w:p w:rsidR="004B2943" w:rsidRDefault="004B2943" w:rsidP="005A1614">
            <w:pPr>
              <w:widowControl/>
              <w:jc w:val="center"/>
              <w:rPr>
                <w:rFonts w:ascii="宋体" w:hAnsi="宋体" w:cs="宋体"/>
                <w:b/>
                <w:bCs/>
                <w:color w:val="000000"/>
                <w:szCs w:val="21"/>
              </w:rPr>
            </w:pPr>
            <w:r>
              <w:rPr>
                <w:rFonts w:ascii="宋体" w:hAnsi="宋体" w:cs="宋体" w:hint="eastAsia"/>
                <w:b/>
                <w:bCs/>
                <w:color w:val="000000"/>
                <w:szCs w:val="21"/>
              </w:rPr>
              <w:t>序号</w:t>
            </w:r>
          </w:p>
        </w:tc>
        <w:tc>
          <w:tcPr>
            <w:tcW w:w="657" w:type="pct"/>
            <w:tcBorders>
              <w:top w:val="single" w:sz="4" w:space="0" w:color="auto"/>
              <w:left w:val="nil"/>
              <w:bottom w:val="single" w:sz="4" w:space="0" w:color="auto"/>
              <w:right w:val="single" w:sz="4" w:space="0" w:color="auto"/>
            </w:tcBorders>
            <w:vAlign w:val="center"/>
          </w:tcPr>
          <w:p w:rsidR="004B2943" w:rsidRDefault="004B2943" w:rsidP="005A1614">
            <w:pPr>
              <w:widowControl/>
              <w:jc w:val="center"/>
              <w:rPr>
                <w:rFonts w:ascii="宋体" w:hAnsi="宋体" w:cs="宋体"/>
                <w:b/>
                <w:bCs/>
                <w:color w:val="000000"/>
                <w:szCs w:val="21"/>
              </w:rPr>
            </w:pPr>
            <w:r>
              <w:rPr>
                <w:rFonts w:ascii="宋体" w:hAnsi="宋体" w:cs="宋体" w:hint="eastAsia"/>
                <w:b/>
                <w:bCs/>
                <w:color w:val="000000"/>
                <w:szCs w:val="21"/>
              </w:rPr>
              <w:t>指标项</w:t>
            </w:r>
          </w:p>
        </w:tc>
        <w:tc>
          <w:tcPr>
            <w:tcW w:w="3781" w:type="pct"/>
            <w:tcBorders>
              <w:top w:val="single" w:sz="4" w:space="0" w:color="auto"/>
              <w:left w:val="nil"/>
              <w:bottom w:val="single" w:sz="4" w:space="0" w:color="auto"/>
              <w:right w:val="single" w:sz="4" w:space="0" w:color="auto"/>
            </w:tcBorders>
            <w:vAlign w:val="center"/>
          </w:tcPr>
          <w:p w:rsidR="004B2943" w:rsidRDefault="004B2943" w:rsidP="005A1614">
            <w:pPr>
              <w:widowControl/>
              <w:jc w:val="center"/>
              <w:rPr>
                <w:rFonts w:ascii="宋体" w:hAnsi="宋体" w:cs="宋体"/>
                <w:b/>
                <w:bCs/>
                <w:color w:val="000000"/>
                <w:szCs w:val="21"/>
              </w:rPr>
            </w:pPr>
            <w:r>
              <w:rPr>
                <w:rFonts w:ascii="宋体" w:hAnsi="宋体" w:cs="宋体" w:hint="eastAsia"/>
                <w:b/>
                <w:bCs/>
                <w:color w:val="000000"/>
                <w:szCs w:val="21"/>
              </w:rPr>
              <w:t>指标要求</w:t>
            </w:r>
          </w:p>
        </w:tc>
      </w:tr>
      <w:tr w:rsidR="004B2943" w:rsidTr="005A1614">
        <w:trPr>
          <w:trHeight w:val="320"/>
        </w:trPr>
        <w:tc>
          <w:tcPr>
            <w:tcW w:w="562" w:type="pct"/>
            <w:tcBorders>
              <w:top w:val="nil"/>
              <w:left w:val="single" w:sz="4" w:space="0" w:color="auto"/>
              <w:bottom w:val="single" w:sz="4" w:space="0" w:color="auto"/>
              <w:right w:val="single" w:sz="4" w:space="0" w:color="auto"/>
            </w:tcBorders>
            <w:vAlign w:val="center"/>
          </w:tcPr>
          <w:p w:rsidR="004B2943" w:rsidRDefault="004B2943" w:rsidP="005A1614">
            <w:pPr>
              <w:widowControl/>
              <w:jc w:val="center"/>
              <w:rPr>
                <w:rFonts w:ascii="宋体" w:hAnsi="宋体" w:cs="宋体"/>
                <w:color w:val="000000"/>
                <w:szCs w:val="21"/>
              </w:rPr>
            </w:pPr>
            <w:r>
              <w:rPr>
                <w:rFonts w:ascii="宋体" w:hAnsi="宋体" w:cs="宋体" w:hint="eastAsia"/>
                <w:color w:val="000000"/>
                <w:szCs w:val="21"/>
              </w:rPr>
              <w:t>1</w:t>
            </w:r>
          </w:p>
        </w:tc>
        <w:tc>
          <w:tcPr>
            <w:tcW w:w="657" w:type="pct"/>
            <w:tcBorders>
              <w:top w:val="nil"/>
              <w:left w:val="nil"/>
              <w:bottom w:val="single" w:sz="4" w:space="0" w:color="auto"/>
              <w:right w:val="single" w:sz="4" w:space="0" w:color="auto"/>
            </w:tcBorders>
            <w:vAlign w:val="center"/>
          </w:tcPr>
          <w:p w:rsidR="004B2943" w:rsidRDefault="004B2943" w:rsidP="005A1614">
            <w:pPr>
              <w:widowControl/>
              <w:rPr>
                <w:rFonts w:ascii="宋体" w:hAnsi="宋体" w:cs="宋体"/>
                <w:color w:val="000000"/>
                <w:szCs w:val="21"/>
              </w:rPr>
            </w:pPr>
            <w:r>
              <w:rPr>
                <w:rFonts w:ascii="宋体" w:hAnsi="宋体" w:cs="宋体" w:hint="eastAsia"/>
                <w:color w:val="000000"/>
                <w:szCs w:val="21"/>
              </w:rPr>
              <w:t>功能点</w:t>
            </w:r>
          </w:p>
        </w:tc>
        <w:tc>
          <w:tcPr>
            <w:tcW w:w="3781" w:type="pct"/>
            <w:tcBorders>
              <w:top w:val="nil"/>
              <w:left w:val="nil"/>
              <w:bottom w:val="single" w:sz="4" w:space="0" w:color="auto"/>
              <w:right w:val="single" w:sz="4" w:space="0" w:color="auto"/>
            </w:tcBorders>
            <w:vAlign w:val="center"/>
          </w:tcPr>
          <w:p w:rsidR="004B2943" w:rsidRDefault="004B2943" w:rsidP="0034097B">
            <w:pPr>
              <w:numPr>
                <w:ilvl w:val="0"/>
                <w:numId w:val="47"/>
              </w:numPr>
              <w:spacing w:line="360" w:lineRule="auto"/>
              <w:ind w:leftChars="200" w:left="424" w:hangingChars="2" w:hanging="4"/>
              <w:rPr>
                <w:rFonts w:ascii="宋体" w:hAnsi="宋体" w:cs="宋体"/>
                <w:szCs w:val="21"/>
                <w:lang/>
              </w:rPr>
            </w:pPr>
            <w:r>
              <w:rPr>
                <w:rFonts w:ascii="宋体" w:hAnsi="宋体" w:cs="宋体" w:hint="eastAsia"/>
                <w:szCs w:val="21"/>
                <w:lang/>
              </w:rPr>
              <w:t>针对东病区患者，设置特定的床位管理措施。</w:t>
            </w:r>
          </w:p>
          <w:p w:rsidR="004B2943" w:rsidRDefault="004B2943" w:rsidP="0034097B">
            <w:pPr>
              <w:numPr>
                <w:ilvl w:val="0"/>
                <w:numId w:val="47"/>
              </w:numPr>
              <w:spacing w:line="360" w:lineRule="auto"/>
              <w:ind w:leftChars="200" w:left="424" w:hangingChars="2" w:hanging="4"/>
              <w:rPr>
                <w:rFonts w:ascii="宋体" w:hAnsi="宋体" w:cs="宋体"/>
                <w:szCs w:val="21"/>
                <w:lang/>
              </w:rPr>
            </w:pPr>
            <w:r>
              <w:rPr>
                <w:rFonts w:ascii="宋体" w:hAnsi="宋体" w:cs="宋体" w:hint="eastAsia"/>
                <w:szCs w:val="21"/>
                <w:lang/>
              </w:rPr>
              <w:t>住院总对东病区床位进行管理。</w:t>
            </w:r>
          </w:p>
          <w:p w:rsidR="004B2943" w:rsidRDefault="004B2943" w:rsidP="0034097B">
            <w:pPr>
              <w:numPr>
                <w:ilvl w:val="0"/>
                <w:numId w:val="47"/>
              </w:numPr>
              <w:spacing w:line="360" w:lineRule="auto"/>
              <w:ind w:leftChars="200" w:left="424" w:hangingChars="2" w:hanging="4"/>
              <w:rPr>
                <w:rFonts w:ascii="宋体" w:hAnsi="宋体" w:cs="宋体"/>
                <w:szCs w:val="21"/>
                <w:lang/>
              </w:rPr>
            </w:pPr>
            <w:r>
              <w:rPr>
                <w:rFonts w:ascii="宋体" w:hAnsi="宋体" w:cs="宋体" w:hint="eastAsia"/>
                <w:szCs w:val="21"/>
                <w:lang/>
              </w:rPr>
              <w:t>实现东病区各病区的床位统一控制。</w:t>
            </w:r>
          </w:p>
          <w:p w:rsidR="004B2943" w:rsidRPr="009017E3" w:rsidRDefault="004B2943" w:rsidP="0034097B">
            <w:pPr>
              <w:numPr>
                <w:ilvl w:val="0"/>
                <w:numId w:val="47"/>
              </w:numPr>
              <w:spacing w:line="360" w:lineRule="auto"/>
              <w:ind w:leftChars="200" w:left="424" w:hangingChars="2" w:hanging="4"/>
              <w:rPr>
                <w:rFonts w:ascii="宋体" w:hAnsi="宋体" w:cs="宋体"/>
                <w:szCs w:val="21"/>
                <w:lang/>
              </w:rPr>
            </w:pPr>
            <w:r>
              <w:rPr>
                <w:rFonts w:ascii="宋体" w:hAnsi="宋体" w:cs="宋体" w:hint="eastAsia"/>
                <w:szCs w:val="21"/>
                <w:lang/>
              </w:rPr>
              <w:t>定期释放留床床位。</w:t>
            </w:r>
          </w:p>
        </w:tc>
      </w:tr>
    </w:tbl>
    <w:p w:rsidR="00DC5A2B" w:rsidRDefault="00A947CB" w:rsidP="00DC5A2B">
      <w:pPr>
        <w:pStyle w:val="2"/>
        <w:rPr>
          <w:rFonts w:ascii="宋体" w:eastAsia="宋体" w:hAnsi="宋体" w:cs="宋体"/>
          <w:sz w:val="21"/>
          <w:szCs w:val="21"/>
        </w:rPr>
      </w:pPr>
      <w:bookmarkStart w:id="45" w:name="_3.43门诊诊间结算"/>
      <w:bookmarkEnd w:id="45"/>
      <w:r>
        <w:rPr>
          <w:rFonts w:ascii="宋体" w:eastAsia="宋体" w:hAnsi="宋体" w:cs="宋体" w:hint="eastAsia"/>
          <w:sz w:val="21"/>
          <w:szCs w:val="21"/>
        </w:rPr>
        <w:t>3.</w:t>
      </w:r>
      <w:r>
        <w:rPr>
          <w:rFonts w:ascii="宋体" w:eastAsia="宋体" w:hAnsi="宋体" w:cs="宋体"/>
          <w:sz w:val="21"/>
          <w:szCs w:val="21"/>
        </w:rPr>
        <w:t>4</w:t>
      </w:r>
      <w:r w:rsidR="00DC5A2B">
        <w:rPr>
          <w:rFonts w:ascii="宋体" w:eastAsia="宋体" w:hAnsi="宋体" w:cs="宋体" w:hint="eastAsia"/>
          <w:sz w:val="21"/>
          <w:szCs w:val="21"/>
        </w:rPr>
        <w:t>3门诊诊间结算</w:t>
      </w:r>
    </w:p>
    <w:tbl>
      <w:tblPr>
        <w:tblW w:w="5000" w:type="pct"/>
        <w:tblLook w:val="0000"/>
      </w:tblPr>
      <w:tblGrid>
        <w:gridCol w:w="1044"/>
        <w:gridCol w:w="1220"/>
        <w:gridCol w:w="7022"/>
      </w:tblGrid>
      <w:tr w:rsidR="00275B5F" w:rsidTr="005A1614">
        <w:trPr>
          <w:trHeight w:val="320"/>
        </w:trPr>
        <w:tc>
          <w:tcPr>
            <w:tcW w:w="562" w:type="pct"/>
            <w:tcBorders>
              <w:top w:val="single" w:sz="4" w:space="0" w:color="auto"/>
              <w:left w:val="single" w:sz="4" w:space="0" w:color="auto"/>
              <w:bottom w:val="single" w:sz="4" w:space="0" w:color="auto"/>
              <w:right w:val="single" w:sz="4" w:space="0" w:color="auto"/>
            </w:tcBorders>
            <w:vAlign w:val="center"/>
          </w:tcPr>
          <w:p w:rsidR="00275B5F" w:rsidRDefault="00275B5F" w:rsidP="005A1614">
            <w:pPr>
              <w:widowControl/>
              <w:jc w:val="center"/>
              <w:rPr>
                <w:rFonts w:ascii="宋体" w:hAnsi="宋体" w:cs="宋体"/>
                <w:b/>
                <w:bCs/>
                <w:color w:val="000000"/>
                <w:szCs w:val="21"/>
              </w:rPr>
            </w:pPr>
            <w:r>
              <w:rPr>
                <w:rFonts w:ascii="宋体" w:hAnsi="宋体" w:cs="宋体" w:hint="eastAsia"/>
                <w:b/>
                <w:bCs/>
                <w:color w:val="000000"/>
                <w:szCs w:val="21"/>
              </w:rPr>
              <w:t>序号</w:t>
            </w:r>
          </w:p>
        </w:tc>
        <w:tc>
          <w:tcPr>
            <w:tcW w:w="657" w:type="pct"/>
            <w:tcBorders>
              <w:top w:val="single" w:sz="4" w:space="0" w:color="auto"/>
              <w:left w:val="nil"/>
              <w:bottom w:val="single" w:sz="4" w:space="0" w:color="auto"/>
              <w:right w:val="single" w:sz="4" w:space="0" w:color="auto"/>
            </w:tcBorders>
            <w:vAlign w:val="center"/>
          </w:tcPr>
          <w:p w:rsidR="00275B5F" w:rsidRDefault="00275B5F" w:rsidP="005A1614">
            <w:pPr>
              <w:widowControl/>
              <w:jc w:val="center"/>
              <w:rPr>
                <w:rFonts w:ascii="宋体" w:hAnsi="宋体" w:cs="宋体"/>
                <w:b/>
                <w:bCs/>
                <w:color w:val="000000"/>
                <w:szCs w:val="21"/>
              </w:rPr>
            </w:pPr>
            <w:r>
              <w:rPr>
                <w:rFonts w:ascii="宋体" w:hAnsi="宋体" w:cs="宋体" w:hint="eastAsia"/>
                <w:b/>
                <w:bCs/>
                <w:color w:val="000000"/>
                <w:szCs w:val="21"/>
              </w:rPr>
              <w:t>指标项</w:t>
            </w:r>
          </w:p>
        </w:tc>
        <w:tc>
          <w:tcPr>
            <w:tcW w:w="3781" w:type="pct"/>
            <w:tcBorders>
              <w:top w:val="single" w:sz="4" w:space="0" w:color="auto"/>
              <w:left w:val="nil"/>
              <w:bottom w:val="single" w:sz="4" w:space="0" w:color="auto"/>
              <w:right w:val="single" w:sz="4" w:space="0" w:color="auto"/>
            </w:tcBorders>
            <w:vAlign w:val="center"/>
          </w:tcPr>
          <w:p w:rsidR="00275B5F" w:rsidRDefault="00275B5F" w:rsidP="005A1614">
            <w:pPr>
              <w:widowControl/>
              <w:jc w:val="center"/>
              <w:rPr>
                <w:rFonts w:ascii="宋体" w:hAnsi="宋体" w:cs="宋体"/>
                <w:b/>
                <w:bCs/>
                <w:color w:val="000000"/>
                <w:szCs w:val="21"/>
              </w:rPr>
            </w:pPr>
            <w:r>
              <w:rPr>
                <w:rFonts w:ascii="宋体" w:hAnsi="宋体" w:cs="宋体" w:hint="eastAsia"/>
                <w:b/>
                <w:bCs/>
                <w:color w:val="000000"/>
                <w:szCs w:val="21"/>
              </w:rPr>
              <w:t>指标要求</w:t>
            </w:r>
          </w:p>
        </w:tc>
      </w:tr>
      <w:tr w:rsidR="00275B5F" w:rsidTr="005A1614">
        <w:trPr>
          <w:trHeight w:val="320"/>
        </w:trPr>
        <w:tc>
          <w:tcPr>
            <w:tcW w:w="562" w:type="pct"/>
            <w:tcBorders>
              <w:top w:val="nil"/>
              <w:left w:val="single" w:sz="4" w:space="0" w:color="auto"/>
              <w:bottom w:val="single" w:sz="4" w:space="0" w:color="auto"/>
              <w:right w:val="single" w:sz="4" w:space="0" w:color="auto"/>
            </w:tcBorders>
            <w:vAlign w:val="center"/>
          </w:tcPr>
          <w:p w:rsidR="00275B5F" w:rsidRDefault="00275B5F" w:rsidP="005A1614">
            <w:pPr>
              <w:widowControl/>
              <w:jc w:val="center"/>
              <w:rPr>
                <w:rFonts w:ascii="宋体" w:hAnsi="宋体" w:cs="宋体"/>
                <w:color w:val="000000"/>
                <w:szCs w:val="21"/>
              </w:rPr>
            </w:pPr>
            <w:r>
              <w:rPr>
                <w:rFonts w:ascii="宋体" w:hAnsi="宋体" w:cs="宋体" w:hint="eastAsia"/>
                <w:color w:val="000000"/>
                <w:szCs w:val="21"/>
              </w:rPr>
              <w:t>1</w:t>
            </w:r>
          </w:p>
        </w:tc>
        <w:tc>
          <w:tcPr>
            <w:tcW w:w="657" w:type="pct"/>
            <w:tcBorders>
              <w:top w:val="nil"/>
              <w:left w:val="nil"/>
              <w:bottom w:val="single" w:sz="4" w:space="0" w:color="auto"/>
              <w:right w:val="single" w:sz="4" w:space="0" w:color="auto"/>
            </w:tcBorders>
            <w:vAlign w:val="center"/>
          </w:tcPr>
          <w:p w:rsidR="00275B5F" w:rsidRDefault="00275B5F" w:rsidP="005A1614">
            <w:pPr>
              <w:widowControl/>
              <w:rPr>
                <w:rFonts w:ascii="宋体" w:hAnsi="宋体" w:cs="宋体"/>
                <w:color w:val="000000"/>
                <w:szCs w:val="21"/>
              </w:rPr>
            </w:pPr>
            <w:r>
              <w:rPr>
                <w:rFonts w:ascii="宋体" w:hAnsi="宋体" w:cs="宋体" w:hint="eastAsia"/>
                <w:color w:val="000000"/>
                <w:szCs w:val="21"/>
              </w:rPr>
              <w:t>功能点</w:t>
            </w:r>
          </w:p>
        </w:tc>
        <w:tc>
          <w:tcPr>
            <w:tcW w:w="3781" w:type="pct"/>
            <w:tcBorders>
              <w:top w:val="nil"/>
              <w:left w:val="nil"/>
              <w:bottom w:val="single" w:sz="4" w:space="0" w:color="auto"/>
              <w:right w:val="single" w:sz="4" w:space="0" w:color="auto"/>
            </w:tcBorders>
            <w:vAlign w:val="center"/>
          </w:tcPr>
          <w:p w:rsidR="00275B5F" w:rsidRDefault="00275B5F" w:rsidP="0034097B">
            <w:pPr>
              <w:numPr>
                <w:ilvl w:val="0"/>
                <w:numId w:val="48"/>
              </w:numPr>
              <w:spacing w:line="360" w:lineRule="auto"/>
              <w:ind w:leftChars="200" w:left="424" w:hangingChars="2" w:hanging="4"/>
              <w:rPr>
                <w:rFonts w:ascii="宋体" w:hAnsi="宋体" w:cs="宋体"/>
                <w:szCs w:val="21"/>
                <w:lang/>
              </w:rPr>
            </w:pPr>
            <w:r>
              <w:rPr>
                <w:rFonts w:ascii="宋体" w:hAnsi="宋体" w:cs="宋体" w:hint="eastAsia"/>
                <w:szCs w:val="21"/>
                <w:lang/>
              </w:rPr>
              <w:t>提供医生站诊间结算；</w:t>
            </w:r>
          </w:p>
          <w:p w:rsidR="00275B5F" w:rsidRDefault="00275B5F" w:rsidP="0034097B">
            <w:pPr>
              <w:numPr>
                <w:ilvl w:val="0"/>
                <w:numId w:val="48"/>
              </w:numPr>
              <w:spacing w:line="360" w:lineRule="auto"/>
              <w:ind w:leftChars="200" w:left="424" w:hangingChars="2" w:hanging="4"/>
              <w:rPr>
                <w:rFonts w:ascii="宋体" w:hAnsi="宋体" w:cs="宋体"/>
                <w:szCs w:val="21"/>
                <w:lang/>
              </w:rPr>
            </w:pPr>
            <w:r>
              <w:rPr>
                <w:rFonts w:ascii="宋体" w:hAnsi="宋体" w:cs="宋体" w:hint="eastAsia"/>
                <w:szCs w:val="21"/>
                <w:lang/>
              </w:rPr>
              <w:t>提供执行科室诊间结算。</w:t>
            </w:r>
          </w:p>
          <w:p w:rsidR="00275B5F" w:rsidRPr="009017E3" w:rsidRDefault="00275B5F" w:rsidP="0034097B">
            <w:pPr>
              <w:numPr>
                <w:ilvl w:val="0"/>
                <w:numId w:val="48"/>
              </w:numPr>
              <w:spacing w:line="360" w:lineRule="auto"/>
              <w:ind w:leftChars="200" w:left="424" w:hangingChars="2" w:hanging="4"/>
              <w:rPr>
                <w:rFonts w:ascii="宋体" w:hAnsi="宋体" w:cs="宋体"/>
                <w:szCs w:val="21"/>
                <w:lang/>
              </w:rPr>
            </w:pPr>
            <w:r>
              <w:rPr>
                <w:rFonts w:ascii="宋体" w:hAnsi="宋体" w:cs="宋体" w:hint="eastAsia"/>
                <w:szCs w:val="21"/>
                <w:lang/>
              </w:rPr>
              <w:t>诊间结算的付款方式通过“付款方式使用场景”节点来定义，总的来说，支持使用医保卡、预交金、微信、支付宝等多种方式混合支付。</w:t>
            </w:r>
          </w:p>
        </w:tc>
      </w:tr>
    </w:tbl>
    <w:p w:rsidR="00DC5A2B" w:rsidRDefault="00A947CB" w:rsidP="00DC5A2B">
      <w:pPr>
        <w:pStyle w:val="2"/>
        <w:rPr>
          <w:rFonts w:ascii="宋体" w:eastAsia="宋体" w:hAnsi="宋体" w:cs="宋体"/>
          <w:sz w:val="21"/>
          <w:szCs w:val="21"/>
        </w:rPr>
      </w:pPr>
      <w:bookmarkStart w:id="46" w:name="_3.44住院床旁结算"/>
      <w:bookmarkEnd w:id="46"/>
      <w:r>
        <w:rPr>
          <w:rFonts w:ascii="宋体" w:eastAsia="宋体" w:hAnsi="宋体" w:cs="宋体" w:hint="eastAsia"/>
          <w:sz w:val="21"/>
          <w:szCs w:val="21"/>
        </w:rPr>
        <w:t>3.</w:t>
      </w:r>
      <w:r>
        <w:rPr>
          <w:rFonts w:ascii="宋体" w:eastAsia="宋体" w:hAnsi="宋体" w:cs="宋体"/>
          <w:sz w:val="21"/>
          <w:szCs w:val="21"/>
        </w:rPr>
        <w:t>4</w:t>
      </w:r>
      <w:r w:rsidR="00DC5A2B">
        <w:rPr>
          <w:rFonts w:ascii="宋体" w:eastAsia="宋体" w:hAnsi="宋体" w:cs="宋体" w:hint="eastAsia"/>
          <w:sz w:val="21"/>
          <w:szCs w:val="21"/>
        </w:rPr>
        <w:t>4住院床旁结算</w:t>
      </w:r>
    </w:p>
    <w:tbl>
      <w:tblPr>
        <w:tblW w:w="5000" w:type="pct"/>
        <w:tblLook w:val="0000"/>
      </w:tblPr>
      <w:tblGrid>
        <w:gridCol w:w="1044"/>
        <w:gridCol w:w="1220"/>
        <w:gridCol w:w="7022"/>
      </w:tblGrid>
      <w:tr w:rsidR="0034220E" w:rsidTr="005A1614">
        <w:trPr>
          <w:trHeight w:val="320"/>
        </w:trPr>
        <w:tc>
          <w:tcPr>
            <w:tcW w:w="562" w:type="pct"/>
            <w:tcBorders>
              <w:top w:val="single" w:sz="4" w:space="0" w:color="auto"/>
              <w:left w:val="single" w:sz="4" w:space="0" w:color="auto"/>
              <w:bottom w:val="single" w:sz="4" w:space="0" w:color="auto"/>
              <w:right w:val="single" w:sz="4" w:space="0" w:color="auto"/>
            </w:tcBorders>
            <w:vAlign w:val="center"/>
          </w:tcPr>
          <w:p w:rsidR="0034220E" w:rsidRDefault="0034220E" w:rsidP="005A1614">
            <w:pPr>
              <w:widowControl/>
              <w:jc w:val="center"/>
              <w:rPr>
                <w:rFonts w:ascii="宋体" w:hAnsi="宋体" w:cs="宋体"/>
                <w:b/>
                <w:bCs/>
                <w:color w:val="000000"/>
                <w:szCs w:val="21"/>
              </w:rPr>
            </w:pPr>
            <w:r>
              <w:rPr>
                <w:rFonts w:ascii="宋体" w:hAnsi="宋体" w:cs="宋体" w:hint="eastAsia"/>
                <w:b/>
                <w:bCs/>
                <w:color w:val="000000"/>
                <w:szCs w:val="21"/>
              </w:rPr>
              <w:t>序号</w:t>
            </w:r>
          </w:p>
        </w:tc>
        <w:tc>
          <w:tcPr>
            <w:tcW w:w="657" w:type="pct"/>
            <w:tcBorders>
              <w:top w:val="single" w:sz="4" w:space="0" w:color="auto"/>
              <w:left w:val="nil"/>
              <w:bottom w:val="single" w:sz="4" w:space="0" w:color="auto"/>
              <w:right w:val="single" w:sz="4" w:space="0" w:color="auto"/>
            </w:tcBorders>
            <w:vAlign w:val="center"/>
          </w:tcPr>
          <w:p w:rsidR="0034220E" w:rsidRDefault="0034220E" w:rsidP="005A1614">
            <w:pPr>
              <w:widowControl/>
              <w:jc w:val="center"/>
              <w:rPr>
                <w:rFonts w:ascii="宋体" w:hAnsi="宋体" w:cs="宋体"/>
                <w:b/>
                <w:bCs/>
                <w:color w:val="000000"/>
                <w:szCs w:val="21"/>
              </w:rPr>
            </w:pPr>
            <w:r>
              <w:rPr>
                <w:rFonts w:ascii="宋体" w:hAnsi="宋体" w:cs="宋体" w:hint="eastAsia"/>
                <w:b/>
                <w:bCs/>
                <w:color w:val="000000"/>
                <w:szCs w:val="21"/>
              </w:rPr>
              <w:t>指标项</w:t>
            </w:r>
          </w:p>
        </w:tc>
        <w:tc>
          <w:tcPr>
            <w:tcW w:w="3781" w:type="pct"/>
            <w:tcBorders>
              <w:top w:val="single" w:sz="4" w:space="0" w:color="auto"/>
              <w:left w:val="nil"/>
              <w:bottom w:val="single" w:sz="4" w:space="0" w:color="auto"/>
              <w:right w:val="single" w:sz="4" w:space="0" w:color="auto"/>
            </w:tcBorders>
            <w:vAlign w:val="center"/>
          </w:tcPr>
          <w:p w:rsidR="0034220E" w:rsidRDefault="0034220E" w:rsidP="005A1614">
            <w:pPr>
              <w:widowControl/>
              <w:jc w:val="center"/>
              <w:rPr>
                <w:rFonts w:ascii="宋体" w:hAnsi="宋体" w:cs="宋体"/>
                <w:b/>
                <w:bCs/>
                <w:color w:val="000000"/>
                <w:szCs w:val="21"/>
              </w:rPr>
            </w:pPr>
            <w:r>
              <w:rPr>
                <w:rFonts w:ascii="宋体" w:hAnsi="宋体" w:cs="宋体" w:hint="eastAsia"/>
                <w:b/>
                <w:bCs/>
                <w:color w:val="000000"/>
                <w:szCs w:val="21"/>
              </w:rPr>
              <w:t>指标要求</w:t>
            </w:r>
          </w:p>
        </w:tc>
      </w:tr>
      <w:tr w:rsidR="0034220E" w:rsidTr="005A1614">
        <w:trPr>
          <w:trHeight w:val="320"/>
        </w:trPr>
        <w:tc>
          <w:tcPr>
            <w:tcW w:w="562" w:type="pct"/>
            <w:tcBorders>
              <w:top w:val="nil"/>
              <w:left w:val="single" w:sz="4" w:space="0" w:color="auto"/>
              <w:bottom w:val="single" w:sz="4" w:space="0" w:color="auto"/>
              <w:right w:val="single" w:sz="4" w:space="0" w:color="auto"/>
            </w:tcBorders>
            <w:vAlign w:val="center"/>
          </w:tcPr>
          <w:p w:rsidR="0034220E" w:rsidRDefault="0034220E" w:rsidP="005A1614">
            <w:pPr>
              <w:widowControl/>
              <w:jc w:val="center"/>
              <w:rPr>
                <w:rFonts w:ascii="宋体" w:hAnsi="宋体" w:cs="宋体"/>
                <w:color w:val="000000"/>
                <w:szCs w:val="21"/>
              </w:rPr>
            </w:pPr>
            <w:r>
              <w:rPr>
                <w:rFonts w:ascii="宋体" w:hAnsi="宋体" w:cs="宋体" w:hint="eastAsia"/>
                <w:color w:val="000000"/>
                <w:szCs w:val="21"/>
              </w:rPr>
              <w:t>1</w:t>
            </w:r>
          </w:p>
        </w:tc>
        <w:tc>
          <w:tcPr>
            <w:tcW w:w="657" w:type="pct"/>
            <w:tcBorders>
              <w:top w:val="nil"/>
              <w:left w:val="nil"/>
              <w:bottom w:val="single" w:sz="4" w:space="0" w:color="auto"/>
              <w:right w:val="single" w:sz="4" w:space="0" w:color="auto"/>
            </w:tcBorders>
            <w:vAlign w:val="center"/>
          </w:tcPr>
          <w:p w:rsidR="0034220E" w:rsidRDefault="0034220E" w:rsidP="005A1614">
            <w:pPr>
              <w:widowControl/>
              <w:rPr>
                <w:rFonts w:ascii="宋体" w:hAnsi="宋体" w:cs="宋体"/>
                <w:color w:val="000000"/>
                <w:szCs w:val="21"/>
              </w:rPr>
            </w:pPr>
            <w:r>
              <w:rPr>
                <w:rFonts w:ascii="宋体" w:hAnsi="宋体" w:cs="宋体" w:hint="eastAsia"/>
                <w:color w:val="000000"/>
                <w:szCs w:val="21"/>
              </w:rPr>
              <w:t>功能点</w:t>
            </w:r>
          </w:p>
        </w:tc>
        <w:tc>
          <w:tcPr>
            <w:tcW w:w="3781" w:type="pct"/>
            <w:tcBorders>
              <w:top w:val="nil"/>
              <w:left w:val="nil"/>
              <w:bottom w:val="single" w:sz="4" w:space="0" w:color="auto"/>
              <w:right w:val="single" w:sz="4" w:space="0" w:color="auto"/>
            </w:tcBorders>
            <w:vAlign w:val="center"/>
          </w:tcPr>
          <w:p w:rsidR="0034220E" w:rsidRDefault="0034220E" w:rsidP="0034097B">
            <w:pPr>
              <w:numPr>
                <w:ilvl w:val="0"/>
                <w:numId w:val="49"/>
              </w:numPr>
              <w:spacing w:line="360" w:lineRule="auto"/>
              <w:ind w:leftChars="200" w:left="424" w:hangingChars="2" w:hanging="4"/>
              <w:rPr>
                <w:rFonts w:ascii="宋体" w:hAnsi="宋体" w:cs="宋体"/>
                <w:szCs w:val="21"/>
                <w:lang/>
              </w:rPr>
            </w:pPr>
            <w:r>
              <w:rPr>
                <w:rFonts w:ascii="宋体" w:hAnsi="宋体" w:cs="宋体" w:hint="eastAsia"/>
                <w:szCs w:val="21"/>
                <w:lang/>
              </w:rPr>
              <w:t>支持在护士站做床旁结算，包括自费结算、医保结算。</w:t>
            </w:r>
          </w:p>
          <w:p w:rsidR="0034220E" w:rsidRDefault="0034220E" w:rsidP="0034097B">
            <w:pPr>
              <w:numPr>
                <w:ilvl w:val="0"/>
                <w:numId w:val="49"/>
              </w:numPr>
              <w:spacing w:line="360" w:lineRule="auto"/>
              <w:ind w:leftChars="200" w:left="424" w:hangingChars="2" w:hanging="4"/>
              <w:rPr>
                <w:rFonts w:ascii="宋体" w:hAnsi="宋体" w:cs="宋体"/>
                <w:szCs w:val="21"/>
                <w:lang/>
              </w:rPr>
            </w:pPr>
            <w:r>
              <w:rPr>
                <w:rFonts w:ascii="宋体" w:hAnsi="宋体" w:cs="宋体" w:hint="eastAsia"/>
                <w:szCs w:val="21"/>
                <w:lang/>
              </w:rPr>
              <w:t>通过“付款方式使用场景”节点，可灵活配置床旁结算时允许使用的多种付款方式。</w:t>
            </w:r>
          </w:p>
          <w:p w:rsidR="0034220E" w:rsidRDefault="0034220E" w:rsidP="0034097B">
            <w:pPr>
              <w:numPr>
                <w:ilvl w:val="0"/>
                <w:numId w:val="49"/>
              </w:numPr>
              <w:spacing w:line="360" w:lineRule="auto"/>
              <w:ind w:leftChars="200" w:left="424" w:hangingChars="2" w:hanging="4"/>
              <w:rPr>
                <w:rFonts w:ascii="宋体" w:hAnsi="宋体" w:cs="宋体"/>
                <w:szCs w:val="21"/>
                <w:lang/>
              </w:rPr>
            </w:pPr>
            <w:r>
              <w:rPr>
                <w:rFonts w:ascii="宋体" w:hAnsi="宋体" w:cs="宋体" w:hint="eastAsia"/>
                <w:szCs w:val="21"/>
                <w:lang/>
              </w:rPr>
              <w:t>支持收退预交金。</w:t>
            </w:r>
          </w:p>
          <w:p w:rsidR="0034220E" w:rsidRDefault="0034220E" w:rsidP="0034097B">
            <w:pPr>
              <w:numPr>
                <w:ilvl w:val="0"/>
                <w:numId w:val="49"/>
              </w:numPr>
              <w:spacing w:line="360" w:lineRule="auto"/>
              <w:ind w:leftChars="200" w:left="424" w:hangingChars="2" w:hanging="4"/>
              <w:rPr>
                <w:rFonts w:ascii="宋体" w:hAnsi="宋体" w:cs="宋体"/>
                <w:szCs w:val="21"/>
                <w:lang/>
              </w:rPr>
            </w:pPr>
            <w:r>
              <w:rPr>
                <w:rFonts w:ascii="宋体" w:hAnsi="宋体" w:cs="宋体" w:hint="eastAsia"/>
                <w:szCs w:val="21"/>
                <w:lang/>
              </w:rPr>
              <w:t>支持通过参数配置来确定是否允许床旁退费。</w:t>
            </w:r>
          </w:p>
          <w:p w:rsidR="0034220E" w:rsidRPr="009017E3" w:rsidRDefault="0034220E" w:rsidP="0034097B">
            <w:pPr>
              <w:numPr>
                <w:ilvl w:val="0"/>
                <w:numId w:val="49"/>
              </w:numPr>
              <w:spacing w:line="360" w:lineRule="auto"/>
              <w:ind w:leftChars="200" w:left="424" w:hangingChars="2" w:hanging="4"/>
              <w:rPr>
                <w:rFonts w:ascii="宋体" w:hAnsi="宋体" w:cs="宋体"/>
                <w:szCs w:val="21"/>
                <w:lang/>
              </w:rPr>
            </w:pPr>
            <w:r>
              <w:rPr>
                <w:rFonts w:ascii="宋体" w:hAnsi="宋体" w:cs="宋体" w:hint="eastAsia"/>
                <w:szCs w:val="21"/>
                <w:lang/>
              </w:rPr>
              <w:t>支持对床旁结算进行自动结账。</w:t>
            </w:r>
          </w:p>
        </w:tc>
      </w:tr>
    </w:tbl>
    <w:p w:rsidR="00DC5A2B" w:rsidRDefault="00A947CB" w:rsidP="00DC5A2B">
      <w:pPr>
        <w:pStyle w:val="2"/>
        <w:rPr>
          <w:rFonts w:ascii="宋体" w:eastAsia="宋体" w:hAnsi="宋体" w:cs="宋体"/>
          <w:sz w:val="21"/>
          <w:szCs w:val="21"/>
        </w:rPr>
      </w:pPr>
      <w:bookmarkStart w:id="47" w:name="_2.45入出转管理系统"/>
      <w:bookmarkEnd w:id="47"/>
      <w:r>
        <w:rPr>
          <w:rFonts w:ascii="宋体" w:eastAsia="宋体" w:hAnsi="宋体" w:cs="宋体" w:hint="eastAsia"/>
          <w:sz w:val="21"/>
          <w:szCs w:val="21"/>
        </w:rPr>
        <w:t>2.</w:t>
      </w:r>
      <w:r>
        <w:rPr>
          <w:rFonts w:ascii="宋体" w:eastAsia="宋体" w:hAnsi="宋体" w:cs="宋体"/>
          <w:sz w:val="21"/>
          <w:szCs w:val="21"/>
        </w:rPr>
        <w:t>4</w:t>
      </w:r>
      <w:r w:rsidR="00DC5A2B" w:rsidRPr="0080172D">
        <w:rPr>
          <w:rFonts w:ascii="宋体" w:eastAsia="宋体" w:hAnsi="宋体" w:cs="宋体" w:hint="eastAsia"/>
          <w:sz w:val="21"/>
          <w:szCs w:val="21"/>
        </w:rPr>
        <w:t>5入出转管理系统</w:t>
      </w:r>
    </w:p>
    <w:p w:rsidR="00B93761" w:rsidRPr="00BE084D" w:rsidRDefault="00B93761" w:rsidP="00BE084D">
      <w:pPr>
        <w:spacing w:line="360" w:lineRule="auto"/>
        <w:ind w:left="431" w:firstLineChars="200" w:firstLine="440"/>
        <w:rPr>
          <w:rFonts w:ascii="宋体" w:hAnsi="宋体"/>
          <w:sz w:val="22"/>
        </w:rPr>
      </w:pPr>
      <w:r w:rsidRPr="00BE084D">
        <w:rPr>
          <w:rFonts w:ascii="宋体" w:hAnsi="宋体" w:hint="eastAsia"/>
          <w:sz w:val="22"/>
        </w:rPr>
        <w:t>为患者提供诊间结算、床旁结算、移动支付、自助结算等费用结算方式。为患者提供多种费用结算方式。支持从门诊医生工作站获取医生开具的入院通知单并修正患者基本信</w:t>
      </w:r>
      <w:r w:rsidRPr="00BE084D">
        <w:rPr>
          <w:rFonts w:ascii="宋体" w:hAnsi="宋体" w:hint="eastAsia"/>
          <w:sz w:val="22"/>
        </w:rPr>
        <w:lastRenderedPageBreak/>
        <w:t>息；支持银行卡/社保卡/微信/支付宝/现金等多种支付方式；支持患者办理入院、出院、转院等手续及各类患者结算；支持生成患者费用总清单。</w:t>
      </w:r>
    </w:p>
    <w:tbl>
      <w:tblPr>
        <w:tblW w:w="5000" w:type="pct"/>
        <w:tblLook w:val="0000"/>
      </w:tblPr>
      <w:tblGrid>
        <w:gridCol w:w="1044"/>
        <w:gridCol w:w="1220"/>
        <w:gridCol w:w="7022"/>
      </w:tblGrid>
      <w:tr w:rsidR="00B93761" w:rsidTr="005A1614">
        <w:trPr>
          <w:trHeight w:val="320"/>
        </w:trPr>
        <w:tc>
          <w:tcPr>
            <w:tcW w:w="562" w:type="pct"/>
            <w:tcBorders>
              <w:top w:val="single" w:sz="4" w:space="0" w:color="auto"/>
              <w:left w:val="single" w:sz="4" w:space="0" w:color="auto"/>
              <w:bottom w:val="single" w:sz="4" w:space="0" w:color="auto"/>
              <w:right w:val="single" w:sz="4" w:space="0" w:color="auto"/>
            </w:tcBorders>
            <w:vAlign w:val="center"/>
          </w:tcPr>
          <w:p w:rsidR="00B93761" w:rsidRDefault="00B93761" w:rsidP="005A1614">
            <w:pPr>
              <w:widowControl/>
              <w:jc w:val="center"/>
              <w:rPr>
                <w:rFonts w:ascii="宋体" w:hAnsi="宋体" w:cs="宋体"/>
                <w:b/>
                <w:bCs/>
                <w:color w:val="000000"/>
                <w:szCs w:val="21"/>
              </w:rPr>
            </w:pPr>
            <w:r>
              <w:rPr>
                <w:rFonts w:ascii="宋体" w:hAnsi="宋体" w:cs="宋体" w:hint="eastAsia"/>
                <w:b/>
                <w:bCs/>
                <w:color w:val="000000"/>
                <w:szCs w:val="21"/>
              </w:rPr>
              <w:t>序号</w:t>
            </w:r>
          </w:p>
        </w:tc>
        <w:tc>
          <w:tcPr>
            <w:tcW w:w="657" w:type="pct"/>
            <w:tcBorders>
              <w:top w:val="single" w:sz="4" w:space="0" w:color="auto"/>
              <w:left w:val="nil"/>
              <w:bottom w:val="single" w:sz="4" w:space="0" w:color="auto"/>
              <w:right w:val="single" w:sz="4" w:space="0" w:color="auto"/>
            </w:tcBorders>
            <w:vAlign w:val="center"/>
          </w:tcPr>
          <w:p w:rsidR="00B93761" w:rsidRDefault="00B93761" w:rsidP="005A1614">
            <w:pPr>
              <w:widowControl/>
              <w:jc w:val="center"/>
              <w:rPr>
                <w:rFonts w:ascii="宋体" w:hAnsi="宋体" w:cs="宋体"/>
                <w:b/>
                <w:bCs/>
                <w:color w:val="000000"/>
                <w:szCs w:val="21"/>
              </w:rPr>
            </w:pPr>
            <w:r>
              <w:rPr>
                <w:rFonts w:ascii="宋体" w:hAnsi="宋体" w:cs="宋体" w:hint="eastAsia"/>
                <w:b/>
                <w:bCs/>
                <w:color w:val="000000"/>
                <w:szCs w:val="21"/>
              </w:rPr>
              <w:t>指标项</w:t>
            </w:r>
          </w:p>
        </w:tc>
        <w:tc>
          <w:tcPr>
            <w:tcW w:w="3781" w:type="pct"/>
            <w:tcBorders>
              <w:top w:val="single" w:sz="4" w:space="0" w:color="auto"/>
              <w:left w:val="nil"/>
              <w:bottom w:val="single" w:sz="4" w:space="0" w:color="auto"/>
              <w:right w:val="single" w:sz="4" w:space="0" w:color="auto"/>
            </w:tcBorders>
            <w:vAlign w:val="center"/>
          </w:tcPr>
          <w:p w:rsidR="00B93761" w:rsidRDefault="00B93761" w:rsidP="005A1614">
            <w:pPr>
              <w:widowControl/>
              <w:jc w:val="center"/>
              <w:rPr>
                <w:rFonts w:ascii="宋体" w:hAnsi="宋体" w:cs="宋体"/>
                <w:b/>
                <w:bCs/>
                <w:color w:val="000000"/>
                <w:szCs w:val="21"/>
              </w:rPr>
            </w:pPr>
            <w:r>
              <w:rPr>
                <w:rFonts w:ascii="宋体" w:hAnsi="宋体" w:cs="宋体" w:hint="eastAsia"/>
                <w:b/>
                <w:bCs/>
                <w:color w:val="000000"/>
                <w:szCs w:val="21"/>
              </w:rPr>
              <w:t>指标要求</w:t>
            </w:r>
          </w:p>
        </w:tc>
      </w:tr>
      <w:tr w:rsidR="00B93761" w:rsidTr="005A1614">
        <w:trPr>
          <w:trHeight w:val="320"/>
        </w:trPr>
        <w:tc>
          <w:tcPr>
            <w:tcW w:w="562" w:type="pct"/>
            <w:tcBorders>
              <w:top w:val="nil"/>
              <w:left w:val="single" w:sz="4" w:space="0" w:color="auto"/>
              <w:bottom w:val="single" w:sz="4" w:space="0" w:color="auto"/>
              <w:right w:val="single" w:sz="4" w:space="0" w:color="auto"/>
            </w:tcBorders>
            <w:vAlign w:val="center"/>
          </w:tcPr>
          <w:p w:rsidR="00B93761" w:rsidRDefault="00B93761" w:rsidP="005A1614">
            <w:pPr>
              <w:widowControl/>
              <w:jc w:val="center"/>
              <w:rPr>
                <w:rFonts w:ascii="宋体" w:hAnsi="宋体" w:cs="宋体"/>
                <w:color w:val="000000"/>
                <w:szCs w:val="21"/>
              </w:rPr>
            </w:pPr>
            <w:r>
              <w:rPr>
                <w:rFonts w:ascii="宋体" w:hAnsi="宋体" w:cs="宋体" w:hint="eastAsia"/>
                <w:color w:val="000000"/>
                <w:szCs w:val="21"/>
              </w:rPr>
              <w:t>1</w:t>
            </w:r>
          </w:p>
        </w:tc>
        <w:tc>
          <w:tcPr>
            <w:tcW w:w="657" w:type="pct"/>
            <w:tcBorders>
              <w:top w:val="nil"/>
              <w:left w:val="nil"/>
              <w:bottom w:val="single" w:sz="4" w:space="0" w:color="auto"/>
              <w:right w:val="single" w:sz="4" w:space="0" w:color="auto"/>
            </w:tcBorders>
            <w:vAlign w:val="center"/>
          </w:tcPr>
          <w:p w:rsidR="00B93761" w:rsidRDefault="00B93761" w:rsidP="005A1614">
            <w:pPr>
              <w:widowControl/>
              <w:rPr>
                <w:rFonts w:ascii="宋体" w:hAnsi="宋体" w:cs="宋体"/>
                <w:color w:val="000000"/>
                <w:szCs w:val="21"/>
              </w:rPr>
            </w:pPr>
            <w:r>
              <w:rPr>
                <w:rFonts w:ascii="宋体" w:hAnsi="宋体" w:cs="宋体" w:hint="eastAsia"/>
                <w:color w:val="000000"/>
                <w:szCs w:val="21"/>
              </w:rPr>
              <w:t>功能点</w:t>
            </w:r>
          </w:p>
        </w:tc>
        <w:tc>
          <w:tcPr>
            <w:tcW w:w="3781" w:type="pct"/>
            <w:tcBorders>
              <w:top w:val="nil"/>
              <w:left w:val="nil"/>
              <w:bottom w:val="single" w:sz="4" w:space="0" w:color="auto"/>
              <w:right w:val="single" w:sz="4" w:space="0" w:color="auto"/>
            </w:tcBorders>
            <w:vAlign w:val="center"/>
          </w:tcPr>
          <w:p w:rsidR="00B93761" w:rsidRDefault="00B93761" w:rsidP="0034097B">
            <w:pPr>
              <w:numPr>
                <w:ilvl w:val="0"/>
                <w:numId w:val="50"/>
              </w:numPr>
              <w:spacing w:line="360" w:lineRule="auto"/>
              <w:ind w:leftChars="200" w:left="424" w:hangingChars="2" w:hanging="4"/>
              <w:rPr>
                <w:rFonts w:ascii="宋体" w:hAnsi="宋体" w:cs="宋体"/>
                <w:szCs w:val="21"/>
                <w:lang/>
              </w:rPr>
            </w:pPr>
            <w:r>
              <w:rPr>
                <w:rFonts w:ascii="宋体" w:hAnsi="宋体" w:cs="宋体" w:hint="eastAsia"/>
                <w:szCs w:val="21"/>
                <w:lang/>
              </w:rPr>
              <w:t xml:space="preserve">入院登记 </w:t>
            </w:r>
          </w:p>
          <w:p w:rsidR="00B93761" w:rsidRDefault="00B93761" w:rsidP="00B93761">
            <w:pPr>
              <w:spacing w:line="360" w:lineRule="auto"/>
              <w:ind w:left="424"/>
              <w:rPr>
                <w:rFonts w:ascii="宋体" w:hAnsi="宋体" w:cs="宋体"/>
                <w:szCs w:val="21"/>
                <w:lang/>
              </w:rPr>
            </w:pPr>
            <w:r>
              <w:rPr>
                <w:rFonts w:ascii="宋体" w:hAnsi="宋体" w:cs="宋体" w:hint="eastAsia"/>
                <w:szCs w:val="21"/>
                <w:lang/>
              </w:rPr>
              <w:t xml:space="preserve">1)可以通过病人的各类信息调出病人历史信息，并且为患者办理入院登记； </w:t>
            </w:r>
          </w:p>
          <w:p w:rsidR="00B93761" w:rsidRDefault="00B93761" w:rsidP="00B93761">
            <w:pPr>
              <w:spacing w:line="360" w:lineRule="auto"/>
              <w:ind w:left="424"/>
              <w:rPr>
                <w:rFonts w:ascii="宋体" w:hAnsi="宋体" w:cs="宋体"/>
                <w:szCs w:val="21"/>
                <w:lang/>
              </w:rPr>
            </w:pPr>
            <w:r>
              <w:rPr>
                <w:rFonts w:ascii="宋体" w:hAnsi="宋体" w:cs="宋体" w:hint="eastAsia"/>
                <w:szCs w:val="21"/>
                <w:lang/>
              </w:rPr>
              <w:t xml:space="preserve">2)可以通过病人的各类信息调出医生填写入院通知单信息，并且为患者办理入院登记； </w:t>
            </w:r>
          </w:p>
          <w:p w:rsidR="00B93761" w:rsidRDefault="00B93761" w:rsidP="0034097B">
            <w:pPr>
              <w:numPr>
                <w:ilvl w:val="0"/>
                <w:numId w:val="50"/>
              </w:numPr>
              <w:spacing w:line="360" w:lineRule="auto"/>
              <w:ind w:leftChars="200" w:left="424" w:hangingChars="2" w:hanging="4"/>
              <w:rPr>
                <w:rFonts w:ascii="宋体" w:hAnsi="宋体" w:cs="宋体"/>
                <w:szCs w:val="21"/>
                <w:lang/>
              </w:rPr>
            </w:pPr>
            <w:r>
              <w:rPr>
                <w:rFonts w:ascii="宋体" w:hAnsi="宋体" w:cs="宋体" w:hint="eastAsia"/>
                <w:szCs w:val="21"/>
                <w:lang/>
              </w:rPr>
              <w:t xml:space="preserve">提供住院号的合并与修改功能，有效管理患者信息和住院号； </w:t>
            </w:r>
          </w:p>
          <w:p w:rsidR="00B93761" w:rsidRDefault="00B93761" w:rsidP="0034097B">
            <w:pPr>
              <w:numPr>
                <w:ilvl w:val="0"/>
                <w:numId w:val="50"/>
              </w:numPr>
              <w:spacing w:line="360" w:lineRule="auto"/>
              <w:ind w:leftChars="200" w:left="424" w:hangingChars="2" w:hanging="4"/>
              <w:rPr>
                <w:rFonts w:ascii="宋体" w:hAnsi="宋体" w:cs="宋体"/>
                <w:szCs w:val="21"/>
                <w:lang/>
              </w:rPr>
            </w:pPr>
            <w:r>
              <w:rPr>
                <w:rFonts w:ascii="宋体" w:hAnsi="宋体" w:cs="宋体" w:hint="eastAsia"/>
                <w:szCs w:val="21"/>
                <w:lang/>
              </w:rPr>
              <w:t xml:space="preserve">提供查询与报表统计： </w:t>
            </w:r>
          </w:p>
          <w:p w:rsidR="00B93761" w:rsidRDefault="00B93761" w:rsidP="00B93761">
            <w:pPr>
              <w:spacing w:line="360" w:lineRule="auto"/>
              <w:ind w:left="424"/>
              <w:rPr>
                <w:rFonts w:ascii="宋体" w:hAnsi="宋体" w:cs="宋体"/>
                <w:szCs w:val="21"/>
                <w:lang/>
              </w:rPr>
            </w:pPr>
            <w:r>
              <w:rPr>
                <w:rFonts w:ascii="宋体" w:hAnsi="宋体" w:cs="宋体"/>
                <w:szCs w:val="21"/>
                <w:lang/>
              </w:rPr>
              <w:t>1</w:t>
            </w:r>
            <w:r>
              <w:rPr>
                <w:rFonts w:ascii="宋体" w:hAnsi="宋体" w:cs="宋体" w:hint="eastAsia"/>
                <w:szCs w:val="21"/>
                <w:lang/>
              </w:rPr>
              <w:t xml:space="preserve">)入院患者查询； </w:t>
            </w:r>
          </w:p>
          <w:p w:rsidR="00B93761" w:rsidRDefault="00B93761" w:rsidP="00B93761">
            <w:pPr>
              <w:spacing w:line="360" w:lineRule="auto"/>
              <w:ind w:left="424"/>
              <w:rPr>
                <w:rFonts w:ascii="宋体" w:hAnsi="宋体" w:cs="宋体"/>
                <w:szCs w:val="21"/>
                <w:lang/>
              </w:rPr>
            </w:pPr>
            <w:r>
              <w:rPr>
                <w:rFonts w:ascii="宋体" w:hAnsi="宋体" w:cs="宋体"/>
                <w:szCs w:val="21"/>
                <w:lang/>
              </w:rPr>
              <w:t>2</w:t>
            </w:r>
            <w:r>
              <w:rPr>
                <w:rFonts w:ascii="宋体" w:hAnsi="宋体" w:cs="宋体" w:hint="eastAsia"/>
                <w:szCs w:val="21"/>
                <w:lang/>
              </w:rPr>
              <w:t xml:space="preserve">)空床查询； </w:t>
            </w:r>
          </w:p>
          <w:p w:rsidR="00B93761" w:rsidRDefault="00B93761" w:rsidP="00B93761">
            <w:pPr>
              <w:spacing w:line="360" w:lineRule="auto"/>
              <w:ind w:left="424"/>
              <w:rPr>
                <w:rFonts w:ascii="宋体" w:hAnsi="宋体" w:cs="宋体"/>
                <w:szCs w:val="21"/>
                <w:lang/>
              </w:rPr>
            </w:pPr>
            <w:r>
              <w:rPr>
                <w:rFonts w:ascii="宋体" w:hAnsi="宋体" w:cs="宋体"/>
                <w:szCs w:val="21"/>
                <w:lang/>
              </w:rPr>
              <w:t>3</w:t>
            </w:r>
            <w:r>
              <w:rPr>
                <w:rFonts w:ascii="宋体" w:hAnsi="宋体" w:cs="宋体" w:hint="eastAsia"/>
                <w:szCs w:val="21"/>
                <w:lang/>
              </w:rPr>
              <w:t xml:space="preserve">)入院登记报表； </w:t>
            </w:r>
          </w:p>
          <w:p w:rsidR="00B93761" w:rsidRPr="009017E3" w:rsidRDefault="00B93761" w:rsidP="00B93761">
            <w:pPr>
              <w:spacing w:line="360" w:lineRule="auto"/>
              <w:ind w:left="424"/>
              <w:rPr>
                <w:rFonts w:ascii="宋体" w:hAnsi="宋体" w:cs="宋体"/>
                <w:szCs w:val="21"/>
                <w:lang/>
              </w:rPr>
            </w:pPr>
            <w:r>
              <w:rPr>
                <w:rFonts w:ascii="宋体" w:hAnsi="宋体" w:cs="宋体"/>
                <w:szCs w:val="21"/>
                <w:lang/>
              </w:rPr>
              <w:t>4</w:t>
            </w:r>
            <w:r>
              <w:rPr>
                <w:rFonts w:ascii="宋体" w:hAnsi="宋体" w:cs="宋体" w:hint="eastAsia"/>
                <w:szCs w:val="21"/>
                <w:lang/>
              </w:rPr>
              <w:t>)等其他各种报表查询功能</w:t>
            </w:r>
            <w:r>
              <w:rPr>
                <w:rFonts w:ascii="宋体" w:hAnsi="宋体" w:cs="宋体" w:hint="eastAsia"/>
                <w:szCs w:val="21"/>
              </w:rPr>
              <w:t>。</w:t>
            </w:r>
          </w:p>
        </w:tc>
      </w:tr>
    </w:tbl>
    <w:p w:rsidR="00DC5A2B" w:rsidRDefault="00A947CB" w:rsidP="00DC5A2B">
      <w:pPr>
        <w:pStyle w:val="2"/>
        <w:rPr>
          <w:rFonts w:ascii="宋体" w:eastAsia="宋体" w:hAnsi="宋体" w:cs="宋体"/>
          <w:sz w:val="21"/>
          <w:szCs w:val="21"/>
        </w:rPr>
      </w:pPr>
      <w:bookmarkStart w:id="48" w:name="_3.46院外人员管理"/>
      <w:bookmarkEnd w:id="48"/>
      <w:r>
        <w:rPr>
          <w:rFonts w:ascii="宋体" w:eastAsia="宋体" w:hAnsi="宋体" w:cs="宋体" w:hint="eastAsia"/>
          <w:sz w:val="21"/>
          <w:szCs w:val="21"/>
        </w:rPr>
        <w:t>3.</w:t>
      </w:r>
      <w:r>
        <w:rPr>
          <w:rFonts w:ascii="宋体" w:eastAsia="宋体" w:hAnsi="宋体" w:cs="宋体"/>
          <w:sz w:val="21"/>
          <w:szCs w:val="21"/>
        </w:rPr>
        <w:t>46</w:t>
      </w:r>
      <w:r w:rsidR="00DC5A2B">
        <w:rPr>
          <w:rFonts w:ascii="宋体" w:eastAsia="宋体" w:hAnsi="宋体" w:cs="宋体" w:hint="eastAsia"/>
          <w:sz w:val="21"/>
          <w:szCs w:val="21"/>
        </w:rPr>
        <w:t>院外人员管理</w:t>
      </w:r>
    </w:p>
    <w:p w:rsidR="009F7BAC" w:rsidRPr="00BE084D" w:rsidRDefault="009F7BAC" w:rsidP="00BE084D">
      <w:pPr>
        <w:spacing w:line="360" w:lineRule="auto"/>
        <w:ind w:left="431" w:firstLineChars="200" w:firstLine="440"/>
        <w:rPr>
          <w:rFonts w:ascii="宋体" w:hAnsi="宋体"/>
          <w:sz w:val="22"/>
        </w:rPr>
      </w:pPr>
      <w:r w:rsidRPr="00BE084D">
        <w:rPr>
          <w:rFonts w:ascii="宋体" w:hAnsi="宋体" w:hint="eastAsia"/>
          <w:sz w:val="22"/>
        </w:rPr>
        <w:t>对非本院员工的院外人员（如：输送员等）进行管理。实现院外人员在权限控制下有限度使用业务系统，参与各类业务流程（如：标本输送流程等）。</w:t>
      </w:r>
    </w:p>
    <w:tbl>
      <w:tblPr>
        <w:tblW w:w="5000" w:type="pct"/>
        <w:tblLook w:val="0000"/>
      </w:tblPr>
      <w:tblGrid>
        <w:gridCol w:w="1044"/>
        <w:gridCol w:w="1220"/>
        <w:gridCol w:w="7022"/>
      </w:tblGrid>
      <w:tr w:rsidR="009F7BAC" w:rsidTr="005A1614">
        <w:trPr>
          <w:trHeight w:val="320"/>
        </w:trPr>
        <w:tc>
          <w:tcPr>
            <w:tcW w:w="562" w:type="pct"/>
            <w:tcBorders>
              <w:top w:val="single" w:sz="4" w:space="0" w:color="auto"/>
              <w:left w:val="single" w:sz="4" w:space="0" w:color="auto"/>
              <w:bottom w:val="single" w:sz="4" w:space="0" w:color="auto"/>
              <w:right w:val="single" w:sz="4" w:space="0" w:color="auto"/>
            </w:tcBorders>
            <w:vAlign w:val="center"/>
          </w:tcPr>
          <w:p w:rsidR="009F7BAC" w:rsidRDefault="009F7BAC" w:rsidP="005A1614">
            <w:pPr>
              <w:widowControl/>
              <w:jc w:val="center"/>
              <w:rPr>
                <w:rFonts w:ascii="宋体" w:hAnsi="宋体" w:cs="宋体"/>
                <w:b/>
                <w:bCs/>
                <w:color w:val="000000"/>
                <w:szCs w:val="21"/>
              </w:rPr>
            </w:pPr>
            <w:r>
              <w:rPr>
                <w:rFonts w:ascii="宋体" w:hAnsi="宋体" w:cs="宋体" w:hint="eastAsia"/>
                <w:b/>
                <w:bCs/>
                <w:color w:val="000000"/>
                <w:szCs w:val="21"/>
              </w:rPr>
              <w:t>序号</w:t>
            </w:r>
          </w:p>
        </w:tc>
        <w:tc>
          <w:tcPr>
            <w:tcW w:w="657" w:type="pct"/>
            <w:tcBorders>
              <w:top w:val="single" w:sz="4" w:space="0" w:color="auto"/>
              <w:left w:val="nil"/>
              <w:bottom w:val="single" w:sz="4" w:space="0" w:color="auto"/>
              <w:right w:val="single" w:sz="4" w:space="0" w:color="auto"/>
            </w:tcBorders>
            <w:vAlign w:val="center"/>
          </w:tcPr>
          <w:p w:rsidR="009F7BAC" w:rsidRDefault="009F7BAC" w:rsidP="005A1614">
            <w:pPr>
              <w:widowControl/>
              <w:jc w:val="center"/>
              <w:rPr>
                <w:rFonts w:ascii="宋体" w:hAnsi="宋体" w:cs="宋体"/>
                <w:b/>
                <w:bCs/>
                <w:color w:val="000000"/>
                <w:szCs w:val="21"/>
              </w:rPr>
            </w:pPr>
            <w:r>
              <w:rPr>
                <w:rFonts w:ascii="宋体" w:hAnsi="宋体" w:cs="宋体" w:hint="eastAsia"/>
                <w:b/>
                <w:bCs/>
                <w:color w:val="000000"/>
                <w:szCs w:val="21"/>
              </w:rPr>
              <w:t>指标项</w:t>
            </w:r>
          </w:p>
        </w:tc>
        <w:tc>
          <w:tcPr>
            <w:tcW w:w="3781" w:type="pct"/>
            <w:tcBorders>
              <w:top w:val="single" w:sz="4" w:space="0" w:color="auto"/>
              <w:left w:val="nil"/>
              <w:bottom w:val="single" w:sz="4" w:space="0" w:color="auto"/>
              <w:right w:val="single" w:sz="4" w:space="0" w:color="auto"/>
            </w:tcBorders>
            <w:vAlign w:val="center"/>
          </w:tcPr>
          <w:p w:rsidR="009F7BAC" w:rsidRDefault="009F7BAC" w:rsidP="005A1614">
            <w:pPr>
              <w:widowControl/>
              <w:jc w:val="center"/>
              <w:rPr>
                <w:rFonts w:ascii="宋体" w:hAnsi="宋体" w:cs="宋体"/>
                <w:b/>
                <w:bCs/>
                <w:color w:val="000000"/>
                <w:szCs w:val="21"/>
              </w:rPr>
            </w:pPr>
            <w:r>
              <w:rPr>
                <w:rFonts w:ascii="宋体" w:hAnsi="宋体" w:cs="宋体" w:hint="eastAsia"/>
                <w:b/>
                <w:bCs/>
                <w:color w:val="000000"/>
                <w:szCs w:val="21"/>
              </w:rPr>
              <w:t>指标要求</w:t>
            </w:r>
          </w:p>
        </w:tc>
      </w:tr>
      <w:tr w:rsidR="009F7BAC" w:rsidTr="005A1614">
        <w:trPr>
          <w:trHeight w:val="320"/>
        </w:trPr>
        <w:tc>
          <w:tcPr>
            <w:tcW w:w="562" w:type="pct"/>
            <w:tcBorders>
              <w:top w:val="nil"/>
              <w:left w:val="single" w:sz="4" w:space="0" w:color="auto"/>
              <w:bottom w:val="single" w:sz="4" w:space="0" w:color="auto"/>
              <w:right w:val="single" w:sz="4" w:space="0" w:color="auto"/>
            </w:tcBorders>
            <w:vAlign w:val="center"/>
          </w:tcPr>
          <w:p w:rsidR="009F7BAC" w:rsidRDefault="009F7BAC" w:rsidP="005A1614">
            <w:pPr>
              <w:widowControl/>
              <w:jc w:val="center"/>
              <w:rPr>
                <w:rFonts w:ascii="宋体" w:hAnsi="宋体" w:cs="宋体"/>
                <w:color w:val="000000"/>
                <w:szCs w:val="21"/>
              </w:rPr>
            </w:pPr>
            <w:r>
              <w:rPr>
                <w:rFonts w:ascii="宋体" w:hAnsi="宋体" w:cs="宋体" w:hint="eastAsia"/>
                <w:color w:val="000000"/>
                <w:szCs w:val="21"/>
              </w:rPr>
              <w:t>1</w:t>
            </w:r>
          </w:p>
        </w:tc>
        <w:tc>
          <w:tcPr>
            <w:tcW w:w="657" w:type="pct"/>
            <w:tcBorders>
              <w:top w:val="nil"/>
              <w:left w:val="nil"/>
              <w:bottom w:val="single" w:sz="4" w:space="0" w:color="auto"/>
              <w:right w:val="single" w:sz="4" w:space="0" w:color="auto"/>
            </w:tcBorders>
            <w:vAlign w:val="center"/>
          </w:tcPr>
          <w:p w:rsidR="009F7BAC" w:rsidRDefault="009F7BAC" w:rsidP="005A1614">
            <w:pPr>
              <w:widowControl/>
              <w:rPr>
                <w:rFonts w:ascii="宋体" w:hAnsi="宋体" w:cs="宋体"/>
                <w:color w:val="000000"/>
                <w:szCs w:val="21"/>
              </w:rPr>
            </w:pPr>
            <w:r>
              <w:rPr>
                <w:rFonts w:ascii="宋体" w:hAnsi="宋体" w:cs="宋体" w:hint="eastAsia"/>
                <w:color w:val="000000"/>
                <w:szCs w:val="21"/>
              </w:rPr>
              <w:t>功能点</w:t>
            </w:r>
          </w:p>
        </w:tc>
        <w:tc>
          <w:tcPr>
            <w:tcW w:w="3781" w:type="pct"/>
            <w:tcBorders>
              <w:top w:val="nil"/>
              <w:left w:val="nil"/>
              <w:bottom w:val="single" w:sz="4" w:space="0" w:color="auto"/>
              <w:right w:val="single" w:sz="4" w:space="0" w:color="auto"/>
            </w:tcBorders>
            <w:vAlign w:val="center"/>
          </w:tcPr>
          <w:p w:rsidR="009F7BAC" w:rsidRDefault="009F7BAC" w:rsidP="0034097B">
            <w:pPr>
              <w:numPr>
                <w:ilvl w:val="0"/>
                <w:numId w:val="51"/>
              </w:numPr>
              <w:spacing w:line="360" w:lineRule="auto"/>
              <w:ind w:leftChars="200" w:left="424" w:hangingChars="2" w:hanging="4"/>
              <w:rPr>
                <w:rFonts w:ascii="宋体" w:hAnsi="宋体" w:cs="宋体"/>
                <w:szCs w:val="21"/>
                <w:lang/>
              </w:rPr>
            </w:pPr>
            <w:r>
              <w:rPr>
                <w:rFonts w:ascii="宋体" w:hAnsi="宋体" w:cs="宋体" w:hint="eastAsia"/>
                <w:szCs w:val="21"/>
                <w:lang/>
              </w:rPr>
              <w:t>院外人员信息登记</w:t>
            </w:r>
            <w:r>
              <w:rPr>
                <w:rFonts w:ascii="宋体" w:hAnsi="宋体" w:cs="宋体" w:hint="eastAsia"/>
                <w:szCs w:val="21"/>
              </w:rPr>
              <w:t>。</w:t>
            </w:r>
          </w:p>
          <w:p w:rsidR="009F7BAC" w:rsidRPr="009F7BAC" w:rsidRDefault="009F7BAC" w:rsidP="0034097B">
            <w:pPr>
              <w:numPr>
                <w:ilvl w:val="0"/>
                <w:numId w:val="51"/>
              </w:numPr>
              <w:spacing w:line="360" w:lineRule="auto"/>
              <w:ind w:leftChars="200" w:left="424" w:hangingChars="2" w:hanging="4"/>
              <w:rPr>
                <w:rFonts w:ascii="宋体" w:hAnsi="宋体" w:cs="宋体"/>
                <w:szCs w:val="21"/>
                <w:lang/>
              </w:rPr>
            </w:pPr>
            <w:r>
              <w:rPr>
                <w:rFonts w:ascii="宋体" w:hAnsi="宋体" w:cs="宋体" w:hint="eastAsia"/>
                <w:szCs w:val="21"/>
                <w:lang/>
              </w:rPr>
              <w:t>院外人员权限分配，业务流程权限管理。</w:t>
            </w:r>
          </w:p>
        </w:tc>
      </w:tr>
    </w:tbl>
    <w:p w:rsidR="00DC5A2B" w:rsidRDefault="00A947CB" w:rsidP="00DC5A2B">
      <w:pPr>
        <w:pStyle w:val="2"/>
        <w:rPr>
          <w:rFonts w:ascii="宋体" w:eastAsia="宋体" w:hAnsi="宋体" w:cs="宋体"/>
          <w:sz w:val="21"/>
          <w:szCs w:val="21"/>
        </w:rPr>
      </w:pPr>
      <w:bookmarkStart w:id="49" w:name="_3.47医疗统计系统"/>
      <w:bookmarkEnd w:id="49"/>
      <w:r>
        <w:rPr>
          <w:rFonts w:ascii="宋体" w:eastAsia="宋体" w:hAnsi="宋体" w:cs="宋体" w:hint="eastAsia"/>
          <w:sz w:val="21"/>
          <w:szCs w:val="21"/>
        </w:rPr>
        <w:t>3.</w:t>
      </w:r>
      <w:r>
        <w:rPr>
          <w:rFonts w:ascii="宋体" w:eastAsia="宋体" w:hAnsi="宋体" w:cs="宋体"/>
          <w:sz w:val="21"/>
          <w:szCs w:val="21"/>
        </w:rPr>
        <w:t>47</w:t>
      </w:r>
      <w:r w:rsidR="00DC5A2B">
        <w:rPr>
          <w:rFonts w:ascii="宋体" w:eastAsia="宋体" w:hAnsi="宋体" w:cs="宋体" w:hint="eastAsia"/>
          <w:sz w:val="21"/>
          <w:szCs w:val="21"/>
        </w:rPr>
        <w:t>医疗统计系统</w:t>
      </w:r>
    </w:p>
    <w:p w:rsidR="009B3FB9" w:rsidRPr="00BE084D" w:rsidRDefault="009B3FB9" w:rsidP="00BE084D">
      <w:pPr>
        <w:spacing w:line="360" w:lineRule="auto"/>
        <w:ind w:left="431" w:firstLineChars="200" w:firstLine="440"/>
        <w:rPr>
          <w:rFonts w:ascii="宋体" w:hAnsi="宋体"/>
          <w:sz w:val="22"/>
        </w:rPr>
      </w:pPr>
      <w:r w:rsidRPr="00BE084D">
        <w:rPr>
          <w:rFonts w:ascii="宋体" w:hAnsi="宋体" w:hint="eastAsia"/>
          <w:sz w:val="22"/>
        </w:rPr>
        <w:t>根据医院日常业务产生的数据，在满足基本的业务统计，还应对数据进行多维度、多角度分析，查看医院整体的医疗质量、经济运营、科室管理、资源利用等情况。</w:t>
      </w:r>
    </w:p>
    <w:p w:rsidR="009B3FB9" w:rsidRPr="00BE084D" w:rsidRDefault="009B3FB9" w:rsidP="00BE084D">
      <w:pPr>
        <w:spacing w:line="360" w:lineRule="auto"/>
        <w:ind w:left="431" w:firstLineChars="200" w:firstLine="440"/>
        <w:rPr>
          <w:rFonts w:ascii="宋体" w:hAnsi="宋体"/>
          <w:sz w:val="22"/>
        </w:rPr>
      </w:pPr>
      <w:r w:rsidRPr="00BE084D">
        <w:rPr>
          <w:rFonts w:ascii="宋体" w:hAnsi="宋体" w:hint="eastAsia"/>
          <w:sz w:val="22"/>
        </w:rPr>
        <w:t>系统支持基本业务统计，主要包括：传染患者登记，死亡患者登记，出院患者手术登记，入出院诊断不符登记等日常业务。</w:t>
      </w:r>
    </w:p>
    <w:tbl>
      <w:tblPr>
        <w:tblW w:w="5000" w:type="pct"/>
        <w:tblLook w:val="0000"/>
      </w:tblPr>
      <w:tblGrid>
        <w:gridCol w:w="1044"/>
        <w:gridCol w:w="1220"/>
        <w:gridCol w:w="7022"/>
      </w:tblGrid>
      <w:tr w:rsidR="009B3FB9" w:rsidTr="005A1614">
        <w:trPr>
          <w:trHeight w:val="320"/>
        </w:trPr>
        <w:tc>
          <w:tcPr>
            <w:tcW w:w="562" w:type="pct"/>
            <w:tcBorders>
              <w:top w:val="single" w:sz="4" w:space="0" w:color="auto"/>
              <w:left w:val="single" w:sz="4" w:space="0" w:color="auto"/>
              <w:bottom w:val="single" w:sz="4" w:space="0" w:color="auto"/>
              <w:right w:val="single" w:sz="4" w:space="0" w:color="auto"/>
            </w:tcBorders>
            <w:vAlign w:val="center"/>
          </w:tcPr>
          <w:p w:rsidR="009B3FB9" w:rsidRDefault="009B3FB9" w:rsidP="005A1614">
            <w:pPr>
              <w:widowControl/>
              <w:jc w:val="center"/>
              <w:rPr>
                <w:rFonts w:ascii="宋体" w:hAnsi="宋体" w:cs="宋体"/>
                <w:b/>
                <w:bCs/>
                <w:color w:val="000000"/>
                <w:szCs w:val="21"/>
              </w:rPr>
            </w:pPr>
            <w:r>
              <w:rPr>
                <w:rFonts w:ascii="宋体" w:hAnsi="宋体" w:cs="宋体" w:hint="eastAsia"/>
                <w:b/>
                <w:bCs/>
                <w:color w:val="000000"/>
                <w:szCs w:val="21"/>
              </w:rPr>
              <w:t>序号</w:t>
            </w:r>
          </w:p>
        </w:tc>
        <w:tc>
          <w:tcPr>
            <w:tcW w:w="657" w:type="pct"/>
            <w:tcBorders>
              <w:top w:val="single" w:sz="4" w:space="0" w:color="auto"/>
              <w:left w:val="nil"/>
              <w:bottom w:val="single" w:sz="4" w:space="0" w:color="auto"/>
              <w:right w:val="single" w:sz="4" w:space="0" w:color="auto"/>
            </w:tcBorders>
            <w:vAlign w:val="center"/>
          </w:tcPr>
          <w:p w:rsidR="009B3FB9" w:rsidRDefault="009B3FB9" w:rsidP="005A1614">
            <w:pPr>
              <w:widowControl/>
              <w:jc w:val="center"/>
              <w:rPr>
                <w:rFonts w:ascii="宋体" w:hAnsi="宋体" w:cs="宋体"/>
                <w:b/>
                <w:bCs/>
                <w:color w:val="000000"/>
                <w:szCs w:val="21"/>
              </w:rPr>
            </w:pPr>
            <w:r>
              <w:rPr>
                <w:rFonts w:ascii="宋体" w:hAnsi="宋体" w:cs="宋体" w:hint="eastAsia"/>
                <w:b/>
                <w:bCs/>
                <w:color w:val="000000"/>
                <w:szCs w:val="21"/>
              </w:rPr>
              <w:t>指标项</w:t>
            </w:r>
          </w:p>
        </w:tc>
        <w:tc>
          <w:tcPr>
            <w:tcW w:w="3781" w:type="pct"/>
            <w:tcBorders>
              <w:top w:val="single" w:sz="4" w:space="0" w:color="auto"/>
              <w:left w:val="nil"/>
              <w:bottom w:val="single" w:sz="4" w:space="0" w:color="auto"/>
              <w:right w:val="single" w:sz="4" w:space="0" w:color="auto"/>
            </w:tcBorders>
            <w:vAlign w:val="center"/>
          </w:tcPr>
          <w:p w:rsidR="009B3FB9" w:rsidRDefault="009B3FB9" w:rsidP="005A1614">
            <w:pPr>
              <w:widowControl/>
              <w:jc w:val="center"/>
              <w:rPr>
                <w:rFonts w:ascii="宋体" w:hAnsi="宋体" w:cs="宋体"/>
                <w:b/>
                <w:bCs/>
                <w:color w:val="000000"/>
                <w:szCs w:val="21"/>
              </w:rPr>
            </w:pPr>
            <w:r>
              <w:rPr>
                <w:rFonts w:ascii="宋体" w:hAnsi="宋体" w:cs="宋体" w:hint="eastAsia"/>
                <w:b/>
                <w:bCs/>
                <w:color w:val="000000"/>
                <w:szCs w:val="21"/>
              </w:rPr>
              <w:t>指标要求</w:t>
            </w:r>
          </w:p>
        </w:tc>
      </w:tr>
      <w:tr w:rsidR="009B3FB9" w:rsidTr="005A1614">
        <w:trPr>
          <w:trHeight w:val="320"/>
        </w:trPr>
        <w:tc>
          <w:tcPr>
            <w:tcW w:w="562" w:type="pct"/>
            <w:tcBorders>
              <w:top w:val="nil"/>
              <w:left w:val="single" w:sz="4" w:space="0" w:color="auto"/>
              <w:bottom w:val="single" w:sz="4" w:space="0" w:color="auto"/>
              <w:right w:val="single" w:sz="4" w:space="0" w:color="auto"/>
            </w:tcBorders>
            <w:vAlign w:val="center"/>
          </w:tcPr>
          <w:p w:rsidR="009B3FB9" w:rsidRDefault="009B3FB9" w:rsidP="005A1614">
            <w:pPr>
              <w:widowControl/>
              <w:jc w:val="center"/>
              <w:rPr>
                <w:rFonts w:ascii="宋体" w:hAnsi="宋体" w:cs="宋体"/>
                <w:color w:val="000000"/>
                <w:szCs w:val="21"/>
              </w:rPr>
            </w:pPr>
            <w:r>
              <w:rPr>
                <w:rFonts w:ascii="宋体" w:hAnsi="宋体" w:cs="宋体" w:hint="eastAsia"/>
                <w:color w:val="000000"/>
                <w:szCs w:val="21"/>
              </w:rPr>
              <w:t>1</w:t>
            </w:r>
          </w:p>
        </w:tc>
        <w:tc>
          <w:tcPr>
            <w:tcW w:w="657" w:type="pct"/>
            <w:tcBorders>
              <w:top w:val="nil"/>
              <w:left w:val="nil"/>
              <w:bottom w:val="single" w:sz="4" w:space="0" w:color="auto"/>
              <w:right w:val="single" w:sz="4" w:space="0" w:color="auto"/>
            </w:tcBorders>
            <w:vAlign w:val="center"/>
          </w:tcPr>
          <w:p w:rsidR="009B3FB9" w:rsidRDefault="009B3FB9" w:rsidP="005A1614">
            <w:pPr>
              <w:widowControl/>
              <w:rPr>
                <w:rFonts w:ascii="宋体" w:hAnsi="宋体" w:cs="宋体"/>
                <w:color w:val="000000"/>
                <w:szCs w:val="21"/>
              </w:rPr>
            </w:pPr>
            <w:r>
              <w:rPr>
                <w:rFonts w:ascii="宋体" w:hAnsi="宋体" w:cs="宋体" w:hint="eastAsia"/>
                <w:color w:val="000000"/>
                <w:szCs w:val="21"/>
              </w:rPr>
              <w:t>功能点</w:t>
            </w:r>
          </w:p>
        </w:tc>
        <w:tc>
          <w:tcPr>
            <w:tcW w:w="3781" w:type="pct"/>
            <w:tcBorders>
              <w:top w:val="nil"/>
              <w:left w:val="nil"/>
              <w:bottom w:val="single" w:sz="4" w:space="0" w:color="auto"/>
              <w:right w:val="single" w:sz="4" w:space="0" w:color="auto"/>
            </w:tcBorders>
            <w:vAlign w:val="center"/>
          </w:tcPr>
          <w:p w:rsidR="009B3FB9" w:rsidRPr="009B3FB9" w:rsidRDefault="009B3FB9" w:rsidP="009B3FB9">
            <w:pPr>
              <w:spacing w:line="360" w:lineRule="auto"/>
              <w:ind w:left="424"/>
              <w:rPr>
                <w:rFonts w:ascii="宋体" w:hAnsi="宋体" w:cs="宋体"/>
                <w:szCs w:val="21"/>
              </w:rPr>
            </w:pPr>
            <w:r w:rsidRPr="009B3FB9">
              <w:rPr>
                <w:rFonts w:ascii="宋体" w:hAnsi="宋体" w:cs="宋体" w:hint="eastAsia"/>
                <w:szCs w:val="21"/>
                <w:lang/>
              </w:rPr>
              <w:t>门诊挂号统计，门诊病人统计数据；急诊医疗统计数据，住院病人统计数据，医技科室工作量统计数据、门、急诊日报、月报、季报、半年报和年报，病房日报、月报、季报、半年报和年报，患者分类统计</w:t>
            </w:r>
            <w:r w:rsidRPr="009B3FB9">
              <w:rPr>
                <w:rFonts w:ascii="宋体" w:hAnsi="宋体" w:cs="宋体" w:hint="eastAsia"/>
                <w:szCs w:val="21"/>
                <w:lang/>
              </w:rPr>
              <w:lastRenderedPageBreak/>
              <w:t>报表，医院医疗工作月报表</w:t>
            </w:r>
            <w:r>
              <w:rPr>
                <w:rFonts w:ascii="宋体" w:hAnsi="宋体" w:cs="宋体" w:hint="eastAsia"/>
                <w:szCs w:val="21"/>
              </w:rPr>
              <w:t>。</w:t>
            </w:r>
          </w:p>
        </w:tc>
      </w:tr>
    </w:tbl>
    <w:p w:rsidR="00DC5A2B" w:rsidRDefault="00A947CB" w:rsidP="00DC5A2B">
      <w:pPr>
        <w:pStyle w:val="2"/>
        <w:rPr>
          <w:rFonts w:ascii="宋体" w:eastAsia="宋体" w:hAnsi="宋体" w:cs="宋体"/>
          <w:sz w:val="21"/>
          <w:szCs w:val="21"/>
        </w:rPr>
      </w:pPr>
      <w:bookmarkStart w:id="50" w:name="_3.48门急诊应急系统"/>
      <w:bookmarkEnd w:id="50"/>
      <w:r>
        <w:rPr>
          <w:rFonts w:ascii="宋体" w:eastAsia="宋体" w:hAnsi="宋体" w:cs="宋体" w:hint="eastAsia"/>
          <w:sz w:val="21"/>
          <w:szCs w:val="21"/>
        </w:rPr>
        <w:lastRenderedPageBreak/>
        <w:t>3.</w:t>
      </w:r>
      <w:r>
        <w:rPr>
          <w:rFonts w:ascii="宋体" w:eastAsia="宋体" w:hAnsi="宋体" w:cs="宋体"/>
          <w:sz w:val="21"/>
          <w:szCs w:val="21"/>
        </w:rPr>
        <w:t>48</w:t>
      </w:r>
      <w:r w:rsidR="00DC5A2B">
        <w:rPr>
          <w:rFonts w:ascii="宋体" w:eastAsia="宋体" w:hAnsi="宋体" w:cs="宋体" w:hint="eastAsia"/>
          <w:sz w:val="21"/>
          <w:szCs w:val="21"/>
        </w:rPr>
        <w:t>门急诊应急系统</w:t>
      </w:r>
    </w:p>
    <w:tbl>
      <w:tblPr>
        <w:tblW w:w="5000" w:type="pct"/>
        <w:tblLook w:val="0000"/>
      </w:tblPr>
      <w:tblGrid>
        <w:gridCol w:w="1044"/>
        <w:gridCol w:w="1220"/>
        <w:gridCol w:w="7022"/>
      </w:tblGrid>
      <w:tr w:rsidR="00737121" w:rsidTr="005A1614">
        <w:trPr>
          <w:trHeight w:val="320"/>
        </w:trPr>
        <w:tc>
          <w:tcPr>
            <w:tcW w:w="562" w:type="pct"/>
            <w:tcBorders>
              <w:top w:val="single" w:sz="4" w:space="0" w:color="auto"/>
              <w:left w:val="single" w:sz="4" w:space="0" w:color="auto"/>
              <w:bottom w:val="single" w:sz="4" w:space="0" w:color="auto"/>
              <w:right w:val="single" w:sz="4" w:space="0" w:color="auto"/>
            </w:tcBorders>
            <w:vAlign w:val="center"/>
          </w:tcPr>
          <w:p w:rsidR="00737121" w:rsidRDefault="00737121" w:rsidP="005A1614">
            <w:pPr>
              <w:widowControl/>
              <w:jc w:val="center"/>
              <w:rPr>
                <w:rFonts w:ascii="宋体" w:hAnsi="宋体" w:cs="宋体"/>
                <w:b/>
                <w:bCs/>
                <w:color w:val="000000"/>
                <w:szCs w:val="21"/>
              </w:rPr>
            </w:pPr>
            <w:r>
              <w:rPr>
                <w:rFonts w:ascii="宋体" w:hAnsi="宋体" w:cs="宋体" w:hint="eastAsia"/>
                <w:b/>
                <w:bCs/>
                <w:color w:val="000000"/>
                <w:szCs w:val="21"/>
              </w:rPr>
              <w:t>序号</w:t>
            </w:r>
          </w:p>
        </w:tc>
        <w:tc>
          <w:tcPr>
            <w:tcW w:w="657" w:type="pct"/>
            <w:tcBorders>
              <w:top w:val="single" w:sz="4" w:space="0" w:color="auto"/>
              <w:left w:val="nil"/>
              <w:bottom w:val="single" w:sz="4" w:space="0" w:color="auto"/>
              <w:right w:val="single" w:sz="4" w:space="0" w:color="auto"/>
            </w:tcBorders>
            <w:vAlign w:val="center"/>
          </w:tcPr>
          <w:p w:rsidR="00737121" w:rsidRDefault="00737121" w:rsidP="005A1614">
            <w:pPr>
              <w:widowControl/>
              <w:jc w:val="center"/>
              <w:rPr>
                <w:rFonts w:ascii="宋体" w:hAnsi="宋体" w:cs="宋体"/>
                <w:b/>
                <w:bCs/>
                <w:color w:val="000000"/>
                <w:szCs w:val="21"/>
              </w:rPr>
            </w:pPr>
            <w:r>
              <w:rPr>
                <w:rFonts w:ascii="宋体" w:hAnsi="宋体" w:cs="宋体" w:hint="eastAsia"/>
                <w:b/>
                <w:bCs/>
                <w:color w:val="000000"/>
                <w:szCs w:val="21"/>
              </w:rPr>
              <w:t>指标项</w:t>
            </w:r>
          </w:p>
        </w:tc>
        <w:tc>
          <w:tcPr>
            <w:tcW w:w="3781" w:type="pct"/>
            <w:tcBorders>
              <w:top w:val="single" w:sz="4" w:space="0" w:color="auto"/>
              <w:left w:val="nil"/>
              <w:bottom w:val="single" w:sz="4" w:space="0" w:color="auto"/>
              <w:right w:val="single" w:sz="4" w:space="0" w:color="auto"/>
            </w:tcBorders>
            <w:vAlign w:val="center"/>
          </w:tcPr>
          <w:p w:rsidR="00737121" w:rsidRDefault="00737121" w:rsidP="005A1614">
            <w:pPr>
              <w:widowControl/>
              <w:jc w:val="center"/>
              <w:rPr>
                <w:rFonts w:ascii="宋体" w:hAnsi="宋体" w:cs="宋体"/>
                <w:b/>
                <w:bCs/>
                <w:color w:val="000000"/>
                <w:szCs w:val="21"/>
              </w:rPr>
            </w:pPr>
            <w:r>
              <w:rPr>
                <w:rFonts w:ascii="宋体" w:hAnsi="宋体" w:cs="宋体" w:hint="eastAsia"/>
                <w:b/>
                <w:bCs/>
                <w:color w:val="000000"/>
                <w:szCs w:val="21"/>
              </w:rPr>
              <w:t>指标要求</w:t>
            </w:r>
          </w:p>
        </w:tc>
      </w:tr>
      <w:tr w:rsidR="00737121" w:rsidTr="005A1614">
        <w:trPr>
          <w:trHeight w:val="320"/>
        </w:trPr>
        <w:tc>
          <w:tcPr>
            <w:tcW w:w="562" w:type="pct"/>
            <w:tcBorders>
              <w:top w:val="nil"/>
              <w:left w:val="single" w:sz="4" w:space="0" w:color="auto"/>
              <w:bottom w:val="single" w:sz="4" w:space="0" w:color="auto"/>
              <w:right w:val="single" w:sz="4" w:space="0" w:color="auto"/>
            </w:tcBorders>
            <w:vAlign w:val="center"/>
          </w:tcPr>
          <w:p w:rsidR="00737121" w:rsidRDefault="00737121" w:rsidP="005A1614">
            <w:pPr>
              <w:widowControl/>
              <w:jc w:val="center"/>
              <w:rPr>
                <w:rFonts w:ascii="宋体" w:hAnsi="宋体" w:cs="宋体"/>
                <w:color w:val="000000"/>
                <w:szCs w:val="21"/>
              </w:rPr>
            </w:pPr>
            <w:r>
              <w:rPr>
                <w:rFonts w:ascii="宋体" w:hAnsi="宋体" w:cs="宋体" w:hint="eastAsia"/>
                <w:color w:val="000000"/>
                <w:szCs w:val="21"/>
              </w:rPr>
              <w:t>1</w:t>
            </w:r>
          </w:p>
        </w:tc>
        <w:tc>
          <w:tcPr>
            <w:tcW w:w="657" w:type="pct"/>
            <w:tcBorders>
              <w:top w:val="nil"/>
              <w:left w:val="nil"/>
              <w:bottom w:val="single" w:sz="4" w:space="0" w:color="auto"/>
              <w:right w:val="single" w:sz="4" w:space="0" w:color="auto"/>
            </w:tcBorders>
            <w:vAlign w:val="center"/>
          </w:tcPr>
          <w:p w:rsidR="00737121" w:rsidRDefault="00737121" w:rsidP="005A1614">
            <w:pPr>
              <w:widowControl/>
              <w:rPr>
                <w:rFonts w:ascii="宋体" w:hAnsi="宋体" w:cs="宋体"/>
                <w:color w:val="000000"/>
                <w:szCs w:val="21"/>
              </w:rPr>
            </w:pPr>
            <w:r>
              <w:rPr>
                <w:rFonts w:ascii="宋体" w:hAnsi="宋体" w:cs="宋体" w:hint="eastAsia"/>
                <w:color w:val="000000"/>
                <w:szCs w:val="21"/>
              </w:rPr>
              <w:t>功能点</w:t>
            </w:r>
          </w:p>
        </w:tc>
        <w:tc>
          <w:tcPr>
            <w:tcW w:w="3781" w:type="pct"/>
            <w:tcBorders>
              <w:top w:val="nil"/>
              <w:left w:val="nil"/>
              <w:bottom w:val="single" w:sz="4" w:space="0" w:color="auto"/>
              <w:right w:val="single" w:sz="4" w:space="0" w:color="auto"/>
            </w:tcBorders>
            <w:vAlign w:val="center"/>
          </w:tcPr>
          <w:p w:rsidR="00737121" w:rsidRDefault="00737121" w:rsidP="0034097B">
            <w:pPr>
              <w:numPr>
                <w:ilvl w:val="0"/>
                <w:numId w:val="52"/>
              </w:numPr>
              <w:spacing w:line="360" w:lineRule="auto"/>
              <w:ind w:leftChars="200" w:left="424" w:hangingChars="2" w:hanging="4"/>
              <w:rPr>
                <w:rFonts w:ascii="宋体" w:hAnsi="宋体" w:cs="宋体"/>
                <w:szCs w:val="21"/>
                <w:lang/>
              </w:rPr>
            </w:pPr>
            <w:r>
              <w:rPr>
                <w:rFonts w:ascii="宋体" w:hAnsi="宋体" w:cs="宋体" w:hint="eastAsia"/>
                <w:szCs w:val="21"/>
                <w:lang/>
              </w:rPr>
              <w:t xml:space="preserve">当系统的主服务器或全院的网络出现异常时,支持单机和小型网络内进行划价收费操作，操作方法与正常划价收费模式相同，在最大程度上保留操作员的习惯。 </w:t>
            </w:r>
          </w:p>
          <w:p w:rsidR="00737121" w:rsidRDefault="00737121" w:rsidP="0034097B">
            <w:pPr>
              <w:numPr>
                <w:ilvl w:val="0"/>
                <w:numId w:val="52"/>
              </w:numPr>
              <w:spacing w:line="360" w:lineRule="auto"/>
              <w:ind w:leftChars="200" w:left="424" w:hangingChars="2" w:hanging="4"/>
              <w:rPr>
                <w:rFonts w:ascii="宋体" w:hAnsi="宋体" w:cs="宋体"/>
                <w:szCs w:val="21"/>
              </w:rPr>
            </w:pPr>
            <w:r>
              <w:rPr>
                <w:rFonts w:ascii="宋体" w:hAnsi="宋体" w:cs="宋体" w:hint="eastAsia"/>
                <w:szCs w:val="21"/>
                <w:lang/>
              </w:rPr>
              <w:t>当出现故障时，收费系统在登录时一旦检测到和数据库连接不通的情况，就会自动提醒操作人员启动应急系统，从而将所有的收费发生的数据写到本机中，待网络链路恢复正常后，操作人员只要结束应急操作，进行重新登录就又可以进行正常的收费业务，同时进行数据同步。</w:t>
            </w:r>
          </w:p>
          <w:p w:rsidR="00737121" w:rsidRPr="009B3FB9" w:rsidRDefault="00737121" w:rsidP="0034097B">
            <w:pPr>
              <w:numPr>
                <w:ilvl w:val="0"/>
                <w:numId w:val="52"/>
              </w:numPr>
              <w:spacing w:line="360" w:lineRule="auto"/>
              <w:ind w:leftChars="200" w:left="424" w:hangingChars="2" w:hanging="4"/>
              <w:rPr>
                <w:rFonts w:ascii="宋体" w:hAnsi="宋体" w:cs="宋体"/>
                <w:szCs w:val="21"/>
              </w:rPr>
            </w:pPr>
            <w:r>
              <w:rPr>
                <w:rFonts w:ascii="宋体" w:hAnsi="宋体" w:cs="宋体" w:hint="eastAsia"/>
                <w:szCs w:val="21"/>
              </w:rPr>
              <w:t>支持离线状态下，医生在诊间开具处方、检验和检查功能。</w:t>
            </w:r>
          </w:p>
        </w:tc>
      </w:tr>
    </w:tbl>
    <w:p w:rsidR="00DC5A2B" w:rsidRDefault="00A947CB" w:rsidP="00DC5A2B">
      <w:pPr>
        <w:pStyle w:val="2"/>
        <w:rPr>
          <w:rFonts w:ascii="宋体" w:eastAsia="宋体" w:hAnsi="宋体" w:cs="宋体"/>
          <w:sz w:val="21"/>
          <w:szCs w:val="21"/>
        </w:rPr>
      </w:pPr>
      <w:bookmarkStart w:id="51" w:name="_3.49院长查询系统"/>
      <w:bookmarkEnd w:id="51"/>
      <w:r>
        <w:rPr>
          <w:rFonts w:ascii="宋体" w:eastAsia="宋体" w:hAnsi="宋体" w:cs="宋体" w:hint="eastAsia"/>
          <w:sz w:val="21"/>
          <w:szCs w:val="21"/>
        </w:rPr>
        <w:t>3.</w:t>
      </w:r>
      <w:r>
        <w:rPr>
          <w:rFonts w:ascii="宋体" w:eastAsia="宋体" w:hAnsi="宋体" w:cs="宋体"/>
          <w:sz w:val="21"/>
          <w:szCs w:val="21"/>
        </w:rPr>
        <w:t>49</w:t>
      </w:r>
      <w:r w:rsidR="00DC5A2B">
        <w:rPr>
          <w:rFonts w:ascii="宋体" w:eastAsia="宋体" w:hAnsi="宋体" w:cs="宋体" w:hint="eastAsia"/>
          <w:sz w:val="21"/>
          <w:szCs w:val="21"/>
        </w:rPr>
        <w:t>院长查询系统</w:t>
      </w:r>
    </w:p>
    <w:p w:rsidR="00562439" w:rsidRPr="00BE084D" w:rsidRDefault="00F66DB5" w:rsidP="00BE084D">
      <w:pPr>
        <w:spacing w:line="360" w:lineRule="auto"/>
        <w:ind w:left="431" w:firstLineChars="200" w:firstLine="440"/>
        <w:rPr>
          <w:rFonts w:ascii="宋体" w:hAnsi="宋体"/>
          <w:sz w:val="22"/>
        </w:rPr>
      </w:pPr>
      <w:r w:rsidRPr="00BE084D">
        <w:rPr>
          <w:rFonts w:ascii="宋体" w:hAnsi="宋体" w:hint="eastAsia"/>
          <w:sz w:val="22"/>
        </w:rPr>
        <w:t>院长综合查询系统可查询门诊、住院、药品、后勤、综合（其他）五部分。系统可展示或提供给第三方系统用于大屏展示、数据分析。</w:t>
      </w:r>
    </w:p>
    <w:tbl>
      <w:tblPr>
        <w:tblW w:w="5000" w:type="pct"/>
        <w:tblLook w:val="0000"/>
      </w:tblPr>
      <w:tblGrid>
        <w:gridCol w:w="1044"/>
        <w:gridCol w:w="1220"/>
        <w:gridCol w:w="7022"/>
      </w:tblGrid>
      <w:tr w:rsidR="00F66DB5" w:rsidTr="005A1614">
        <w:trPr>
          <w:trHeight w:val="320"/>
        </w:trPr>
        <w:tc>
          <w:tcPr>
            <w:tcW w:w="562" w:type="pct"/>
            <w:tcBorders>
              <w:top w:val="single" w:sz="4" w:space="0" w:color="auto"/>
              <w:left w:val="single" w:sz="4" w:space="0" w:color="auto"/>
              <w:bottom w:val="single" w:sz="4" w:space="0" w:color="auto"/>
              <w:right w:val="single" w:sz="4" w:space="0" w:color="auto"/>
            </w:tcBorders>
            <w:vAlign w:val="center"/>
          </w:tcPr>
          <w:p w:rsidR="00F66DB5" w:rsidRDefault="00F66DB5" w:rsidP="005A1614">
            <w:pPr>
              <w:widowControl/>
              <w:jc w:val="center"/>
              <w:rPr>
                <w:rFonts w:ascii="宋体" w:hAnsi="宋体" w:cs="宋体"/>
                <w:b/>
                <w:bCs/>
                <w:color w:val="000000"/>
                <w:szCs w:val="21"/>
              </w:rPr>
            </w:pPr>
            <w:r>
              <w:rPr>
                <w:rFonts w:ascii="宋体" w:hAnsi="宋体" w:cs="宋体" w:hint="eastAsia"/>
                <w:b/>
                <w:bCs/>
                <w:color w:val="000000"/>
                <w:szCs w:val="21"/>
              </w:rPr>
              <w:t>序号</w:t>
            </w:r>
          </w:p>
        </w:tc>
        <w:tc>
          <w:tcPr>
            <w:tcW w:w="657" w:type="pct"/>
            <w:tcBorders>
              <w:top w:val="single" w:sz="4" w:space="0" w:color="auto"/>
              <w:left w:val="nil"/>
              <w:bottom w:val="single" w:sz="4" w:space="0" w:color="auto"/>
              <w:right w:val="single" w:sz="4" w:space="0" w:color="auto"/>
            </w:tcBorders>
            <w:vAlign w:val="center"/>
          </w:tcPr>
          <w:p w:rsidR="00F66DB5" w:rsidRDefault="00F66DB5" w:rsidP="005A1614">
            <w:pPr>
              <w:widowControl/>
              <w:jc w:val="center"/>
              <w:rPr>
                <w:rFonts w:ascii="宋体" w:hAnsi="宋体" w:cs="宋体"/>
                <w:b/>
                <w:bCs/>
                <w:color w:val="000000"/>
                <w:szCs w:val="21"/>
              </w:rPr>
            </w:pPr>
            <w:r>
              <w:rPr>
                <w:rFonts w:ascii="宋体" w:hAnsi="宋体" w:cs="宋体" w:hint="eastAsia"/>
                <w:b/>
                <w:bCs/>
                <w:color w:val="000000"/>
                <w:szCs w:val="21"/>
              </w:rPr>
              <w:t>指标项</w:t>
            </w:r>
          </w:p>
        </w:tc>
        <w:tc>
          <w:tcPr>
            <w:tcW w:w="3781" w:type="pct"/>
            <w:tcBorders>
              <w:top w:val="single" w:sz="4" w:space="0" w:color="auto"/>
              <w:left w:val="nil"/>
              <w:bottom w:val="single" w:sz="4" w:space="0" w:color="auto"/>
              <w:right w:val="single" w:sz="4" w:space="0" w:color="auto"/>
            </w:tcBorders>
            <w:vAlign w:val="center"/>
          </w:tcPr>
          <w:p w:rsidR="00F66DB5" w:rsidRDefault="00F66DB5" w:rsidP="005A1614">
            <w:pPr>
              <w:widowControl/>
              <w:jc w:val="center"/>
              <w:rPr>
                <w:rFonts w:ascii="宋体" w:hAnsi="宋体" w:cs="宋体"/>
                <w:b/>
                <w:bCs/>
                <w:color w:val="000000"/>
                <w:szCs w:val="21"/>
              </w:rPr>
            </w:pPr>
            <w:r>
              <w:rPr>
                <w:rFonts w:ascii="宋体" w:hAnsi="宋体" w:cs="宋体" w:hint="eastAsia"/>
                <w:b/>
                <w:bCs/>
                <w:color w:val="000000"/>
                <w:szCs w:val="21"/>
              </w:rPr>
              <w:t>指标要求</w:t>
            </w:r>
          </w:p>
        </w:tc>
      </w:tr>
      <w:tr w:rsidR="00F66DB5" w:rsidTr="005A1614">
        <w:trPr>
          <w:trHeight w:val="320"/>
        </w:trPr>
        <w:tc>
          <w:tcPr>
            <w:tcW w:w="562" w:type="pct"/>
            <w:tcBorders>
              <w:top w:val="nil"/>
              <w:left w:val="single" w:sz="4" w:space="0" w:color="auto"/>
              <w:bottom w:val="single" w:sz="4" w:space="0" w:color="auto"/>
              <w:right w:val="single" w:sz="4" w:space="0" w:color="auto"/>
            </w:tcBorders>
            <w:vAlign w:val="center"/>
          </w:tcPr>
          <w:p w:rsidR="00F66DB5" w:rsidRDefault="00F66DB5" w:rsidP="005A1614">
            <w:pPr>
              <w:widowControl/>
              <w:jc w:val="center"/>
              <w:rPr>
                <w:rFonts w:ascii="宋体" w:hAnsi="宋体" w:cs="宋体"/>
                <w:color w:val="000000"/>
                <w:szCs w:val="21"/>
              </w:rPr>
            </w:pPr>
            <w:r>
              <w:rPr>
                <w:rFonts w:ascii="宋体" w:hAnsi="宋体" w:cs="宋体" w:hint="eastAsia"/>
                <w:color w:val="000000"/>
                <w:szCs w:val="21"/>
              </w:rPr>
              <w:t>1</w:t>
            </w:r>
          </w:p>
        </w:tc>
        <w:tc>
          <w:tcPr>
            <w:tcW w:w="657" w:type="pct"/>
            <w:tcBorders>
              <w:top w:val="nil"/>
              <w:left w:val="nil"/>
              <w:bottom w:val="single" w:sz="4" w:space="0" w:color="auto"/>
              <w:right w:val="single" w:sz="4" w:space="0" w:color="auto"/>
            </w:tcBorders>
            <w:vAlign w:val="center"/>
          </w:tcPr>
          <w:p w:rsidR="00F66DB5" w:rsidRDefault="00F66DB5" w:rsidP="005A1614">
            <w:pPr>
              <w:widowControl/>
              <w:rPr>
                <w:rFonts w:ascii="宋体" w:hAnsi="宋体" w:cs="宋体"/>
                <w:color w:val="000000"/>
                <w:szCs w:val="21"/>
              </w:rPr>
            </w:pPr>
            <w:r>
              <w:rPr>
                <w:rFonts w:ascii="宋体" w:hAnsi="宋体" w:cs="宋体" w:hint="eastAsia"/>
                <w:color w:val="000000"/>
                <w:szCs w:val="21"/>
              </w:rPr>
              <w:t>功能点</w:t>
            </w:r>
          </w:p>
        </w:tc>
        <w:tc>
          <w:tcPr>
            <w:tcW w:w="3781" w:type="pct"/>
            <w:tcBorders>
              <w:top w:val="nil"/>
              <w:left w:val="nil"/>
              <w:bottom w:val="single" w:sz="4" w:space="0" w:color="auto"/>
              <w:right w:val="single" w:sz="4" w:space="0" w:color="auto"/>
            </w:tcBorders>
            <w:vAlign w:val="center"/>
          </w:tcPr>
          <w:p w:rsidR="00F66DB5" w:rsidRDefault="00F66DB5" w:rsidP="0034097B">
            <w:pPr>
              <w:numPr>
                <w:ilvl w:val="0"/>
                <w:numId w:val="53"/>
              </w:numPr>
              <w:spacing w:line="360" w:lineRule="auto"/>
              <w:ind w:leftChars="200" w:left="424" w:hangingChars="2" w:hanging="4"/>
              <w:rPr>
                <w:rFonts w:ascii="宋体" w:hAnsi="宋体" w:cs="宋体"/>
                <w:szCs w:val="21"/>
              </w:rPr>
            </w:pPr>
            <w:r>
              <w:rPr>
                <w:rFonts w:ascii="宋体" w:hAnsi="宋体" w:cs="宋体" w:hint="eastAsia"/>
                <w:szCs w:val="21"/>
              </w:rPr>
              <w:t>门诊</w:t>
            </w:r>
          </w:p>
          <w:p w:rsidR="00F66DB5" w:rsidRDefault="00F66DB5" w:rsidP="00F66DB5">
            <w:pPr>
              <w:spacing w:line="360" w:lineRule="auto"/>
              <w:ind w:left="424"/>
              <w:rPr>
                <w:rFonts w:ascii="宋体" w:hAnsi="宋体" w:cs="宋体"/>
                <w:szCs w:val="21"/>
              </w:rPr>
            </w:pPr>
            <w:r>
              <w:rPr>
                <w:rFonts w:ascii="宋体" w:hAnsi="宋体" w:cs="宋体" w:hint="eastAsia"/>
                <w:szCs w:val="21"/>
              </w:rPr>
              <w:t>1)门诊就诊人次统计：</w:t>
            </w:r>
          </w:p>
          <w:p w:rsidR="00F66DB5" w:rsidRDefault="00F66DB5" w:rsidP="00F66DB5">
            <w:pPr>
              <w:spacing w:line="360" w:lineRule="auto"/>
              <w:ind w:left="424"/>
              <w:rPr>
                <w:rFonts w:ascii="宋体" w:hAnsi="宋体" w:cs="宋体"/>
                <w:szCs w:val="21"/>
              </w:rPr>
            </w:pPr>
            <w:r>
              <w:rPr>
                <w:rFonts w:ascii="宋体" w:hAnsi="宋体" w:cs="宋体" w:hint="eastAsia"/>
                <w:szCs w:val="21"/>
              </w:rPr>
              <w:t>2)门诊收入分类统计：</w:t>
            </w:r>
          </w:p>
          <w:p w:rsidR="00F66DB5" w:rsidRDefault="00F66DB5" w:rsidP="00F66DB5">
            <w:pPr>
              <w:spacing w:line="360" w:lineRule="auto"/>
              <w:ind w:left="424"/>
              <w:rPr>
                <w:rFonts w:ascii="宋体" w:hAnsi="宋体" w:cs="宋体"/>
                <w:szCs w:val="21"/>
              </w:rPr>
            </w:pPr>
            <w:r>
              <w:rPr>
                <w:rFonts w:ascii="宋体" w:hAnsi="宋体" w:cs="宋体" w:hint="eastAsia"/>
                <w:szCs w:val="21"/>
              </w:rPr>
              <w:t>3)门诊收费种类统计：</w:t>
            </w:r>
          </w:p>
          <w:p w:rsidR="00F66DB5" w:rsidRDefault="00F66DB5" w:rsidP="00F66DB5">
            <w:pPr>
              <w:spacing w:line="360" w:lineRule="auto"/>
              <w:ind w:left="424"/>
              <w:rPr>
                <w:rFonts w:ascii="宋体" w:hAnsi="宋体" w:cs="宋体"/>
                <w:szCs w:val="21"/>
              </w:rPr>
            </w:pPr>
            <w:r>
              <w:rPr>
                <w:rFonts w:ascii="宋体" w:hAnsi="宋体" w:cs="宋体" w:hint="eastAsia"/>
                <w:szCs w:val="21"/>
              </w:rPr>
              <w:t>4)门诊医生工作量：</w:t>
            </w:r>
          </w:p>
          <w:p w:rsidR="00F66DB5" w:rsidRDefault="00F66DB5" w:rsidP="00F66DB5">
            <w:pPr>
              <w:spacing w:line="360" w:lineRule="auto"/>
              <w:ind w:left="424"/>
              <w:rPr>
                <w:rFonts w:ascii="宋体" w:hAnsi="宋体" w:cs="宋体"/>
                <w:szCs w:val="21"/>
              </w:rPr>
            </w:pPr>
            <w:r>
              <w:rPr>
                <w:rFonts w:ascii="宋体" w:hAnsi="宋体" w:cs="宋体" w:hint="eastAsia"/>
                <w:szCs w:val="21"/>
              </w:rPr>
              <w:t>5)门诊科室收入对比：</w:t>
            </w:r>
          </w:p>
          <w:p w:rsidR="00F66DB5" w:rsidRDefault="00F66DB5" w:rsidP="00F66DB5">
            <w:pPr>
              <w:spacing w:line="360" w:lineRule="auto"/>
              <w:ind w:left="424"/>
              <w:rPr>
                <w:rFonts w:ascii="宋体" w:hAnsi="宋体" w:cs="宋体"/>
                <w:szCs w:val="21"/>
              </w:rPr>
            </w:pPr>
            <w:r>
              <w:rPr>
                <w:rFonts w:ascii="宋体" w:hAnsi="宋体" w:cs="宋体" w:hint="eastAsia"/>
                <w:szCs w:val="21"/>
              </w:rPr>
              <w:t>6)门诊退费统计</w:t>
            </w:r>
          </w:p>
          <w:p w:rsidR="00F66DB5" w:rsidRDefault="00F66DB5" w:rsidP="00F66DB5">
            <w:pPr>
              <w:spacing w:line="360" w:lineRule="auto"/>
              <w:ind w:left="424"/>
              <w:rPr>
                <w:rFonts w:ascii="宋体" w:hAnsi="宋体" w:cs="宋体"/>
                <w:szCs w:val="21"/>
              </w:rPr>
            </w:pPr>
            <w:r>
              <w:rPr>
                <w:rFonts w:ascii="宋体" w:hAnsi="宋体" w:cs="宋体" w:hint="eastAsia"/>
                <w:szCs w:val="21"/>
              </w:rPr>
              <w:t>7)收入组成：</w:t>
            </w:r>
          </w:p>
          <w:p w:rsidR="00F66DB5" w:rsidRDefault="00F66DB5" w:rsidP="0034097B">
            <w:pPr>
              <w:numPr>
                <w:ilvl w:val="0"/>
                <w:numId w:val="53"/>
              </w:numPr>
              <w:spacing w:line="360" w:lineRule="auto"/>
              <w:ind w:leftChars="200" w:left="424" w:hangingChars="2" w:hanging="4"/>
              <w:rPr>
                <w:rFonts w:ascii="宋体" w:hAnsi="宋体" w:cs="宋体"/>
                <w:szCs w:val="21"/>
              </w:rPr>
            </w:pPr>
            <w:r>
              <w:rPr>
                <w:rFonts w:ascii="宋体" w:hAnsi="宋体" w:cs="宋体" w:hint="eastAsia"/>
                <w:szCs w:val="21"/>
              </w:rPr>
              <w:t>住院</w:t>
            </w:r>
          </w:p>
          <w:p w:rsidR="00F66DB5" w:rsidRDefault="00F66DB5" w:rsidP="00F66DB5">
            <w:pPr>
              <w:spacing w:line="360" w:lineRule="auto"/>
              <w:ind w:left="424"/>
              <w:rPr>
                <w:rFonts w:ascii="宋体" w:hAnsi="宋体" w:cs="宋体"/>
                <w:szCs w:val="21"/>
              </w:rPr>
            </w:pPr>
            <w:r>
              <w:rPr>
                <w:rFonts w:ascii="宋体" w:hAnsi="宋体" w:cs="宋体" w:hint="eastAsia"/>
                <w:szCs w:val="21"/>
              </w:rPr>
              <w:t>1)入院患者统计：</w:t>
            </w:r>
          </w:p>
          <w:p w:rsidR="00F66DB5" w:rsidRDefault="00F66DB5" w:rsidP="00F66DB5">
            <w:pPr>
              <w:spacing w:line="360" w:lineRule="auto"/>
              <w:ind w:left="424"/>
              <w:rPr>
                <w:rFonts w:ascii="宋体" w:hAnsi="宋体" w:cs="宋体"/>
                <w:szCs w:val="21"/>
              </w:rPr>
            </w:pPr>
            <w:r>
              <w:rPr>
                <w:rFonts w:ascii="宋体" w:hAnsi="宋体" w:cs="宋体" w:hint="eastAsia"/>
                <w:szCs w:val="21"/>
              </w:rPr>
              <w:t>2)出院患者统计：</w:t>
            </w:r>
          </w:p>
          <w:p w:rsidR="00F66DB5" w:rsidRDefault="00F66DB5" w:rsidP="00F66DB5">
            <w:pPr>
              <w:spacing w:line="360" w:lineRule="auto"/>
              <w:ind w:left="424"/>
              <w:rPr>
                <w:rFonts w:ascii="宋体" w:hAnsi="宋体" w:cs="宋体"/>
                <w:szCs w:val="21"/>
              </w:rPr>
            </w:pPr>
            <w:r>
              <w:rPr>
                <w:rFonts w:ascii="宋体" w:hAnsi="宋体" w:cs="宋体" w:hint="eastAsia"/>
                <w:szCs w:val="21"/>
              </w:rPr>
              <w:t>3)当日在院人数。（各科室、合计）</w:t>
            </w:r>
          </w:p>
          <w:p w:rsidR="00F66DB5" w:rsidRDefault="00F66DB5" w:rsidP="00F66DB5">
            <w:pPr>
              <w:spacing w:line="360" w:lineRule="auto"/>
              <w:ind w:left="424"/>
              <w:rPr>
                <w:rFonts w:ascii="宋体" w:hAnsi="宋体" w:cs="宋体"/>
                <w:szCs w:val="21"/>
              </w:rPr>
            </w:pPr>
            <w:r>
              <w:rPr>
                <w:rFonts w:ascii="宋体" w:hAnsi="宋体" w:cs="宋体" w:hint="eastAsia"/>
                <w:szCs w:val="21"/>
              </w:rPr>
              <w:lastRenderedPageBreak/>
              <w:t>4)预交金收入统计：</w:t>
            </w:r>
          </w:p>
          <w:p w:rsidR="00F66DB5" w:rsidRDefault="00F66DB5" w:rsidP="00F66DB5">
            <w:pPr>
              <w:spacing w:line="360" w:lineRule="auto"/>
              <w:ind w:left="424"/>
              <w:rPr>
                <w:rFonts w:ascii="宋体" w:hAnsi="宋体" w:cs="宋体"/>
                <w:szCs w:val="21"/>
              </w:rPr>
            </w:pPr>
            <w:r>
              <w:rPr>
                <w:rFonts w:ascii="宋体" w:hAnsi="宋体" w:cs="宋体" w:hint="eastAsia"/>
                <w:szCs w:val="21"/>
              </w:rPr>
              <w:t>5)结算收退统计：</w:t>
            </w:r>
          </w:p>
          <w:p w:rsidR="00F66DB5" w:rsidRDefault="00F66DB5" w:rsidP="00F66DB5">
            <w:pPr>
              <w:spacing w:line="360" w:lineRule="auto"/>
              <w:ind w:left="424"/>
              <w:rPr>
                <w:rFonts w:ascii="宋体" w:hAnsi="宋体" w:cs="宋体"/>
                <w:szCs w:val="21"/>
              </w:rPr>
            </w:pPr>
            <w:r>
              <w:rPr>
                <w:rFonts w:ascii="宋体" w:hAnsi="宋体" w:cs="宋体" w:hint="eastAsia"/>
                <w:szCs w:val="21"/>
              </w:rPr>
              <w:t>6)收入组成：</w:t>
            </w:r>
          </w:p>
          <w:p w:rsidR="00F66DB5" w:rsidRDefault="00F66DB5" w:rsidP="00F66DB5">
            <w:pPr>
              <w:spacing w:line="360" w:lineRule="auto"/>
              <w:ind w:left="424"/>
              <w:rPr>
                <w:rFonts w:ascii="宋体" w:hAnsi="宋体" w:cs="宋体"/>
                <w:szCs w:val="21"/>
              </w:rPr>
            </w:pPr>
            <w:r>
              <w:rPr>
                <w:rFonts w:ascii="宋体" w:hAnsi="宋体" w:cs="宋体" w:hint="eastAsia"/>
                <w:szCs w:val="21"/>
              </w:rPr>
              <w:t>7)患者一览：（包括在院患者、申请出院但未结算患者、当年出院患者、欠费病人）</w:t>
            </w:r>
          </w:p>
          <w:p w:rsidR="00F66DB5" w:rsidRDefault="00F66DB5" w:rsidP="00F66DB5">
            <w:pPr>
              <w:spacing w:line="360" w:lineRule="auto"/>
              <w:ind w:left="424"/>
              <w:rPr>
                <w:rFonts w:ascii="宋体" w:hAnsi="宋体" w:cs="宋体"/>
                <w:szCs w:val="21"/>
              </w:rPr>
            </w:pPr>
            <w:r>
              <w:rPr>
                <w:rFonts w:ascii="宋体" w:hAnsi="宋体" w:cs="宋体" w:hint="eastAsia"/>
                <w:szCs w:val="21"/>
              </w:rPr>
              <w:t>8)发生费用统计：</w:t>
            </w:r>
          </w:p>
          <w:p w:rsidR="00F66DB5" w:rsidRDefault="00F66DB5" w:rsidP="00F66DB5">
            <w:pPr>
              <w:spacing w:line="360" w:lineRule="auto"/>
              <w:ind w:left="424"/>
              <w:rPr>
                <w:rFonts w:ascii="宋体" w:hAnsi="宋体" w:cs="宋体"/>
                <w:szCs w:val="21"/>
              </w:rPr>
            </w:pPr>
            <w:r>
              <w:rPr>
                <w:rFonts w:ascii="宋体" w:hAnsi="宋体" w:cs="宋体" w:hint="eastAsia"/>
                <w:szCs w:val="21"/>
              </w:rPr>
              <w:t>9)患者日清单：</w:t>
            </w:r>
          </w:p>
          <w:p w:rsidR="00F66DB5" w:rsidRDefault="00F66DB5" w:rsidP="00F66DB5">
            <w:pPr>
              <w:spacing w:line="360" w:lineRule="auto"/>
              <w:ind w:left="424"/>
              <w:rPr>
                <w:rFonts w:ascii="宋体" w:hAnsi="宋体" w:cs="宋体"/>
                <w:szCs w:val="21"/>
              </w:rPr>
            </w:pPr>
            <w:r>
              <w:rPr>
                <w:rFonts w:ascii="宋体" w:hAnsi="宋体" w:cs="宋体" w:hint="eastAsia"/>
                <w:szCs w:val="21"/>
              </w:rPr>
              <w:t>10)住院退费</w:t>
            </w:r>
          </w:p>
          <w:p w:rsidR="00F66DB5" w:rsidRDefault="00F66DB5" w:rsidP="00F66DB5">
            <w:pPr>
              <w:spacing w:line="360" w:lineRule="auto"/>
              <w:ind w:left="424"/>
              <w:rPr>
                <w:rFonts w:ascii="宋体" w:hAnsi="宋体" w:cs="宋体"/>
                <w:szCs w:val="21"/>
              </w:rPr>
            </w:pPr>
            <w:r>
              <w:rPr>
                <w:rFonts w:ascii="宋体" w:hAnsi="宋体" w:cs="宋体" w:hint="eastAsia"/>
                <w:szCs w:val="21"/>
              </w:rPr>
              <w:t>11)病床使用率。（各科室及全院）</w:t>
            </w:r>
          </w:p>
          <w:p w:rsidR="00F66DB5" w:rsidRDefault="00F66DB5" w:rsidP="00F66DB5">
            <w:pPr>
              <w:spacing w:line="360" w:lineRule="auto"/>
              <w:ind w:left="424"/>
              <w:rPr>
                <w:rFonts w:ascii="宋体" w:hAnsi="宋体" w:cs="宋体"/>
                <w:szCs w:val="21"/>
              </w:rPr>
            </w:pPr>
            <w:r>
              <w:rPr>
                <w:rFonts w:ascii="宋体" w:hAnsi="宋体" w:cs="宋体" w:hint="eastAsia"/>
                <w:szCs w:val="21"/>
              </w:rPr>
              <w:t>12)出院患者平均住院日数。</w:t>
            </w:r>
          </w:p>
          <w:p w:rsidR="00F66DB5" w:rsidRDefault="00F66DB5" w:rsidP="0034097B">
            <w:pPr>
              <w:numPr>
                <w:ilvl w:val="0"/>
                <w:numId w:val="53"/>
              </w:numPr>
              <w:spacing w:line="360" w:lineRule="auto"/>
              <w:ind w:leftChars="200" w:left="424" w:hangingChars="2" w:hanging="4"/>
              <w:rPr>
                <w:rFonts w:ascii="宋体" w:hAnsi="宋体" w:cs="宋体"/>
                <w:szCs w:val="21"/>
              </w:rPr>
            </w:pPr>
            <w:r>
              <w:rPr>
                <w:rFonts w:ascii="宋体" w:hAnsi="宋体" w:cs="宋体" w:hint="eastAsia"/>
                <w:szCs w:val="21"/>
              </w:rPr>
              <w:t>药品</w:t>
            </w:r>
          </w:p>
          <w:p w:rsidR="00F66DB5" w:rsidRDefault="00F66DB5" w:rsidP="00F66DB5">
            <w:pPr>
              <w:spacing w:line="360" w:lineRule="auto"/>
              <w:ind w:left="424"/>
              <w:rPr>
                <w:rFonts w:ascii="宋体" w:hAnsi="宋体" w:cs="宋体"/>
                <w:szCs w:val="21"/>
              </w:rPr>
            </w:pPr>
            <w:r>
              <w:rPr>
                <w:rFonts w:ascii="宋体" w:hAnsi="宋体" w:cs="宋体" w:hint="eastAsia"/>
                <w:szCs w:val="21"/>
              </w:rPr>
              <w:t>1)药库药品入库</w:t>
            </w:r>
          </w:p>
          <w:p w:rsidR="00F66DB5" w:rsidRDefault="00F66DB5" w:rsidP="00F66DB5">
            <w:pPr>
              <w:spacing w:line="360" w:lineRule="auto"/>
              <w:ind w:left="424"/>
              <w:rPr>
                <w:rFonts w:ascii="宋体" w:hAnsi="宋体" w:cs="宋体"/>
                <w:szCs w:val="21"/>
              </w:rPr>
            </w:pPr>
            <w:r>
              <w:rPr>
                <w:rFonts w:ascii="宋体" w:hAnsi="宋体" w:cs="宋体" w:hint="eastAsia"/>
                <w:szCs w:val="21"/>
              </w:rPr>
              <w:t>2)药库药品出库</w:t>
            </w:r>
          </w:p>
          <w:p w:rsidR="00F66DB5" w:rsidRDefault="00F66DB5" w:rsidP="00F66DB5">
            <w:pPr>
              <w:spacing w:line="360" w:lineRule="auto"/>
              <w:ind w:left="424"/>
              <w:rPr>
                <w:rFonts w:ascii="宋体" w:hAnsi="宋体" w:cs="宋体"/>
                <w:szCs w:val="21"/>
              </w:rPr>
            </w:pPr>
            <w:r>
              <w:rPr>
                <w:rFonts w:ascii="宋体" w:hAnsi="宋体" w:cs="宋体" w:hint="eastAsia"/>
                <w:szCs w:val="21"/>
              </w:rPr>
              <w:t>3)药库增损查询</w:t>
            </w:r>
          </w:p>
          <w:p w:rsidR="00F66DB5" w:rsidRDefault="00F66DB5" w:rsidP="00F66DB5">
            <w:pPr>
              <w:spacing w:line="360" w:lineRule="auto"/>
              <w:ind w:left="424"/>
              <w:rPr>
                <w:rFonts w:ascii="宋体" w:hAnsi="宋体" w:cs="宋体"/>
                <w:szCs w:val="21"/>
              </w:rPr>
            </w:pPr>
            <w:r>
              <w:rPr>
                <w:rFonts w:ascii="宋体" w:hAnsi="宋体" w:cs="宋体" w:hint="eastAsia"/>
                <w:szCs w:val="21"/>
              </w:rPr>
              <w:t>4)药库调价查询及产生的损益金额。</w:t>
            </w:r>
          </w:p>
          <w:p w:rsidR="00F66DB5" w:rsidRDefault="00F66DB5" w:rsidP="00F66DB5">
            <w:pPr>
              <w:spacing w:line="360" w:lineRule="auto"/>
              <w:ind w:left="424"/>
              <w:rPr>
                <w:rFonts w:ascii="宋体" w:hAnsi="宋体" w:cs="宋体"/>
                <w:szCs w:val="21"/>
              </w:rPr>
            </w:pPr>
            <w:r>
              <w:rPr>
                <w:rFonts w:ascii="宋体" w:hAnsi="宋体" w:cs="宋体" w:hint="eastAsia"/>
                <w:szCs w:val="21"/>
              </w:rPr>
              <w:t>5)药房销售查询</w:t>
            </w:r>
          </w:p>
          <w:p w:rsidR="00F66DB5" w:rsidRDefault="00F66DB5" w:rsidP="00F66DB5">
            <w:pPr>
              <w:spacing w:line="360" w:lineRule="auto"/>
              <w:ind w:left="424"/>
              <w:rPr>
                <w:rFonts w:ascii="宋体" w:hAnsi="宋体" w:cs="宋体"/>
                <w:szCs w:val="21"/>
              </w:rPr>
            </w:pPr>
            <w:r>
              <w:rPr>
                <w:rFonts w:ascii="宋体" w:hAnsi="宋体" w:cs="宋体" w:hint="eastAsia"/>
                <w:szCs w:val="21"/>
              </w:rPr>
              <w:t>6)医生药品销售前20</w:t>
            </w:r>
          </w:p>
          <w:p w:rsidR="00F66DB5" w:rsidRDefault="00F66DB5" w:rsidP="00F66DB5">
            <w:pPr>
              <w:spacing w:line="360" w:lineRule="auto"/>
              <w:ind w:left="424"/>
              <w:rPr>
                <w:rFonts w:ascii="宋体" w:hAnsi="宋体" w:cs="宋体"/>
                <w:szCs w:val="21"/>
              </w:rPr>
            </w:pPr>
            <w:r>
              <w:rPr>
                <w:rFonts w:ascii="宋体" w:hAnsi="宋体" w:cs="宋体" w:hint="eastAsia"/>
                <w:szCs w:val="21"/>
              </w:rPr>
              <w:t>7)药品积压查询</w:t>
            </w:r>
          </w:p>
          <w:p w:rsidR="00F66DB5" w:rsidRDefault="00F66DB5" w:rsidP="00F66DB5">
            <w:pPr>
              <w:spacing w:line="360" w:lineRule="auto"/>
              <w:ind w:left="424"/>
              <w:rPr>
                <w:rFonts w:ascii="宋体" w:hAnsi="宋体" w:cs="宋体"/>
                <w:szCs w:val="21"/>
              </w:rPr>
            </w:pPr>
            <w:r>
              <w:rPr>
                <w:rFonts w:ascii="宋体" w:hAnsi="宋体" w:cs="宋体" w:hint="eastAsia"/>
                <w:szCs w:val="21"/>
              </w:rPr>
              <w:t>8)药品缺货查询</w:t>
            </w:r>
          </w:p>
          <w:p w:rsidR="00F66DB5" w:rsidRDefault="00F66DB5" w:rsidP="00F66DB5">
            <w:pPr>
              <w:spacing w:line="360" w:lineRule="auto"/>
              <w:ind w:left="424"/>
              <w:rPr>
                <w:rFonts w:ascii="宋体" w:hAnsi="宋体" w:cs="宋体"/>
                <w:szCs w:val="21"/>
              </w:rPr>
            </w:pPr>
            <w:r>
              <w:rPr>
                <w:rFonts w:ascii="宋体" w:hAnsi="宋体" w:cs="宋体" w:hint="eastAsia"/>
                <w:szCs w:val="21"/>
              </w:rPr>
              <w:t>9)中药库药品入库</w:t>
            </w:r>
          </w:p>
          <w:p w:rsidR="00F66DB5" w:rsidRDefault="00F66DB5" w:rsidP="00F66DB5">
            <w:pPr>
              <w:spacing w:line="360" w:lineRule="auto"/>
              <w:ind w:left="424"/>
              <w:rPr>
                <w:rFonts w:ascii="宋体" w:hAnsi="宋体" w:cs="宋体"/>
                <w:szCs w:val="21"/>
              </w:rPr>
            </w:pPr>
            <w:r>
              <w:rPr>
                <w:rFonts w:ascii="宋体" w:hAnsi="宋体" w:cs="宋体" w:hint="eastAsia"/>
                <w:szCs w:val="21"/>
              </w:rPr>
              <w:t>10)中药库药品出库</w:t>
            </w:r>
          </w:p>
          <w:p w:rsidR="00F66DB5" w:rsidRDefault="00F66DB5" w:rsidP="00F66DB5">
            <w:pPr>
              <w:spacing w:line="360" w:lineRule="auto"/>
              <w:ind w:left="424"/>
              <w:rPr>
                <w:rFonts w:ascii="宋体" w:hAnsi="宋体" w:cs="宋体"/>
                <w:szCs w:val="21"/>
              </w:rPr>
            </w:pPr>
            <w:r>
              <w:rPr>
                <w:rFonts w:ascii="宋体" w:hAnsi="宋体" w:cs="宋体" w:hint="eastAsia"/>
                <w:szCs w:val="21"/>
              </w:rPr>
              <w:t>11)中药库增损查询</w:t>
            </w:r>
          </w:p>
          <w:p w:rsidR="00F66DB5" w:rsidRDefault="00F66DB5" w:rsidP="00F66DB5">
            <w:pPr>
              <w:spacing w:line="360" w:lineRule="auto"/>
              <w:ind w:left="424"/>
              <w:rPr>
                <w:rFonts w:ascii="宋体" w:hAnsi="宋体" w:cs="宋体"/>
                <w:szCs w:val="21"/>
              </w:rPr>
            </w:pPr>
            <w:r>
              <w:rPr>
                <w:rFonts w:ascii="宋体" w:hAnsi="宋体" w:cs="宋体" w:hint="eastAsia"/>
                <w:szCs w:val="21"/>
              </w:rPr>
              <w:t>12)中药库调价查询及损益金额查询。</w:t>
            </w:r>
          </w:p>
          <w:p w:rsidR="00F66DB5" w:rsidRDefault="00F66DB5" w:rsidP="00F66DB5">
            <w:pPr>
              <w:spacing w:line="360" w:lineRule="auto"/>
              <w:ind w:left="424"/>
              <w:rPr>
                <w:rFonts w:ascii="宋体" w:hAnsi="宋体" w:cs="宋体"/>
                <w:szCs w:val="21"/>
              </w:rPr>
            </w:pPr>
            <w:r>
              <w:rPr>
                <w:rFonts w:ascii="宋体" w:hAnsi="宋体" w:cs="宋体" w:hint="eastAsia"/>
                <w:szCs w:val="21"/>
              </w:rPr>
              <w:t>13)中药房销售查询</w:t>
            </w:r>
          </w:p>
          <w:p w:rsidR="00F66DB5" w:rsidRDefault="00F66DB5" w:rsidP="00F66DB5">
            <w:pPr>
              <w:spacing w:line="360" w:lineRule="auto"/>
              <w:ind w:left="424"/>
              <w:rPr>
                <w:rFonts w:ascii="宋体" w:hAnsi="宋体" w:cs="宋体"/>
                <w:szCs w:val="21"/>
              </w:rPr>
            </w:pPr>
            <w:r>
              <w:rPr>
                <w:rFonts w:ascii="宋体" w:hAnsi="宋体" w:cs="宋体" w:hint="eastAsia"/>
                <w:szCs w:val="21"/>
              </w:rPr>
              <w:t>14)医生中药销售前20</w:t>
            </w:r>
          </w:p>
          <w:p w:rsidR="00F66DB5" w:rsidRDefault="00F66DB5" w:rsidP="0034097B">
            <w:pPr>
              <w:numPr>
                <w:ilvl w:val="0"/>
                <w:numId w:val="53"/>
              </w:numPr>
              <w:spacing w:line="360" w:lineRule="auto"/>
              <w:ind w:leftChars="200" w:left="424" w:hangingChars="2" w:hanging="4"/>
              <w:rPr>
                <w:rFonts w:ascii="宋体" w:hAnsi="宋体" w:cs="宋体"/>
                <w:szCs w:val="21"/>
              </w:rPr>
            </w:pPr>
            <w:r>
              <w:rPr>
                <w:rFonts w:ascii="宋体" w:hAnsi="宋体" w:cs="宋体" w:hint="eastAsia"/>
                <w:szCs w:val="21"/>
              </w:rPr>
              <w:t>后勤</w:t>
            </w:r>
          </w:p>
          <w:p w:rsidR="00F66DB5" w:rsidRDefault="00F66DB5" w:rsidP="00F66DB5">
            <w:pPr>
              <w:spacing w:line="360" w:lineRule="auto"/>
              <w:ind w:left="424"/>
              <w:rPr>
                <w:rFonts w:ascii="宋体" w:hAnsi="宋体" w:cs="宋体"/>
                <w:szCs w:val="21"/>
              </w:rPr>
            </w:pPr>
            <w:r>
              <w:rPr>
                <w:rFonts w:ascii="宋体" w:hAnsi="宋体" w:cs="宋体" w:hint="eastAsia"/>
                <w:szCs w:val="21"/>
              </w:rPr>
              <w:t>1)物资入库</w:t>
            </w:r>
          </w:p>
          <w:p w:rsidR="00F66DB5" w:rsidRDefault="00F66DB5" w:rsidP="00F66DB5">
            <w:pPr>
              <w:spacing w:line="360" w:lineRule="auto"/>
              <w:ind w:left="424"/>
              <w:rPr>
                <w:rFonts w:ascii="宋体" w:hAnsi="宋体" w:cs="宋体"/>
                <w:szCs w:val="21"/>
              </w:rPr>
            </w:pPr>
            <w:r>
              <w:rPr>
                <w:rFonts w:ascii="宋体" w:hAnsi="宋体" w:cs="宋体" w:hint="eastAsia"/>
                <w:szCs w:val="21"/>
              </w:rPr>
              <w:t>2)物资出库</w:t>
            </w:r>
          </w:p>
          <w:p w:rsidR="00F66DB5" w:rsidRDefault="00F66DB5" w:rsidP="00F66DB5">
            <w:pPr>
              <w:spacing w:line="360" w:lineRule="auto"/>
              <w:ind w:left="424"/>
              <w:rPr>
                <w:rFonts w:ascii="宋体" w:hAnsi="宋体" w:cs="宋体"/>
                <w:szCs w:val="21"/>
              </w:rPr>
            </w:pPr>
            <w:r>
              <w:rPr>
                <w:rFonts w:ascii="宋体" w:hAnsi="宋体" w:cs="宋体" w:hint="eastAsia"/>
                <w:szCs w:val="21"/>
              </w:rPr>
              <w:t>3)物资增损查询</w:t>
            </w:r>
          </w:p>
          <w:p w:rsidR="00F66DB5" w:rsidRDefault="00F66DB5" w:rsidP="00F66DB5">
            <w:pPr>
              <w:spacing w:line="360" w:lineRule="auto"/>
              <w:ind w:left="424"/>
              <w:rPr>
                <w:rFonts w:ascii="宋体" w:hAnsi="宋体" w:cs="宋体"/>
                <w:szCs w:val="21"/>
              </w:rPr>
            </w:pPr>
            <w:r>
              <w:rPr>
                <w:rFonts w:ascii="宋体" w:hAnsi="宋体" w:cs="宋体" w:hint="eastAsia"/>
                <w:szCs w:val="21"/>
              </w:rPr>
              <w:t>4)卫材入库</w:t>
            </w:r>
          </w:p>
          <w:p w:rsidR="00F66DB5" w:rsidRDefault="00F66DB5" w:rsidP="00F66DB5">
            <w:pPr>
              <w:spacing w:line="360" w:lineRule="auto"/>
              <w:ind w:left="424"/>
              <w:rPr>
                <w:rFonts w:ascii="宋体" w:hAnsi="宋体" w:cs="宋体"/>
                <w:szCs w:val="21"/>
              </w:rPr>
            </w:pPr>
            <w:r>
              <w:rPr>
                <w:rFonts w:ascii="宋体" w:hAnsi="宋体" w:cs="宋体" w:hint="eastAsia"/>
                <w:szCs w:val="21"/>
              </w:rPr>
              <w:lastRenderedPageBreak/>
              <w:t>5)卫材出库</w:t>
            </w:r>
          </w:p>
          <w:p w:rsidR="00F66DB5" w:rsidRDefault="00F66DB5" w:rsidP="00F66DB5">
            <w:pPr>
              <w:spacing w:line="360" w:lineRule="auto"/>
              <w:ind w:left="424"/>
              <w:rPr>
                <w:rFonts w:ascii="宋体" w:hAnsi="宋体" w:cs="宋体"/>
                <w:szCs w:val="21"/>
              </w:rPr>
            </w:pPr>
            <w:r>
              <w:rPr>
                <w:rFonts w:ascii="宋体" w:hAnsi="宋体" w:cs="宋体" w:hint="eastAsia"/>
                <w:szCs w:val="21"/>
              </w:rPr>
              <w:t>6)卫材增损查询</w:t>
            </w:r>
          </w:p>
          <w:p w:rsidR="00F66DB5" w:rsidRDefault="00F66DB5" w:rsidP="00F66DB5">
            <w:pPr>
              <w:spacing w:line="360" w:lineRule="auto"/>
              <w:ind w:left="424"/>
              <w:rPr>
                <w:rFonts w:ascii="宋体" w:hAnsi="宋体" w:cs="宋体"/>
                <w:szCs w:val="21"/>
              </w:rPr>
            </w:pPr>
            <w:r>
              <w:rPr>
                <w:rFonts w:ascii="宋体" w:hAnsi="宋体" w:cs="宋体" w:hint="eastAsia"/>
                <w:szCs w:val="21"/>
              </w:rPr>
              <w:t>7)各科室卫材库存查询</w:t>
            </w:r>
          </w:p>
          <w:p w:rsidR="00F66DB5" w:rsidRDefault="00F66DB5" w:rsidP="00F66DB5">
            <w:pPr>
              <w:spacing w:line="360" w:lineRule="auto"/>
              <w:ind w:left="424"/>
              <w:rPr>
                <w:rFonts w:ascii="宋体" w:hAnsi="宋体" w:cs="宋体"/>
                <w:szCs w:val="21"/>
              </w:rPr>
            </w:pPr>
            <w:r>
              <w:rPr>
                <w:rFonts w:ascii="宋体" w:hAnsi="宋体" w:cs="宋体" w:hint="eastAsia"/>
                <w:szCs w:val="21"/>
              </w:rPr>
              <w:t>8)设备采购计划</w:t>
            </w:r>
          </w:p>
          <w:p w:rsidR="00F66DB5" w:rsidRDefault="00F66DB5" w:rsidP="00F66DB5">
            <w:pPr>
              <w:spacing w:line="360" w:lineRule="auto"/>
              <w:ind w:left="424"/>
              <w:rPr>
                <w:rFonts w:ascii="宋体" w:hAnsi="宋体" w:cs="宋体"/>
                <w:szCs w:val="21"/>
              </w:rPr>
            </w:pPr>
            <w:r>
              <w:rPr>
                <w:rFonts w:ascii="宋体" w:hAnsi="宋体" w:cs="宋体" w:hint="eastAsia"/>
                <w:szCs w:val="21"/>
              </w:rPr>
              <w:t>9)全院设备情况查询</w:t>
            </w:r>
          </w:p>
          <w:p w:rsidR="00F66DB5" w:rsidRDefault="00F66DB5" w:rsidP="00F66DB5">
            <w:pPr>
              <w:spacing w:line="360" w:lineRule="auto"/>
              <w:ind w:left="424"/>
              <w:rPr>
                <w:rFonts w:ascii="宋体" w:hAnsi="宋体" w:cs="宋体"/>
                <w:szCs w:val="21"/>
              </w:rPr>
            </w:pPr>
            <w:r>
              <w:rPr>
                <w:rFonts w:ascii="宋体" w:hAnsi="宋体" w:cs="宋体" w:hint="eastAsia"/>
                <w:szCs w:val="21"/>
              </w:rPr>
              <w:t>10)医技科室工作量对比</w:t>
            </w:r>
          </w:p>
          <w:p w:rsidR="00F66DB5" w:rsidRDefault="00F66DB5" w:rsidP="0034097B">
            <w:pPr>
              <w:numPr>
                <w:ilvl w:val="0"/>
                <w:numId w:val="53"/>
              </w:numPr>
              <w:spacing w:line="360" w:lineRule="auto"/>
              <w:ind w:leftChars="200" w:left="424" w:hangingChars="2" w:hanging="4"/>
              <w:rPr>
                <w:rFonts w:ascii="宋体" w:hAnsi="宋体" w:cs="宋体"/>
                <w:szCs w:val="21"/>
              </w:rPr>
            </w:pPr>
            <w:r>
              <w:rPr>
                <w:rFonts w:ascii="宋体" w:hAnsi="宋体" w:cs="宋体" w:hint="eastAsia"/>
                <w:szCs w:val="21"/>
              </w:rPr>
              <w:t>综合</w:t>
            </w:r>
          </w:p>
          <w:p w:rsidR="00F66DB5" w:rsidRDefault="00F66DB5" w:rsidP="00F66DB5">
            <w:pPr>
              <w:spacing w:line="360" w:lineRule="auto"/>
              <w:ind w:left="424"/>
              <w:rPr>
                <w:rFonts w:ascii="宋体" w:hAnsi="宋体" w:cs="宋体"/>
                <w:szCs w:val="21"/>
              </w:rPr>
            </w:pPr>
            <w:r>
              <w:rPr>
                <w:rFonts w:ascii="宋体" w:hAnsi="宋体" w:cs="宋体" w:hint="eastAsia"/>
                <w:szCs w:val="21"/>
              </w:rPr>
              <w:t>1)全院收入统计</w:t>
            </w:r>
          </w:p>
          <w:p w:rsidR="00F66DB5" w:rsidRDefault="00F66DB5" w:rsidP="00F66DB5">
            <w:pPr>
              <w:spacing w:line="360" w:lineRule="auto"/>
              <w:ind w:left="424"/>
              <w:rPr>
                <w:rFonts w:ascii="宋体" w:hAnsi="宋体" w:cs="宋体"/>
                <w:szCs w:val="21"/>
              </w:rPr>
            </w:pPr>
            <w:r>
              <w:rPr>
                <w:rFonts w:ascii="宋体" w:hAnsi="宋体" w:cs="宋体" w:hint="eastAsia"/>
                <w:szCs w:val="21"/>
              </w:rPr>
              <w:t>2)收入组成</w:t>
            </w:r>
          </w:p>
          <w:p w:rsidR="00F66DB5" w:rsidRDefault="00F66DB5" w:rsidP="00F66DB5">
            <w:pPr>
              <w:spacing w:line="360" w:lineRule="auto"/>
              <w:ind w:left="424"/>
              <w:rPr>
                <w:rFonts w:ascii="宋体" w:hAnsi="宋体" w:cs="宋体"/>
                <w:szCs w:val="21"/>
              </w:rPr>
            </w:pPr>
            <w:r>
              <w:rPr>
                <w:rFonts w:ascii="宋体" w:hAnsi="宋体" w:cs="宋体" w:hint="eastAsia"/>
                <w:szCs w:val="21"/>
              </w:rPr>
              <w:t>3)各类型在、出院患者的消费金额对比。柱状图分析。</w:t>
            </w:r>
          </w:p>
          <w:p w:rsidR="00F66DB5" w:rsidRPr="009B3FB9" w:rsidRDefault="00F66DB5" w:rsidP="00F66DB5">
            <w:pPr>
              <w:spacing w:line="360" w:lineRule="auto"/>
              <w:ind w:left="424"/>
              <w:rPr>
                <w:rFonts w:ascii="宋体" w:hAnsi="宋体" w:cs="宋体"/>
                <w:szCs w:val="21"/>
              </w:rPr>
            </w:pPr>
            <w:r>
              <w:rPr>
                <w:rFonts w:ascii="宋体" w:hAnsi="宋体" w:cs="宋体" w:hint="eastAsia"/>
                <w:szCs w:val="21"/>
              </w:rPr>
              <w:t>4)全院人员情况一览表。。</w:t>
            </w:r>
          </w:p>
        </w:tc>
      </w:tr>
    </w:tbl>
    <w:p w:rsidR="00C76BDF" w:rsidRDefault="00C76BDF">
      <w:pPr>
        <w:pStyle w:val="1"/>
        <w:numPr>
          <w:ilvl w:val="0"/>
          <w:numId w:val="3"/>
        </w:numPr>
        <w:rPr>
          <w:rFonts w:ascii="宋体" w:hAnsi="宋体"/>
        </w:rPr>
      </w:pPr>
      <w:r>
        <w:rPr>
          <w:rFonts w:ascii="宋体" w:hAnsi="宋体" w:hint="eastAsia"/>
        </w:rPr>
        <w:lastRenderedPageBreak/>
        <w:t>项目工期及实施要求</w:t>
      </w:r>
    </w:p>
    <w:p w:rsidR="00E511E0" w:rsidRPr="00BE084D" w:rsidRDefault="00E511E0" w:rsidP="00BE084D">
      <w:pPr>
        <w:spacing w:line="360" w:lineRule="auto"/>
        <w:ind w:left="431" w:firstLineChars="200" w:firstLine="440"/>
        <w:rPr>
          <w:rFonts w:ascii="宋体" w:hAnsi="宋体"/>
          <w:sz w:val="22"/>
        </w:rPr>
      </w:pPr>
      <w:r w:rsidRPr="00BE084D">
        <w:rPr>
          <w:rFonts w:ascii="宋体" w:hAnsi="宋体" w:hint="eastAsia"/>
          <w:sz w:val="22"/>
        </w:rPr>
        <w:t>项目</w:t>
      </w:r>
      <w:r w:rsidR="006F6A5C" w:rsidRPr="00BE084D">
        <w:rPr>
          <w:rFonts w:ascii="宋体" w:hAnsi="宋体" w:hint="eastAsia"/>
          <w:sz w:val="22"/>
        </w:rPr>
        <w:t>建设期限</w:t>
      </w:r>
      <w:r w:rsidRPr="00BE084D">
        <w:rPr>
          <w:rFonts w:ascii="宋体" w:hAnsi="宋体" w:hint="eastAsia"/>
          <w:sz w:val="22"/>
        </w:rPr>
        <w:t>为12个月，</w:t>
      </w:r>
      <w:r w:rsidR="00B20ADB" w:rsidRPr="00B20ADB">
        <w:rPr>
          <w:rFonts w:ascii="宋体" w:hAnsi="宋体" w:hint="eastAsia"/>
          <w:sz w:val="22"/>
        </w:rPr>
        <w:t>实施范围包括院本部、合群、惠福分院、平洲分院等医院内网网络联通的业务终端</w:t>
      </w:r>
      <w:r w:rsidR="00B20ADB">
        <w:rPr>
          <w:rFonts w:ascii="宋体" w:hAnsi="宋体" w:hint="eastAsia"/>
          <w:sz w:val="22"/>
        </w:rPr>
        <w:t>。</w:t>
      </w:r>
    </w:p>
    <w:p w:rsidR="006E5E07" w:rsidRDefault="00C76BDF" w:rsidP="006E5E07">
      <w:pPr>
        <w:pStyle w:val="1"/>
        <w:numPr>
          <w:ilvl w:val="0"/>
          <w:numId w:val="3"/>
        </w:numPr>
        <w:rPr>
          <w:rFonts w:ascii="宋体" w:hAnsi="宋体"/>
        </w:rPr>
      </w:pPr>
      <w:r>
        <w:rPr>
          <w:rFonts w:ascii="宋体" w:hAnsi="宋体" w:hint="eastAsia"/>
          <w:lang w:eastAsia="zh-CN"/>
        </w:rPr>
        <w:t>集成技术及实施</w:t>
      </w:r>
      <w:r>
        <w:rPr>
          <w:rFonts w:ascii="宋体" w:hAnsi="宋体"/>
        </w:rPr>
        <w:t>服务要求</w:t>
      </w:r>
    </w:p>
    <w:p w:rsidR="007E451D" w:rsidRPr="006B1350" w:rsidRDefault="002E240D" w:rsidP="006B1350">
      <w:pPr>
        <w:pStyle w:val="2"/>
        <w:rPr>
          <w:rFonts w:ascii="宋体" w:eastAsia="宋体" w:hAnsi="宋体" w:cs="宋体"/>
          <w:sz w:val="21"/>
          <w:szCs w:val="21"/>
        </w:rPr>
      </w:pPr>
      <w:bookmarkStart w:id="52" w:name="_Toc25334920"/>
      <w:bookmarkStart w:id="53" w:name="_Toc477162361"/>
      <w:r w:rsidRPr="006B1350">
        <w:rPr>
          <w:rFonts w:ascii="宋体" w:eastAsia="宋体" w:hAnsi="宋体" w:cs="宋体" w:hint="eastAsia"/>
          <w:sz w:val="21"/>
          <w:szCs w:val="21"/>
        </w:rPr>
        <w:t>5</w:t>
      </w:r>
      <w:r w:rsidRPr="006B1350">
        <w:rPr>
          <w:rFonts w:ascii="宋体" w:eastAsia="宋体" w:hAnsi="宋体" w:cs="宋体"/>
          <w:sz w:val="21"/>
          <w:szCs w:val="21"/>
        </w:rPr>
        <w:t>.1</w:t>
      </w:r>
      <w:r w:rsidR="007E451D" w:rsidRPr="006B1350">
        <w:rPr>
          <w:rFonts w:ascii="宋体" w:eastAsia="宋体" w:hAnsi="宋体" w:cs="宋体" w:hint="eastAsia"/>
          <w:sz w:val="21"/>
          <w:szCs w:val="21"/>
        </w:rPr>
        <w:t>设计原则</w:t>
      </w:r>
      <w:bookmarkEnd w:id="52"/>
      <w:bookmarkEnd w:id="53"/>
    </w:p>
    <w:p w:rsidR="007E451D" w:rsidRPr="00BE084D" w:rsidRDefault="007E451D" w:rsidP="00BE084D">
      <w:pPr>
        <w:spacing w:line="360" w:lineRule="auto"/>
        <w:ind w:left="431" w:firstLineChars="200" w:firstLine="440"/>
        <w:rPr>
          <w:rFonts w:ascii="宋体" w:hAnsi="宋体"/>
          <w:sz w:val="22"/>
        </w:rPr>
      </w:pPr>
      <w:r w:rsidRPr="00BE084D">
        <w:rPr>
          <w:rFonts w:ascii="宋体" w:hAnsi="宋体" w:hint="eastAsia"/>
          <w:sz w:val="22"/>
        </w:rPr>
        <w:t>应遵循全面规划、统一设计、分步实施、兼顾现有系统的原则。设计应全面、周到，注意预留余量，以适应未来发展的需要，并充分响应以下要求。</w:t>
      </w:r>
    </w:p>
    <w:p w:rsidR="007E451D" w:rsidRPr="00BE084D" w:rsidRDefault="008733CE" w:rsidP="00BE084D">
      <w:pPr>
        <w:spacing w:line="360" w:lineRule="auto"/>
        <w:ind w:left="431" w:firstLineChars="200" w:firstLine="440"/>
        <w:rPr>
          <w:rFonts w:ascii="宋体" w:hAnsi="宋体"/>
          <w:sz w:val="22"/>
        </w:rPr>
      </w:pPr>
      <w:r>
        <w:rPr>
          <w:rFonts w:ascii="宋体" w:hAnsi="宋体" w:hint="eastAsia"/>
          <w:sz w:val="22"/>
        </w:rPr>
        <w:t>1</w:t>
      </w:r>
      <w:r>
        <w:rPr>
          <w:rFonts w:ascii="宋体" w:hAnsi="宋体"/>
          <w:sz w:val="22"/>
        </w:rPr>
        <w:t>.</w:t>
      </w:r>
      <w:r w:rsidR="007E451D" w:rsidRPr="00BE084D">
        <w:rPr>
          <w:rFonts w:ascii="宋体" w:hAnsi="宋体" w:hint="eastAsia"/>
          <w:sz w:val="22"/>
        </w:rPr>
        <w:t>先进性</w:t>
      </w:r>
    </w:p>
    <w:p w:rsidR="007E451D" w:rsidRPr="00BE084D" w:rsidRDefault="007E451D" w:rsidP="00BE084D">
      <w:pPr>
        <w:spacing w:line="360" w:lineRule="auto"/>
        <w:ind w:left="431" w:firstLineChars="200" w:firstLine="440"/>
        <w:rPr>
          <w:rFonts w:ascii="宋体" w:hAnsi="宋体"/>
          <w:sz w:val="22"/>
        </w:rPr>
      </w:pPr>
      <w:r w:rsidRPr="00BE084D">
        <w:rPr>
          <w:rFonts w:ascii="宋体" w:hAnsi="宋体" w:hint="eastAsia"/>
          <w:sz w:val="22"/>
        </w:rPr>
        <w:t>采用当前国际先进成熟的主流技术，从而保证整个系统在技术上处于领先地位，系统在建成后一段时间内不会因技术落后而大规模调整，并能够通过升级保持系统的先进性，延长其生命周期，同时又要保证先进的技术是稳定的、成熟的，紧跟技术趋势，符合当今世界技术发展的方向。</w:t>
      </w:r>
    </w:p>
    <w:p w:rsidR="007E451D" w:rsidRPr="00BE084D" w:rsidRDefault="008733CE" w:rsidP="00BE084D">
      <w:pPr>
        <w:spacing w:line="360" w:lineRule="auto"/>
        <w:ind w:left="431" w:firstLineChars="200" w:firstLine="440"/>
        <w:rPr>
          <w:rFonts w:ascii="宋体" w:hAnsi="宋体"/>
          <w:sz w:val="22"/>
        </w:rPr>
      </w:pPr>
      <w:r>
        <w:rPr>
          <w:rFonts w:ascii="宋体" w:hAnsi="宋体" w:hint="eastAsia"/>
          <w:sz w:val="22"/>
        </w:rPr>
        <w:t>2</w:t>
      </w:r>
      <w:r>
        <w:rPr>
          <w:rFonts w:ascii="宋体" w:hAnsi="宋体"/>
          <w:sz w:val="22"/>
        </w:rPr>
        <w:t>.</w:t>
      </w:r>
      <w:r w:rsidR="007E451D" w:rsidRPr="00BE084D">
        <w:rPr>
          <w:rFonts w:ascii="宋体" w:hAnsi="宋体" w:hint="eastAsia"/>
          <w:sz w:val="22"/>
        </w:rPr>
        <w:t>可靠性</w:t>
      </w:r>
    </w:p>
    <w:p w:rsidR="007E451D" w:rsidRPr="00BE084D" w:rsidRDefault="007E451D" w:rsidP="00BE084D">
      <w:pPr>
        <w:spacing w:line="360" w:lineRule="auto"/>
        <w:ind w:left="431" w:firstLineChars="200" w:firstLine="440"/>
        <w:rPr>
          <w:rFonts w:ascii="宋体" w:hAnsi="宋体"/>
          <w:sz w:val="22"/>
        </w:rPr>
      </w:pPr>
      <w:r w:rsidRPr="00BE084D">
        <w:rPr>
          <w:rFonts w:ascii="宋体" w:hAnsi="宋体" w:hint="eastAsia"/>
          <w:sz w:val="22"/>
        </w:rPr>
        <w:t>系统需具有较强的容错能力和良好的恢复能力，支持7*24小时不间断工作，并能在不影响系统运转的情况下做到模块在线测试、更新、加载，应采取成熟可靠的技术和体系结</w:t>
      </w:r>
      <w:r w:rsidRPr="00BE084D">
        <w:rPr>
          <w:rFonts w:ascii="宋体" w:hAnsi="宋体" w:hint="eastAsia"/>
          <w:sz w:val="22"/>
        </w:rPr>
        <w:lastRenderedPageBreak/>
        <w:t>构，采用具有质量保证体系的产品。</w:t>
      </w:r>
    </w:p>
    <w:p w:rsidR="007E451D" w:rsidRPr="00BE084D" w:rsidRDefault="008733CE" w:rsidP="00BE084D">
      <w:pPr>
        <w:spacing w:line="360" w:lineRule="auto"/>
        <w:ind w:left="431" w:firstLineChars="200" w:firstLine="440"/>
        <w:rPr>
          <w:rFonts w:ascii="宋体" w:hAnsi="宋体"/>
          <w:sz w:val="22"/>
        </w:rPr>
      </w:pPr>
      <w:r>
        <w:rPr>
          <w:rFonts w:ascii="宋体" w:hAnsi="宋体" w:hint="eastAsia"/>
          <w:sz w:val="22"/>
        </w:rPr>
        <w:t>3</w:t>
      </w:r>
      <w:r>
        <w:rPr>
          <w:rFonts w:ascii="宋体" w:hAnsi="宋体"/>
          <w:sz w:val="22"/>
        </w:rPr>
        <w:t>.</w:t>
      </w:r>
      <w:r w:rsidR="007E451D" w:rsidRPr="00BE084D">
        <w:rPr>
          <w:rFonts w:ascii="宋体" w:hAnsi="宋体" w:hint="eastAsia"/>
          <w:sz w:val="22"/>
        </w:rPr>
        <w:t>实用性</w:t>
      </w:r>
    </w:p>
    <w:p w:rsidR="007E451D" w:rsidRPr="00BE084D" w:rsidRDefault="007E451D" w:rsidP="00BE084D">
      <w:pPr>
        <w:spacing w:line="360" w:lineRule="auto"/>
        <w:ind w:left="431" w:firstLineChars="200" w:firstLine="440"/>
        <w:rPr>
          <w:rFonts w:ascii="宋体" w:hAnsi="宋体"/>
          <w:sz w:val="22"/>
        </w:rPr>
      </w:pPr>
      <w:r w:rsidRPr="00BE084D">
        <w:rPr>
          <w:rFonts w:ascii="宋体" w:hAnsi="宋体" w:hint="eastAsia"/>
          <w:sz w:val="22"/>
        </w:rPr>
        <w:t>符合国内外有关规范的要求，结合实际业务需求和现有业务系统的情况，投资和运行费用低，具备实用价值，易操作、易管理。</w:t>
      </w:r>
    </w:p>
    <w:p w:rsidR="007E451D" w:rsidRPr="00BE084D" w:rsidRDefault="008733CE" w:rsidP="00BE084D">
      <w:pPr>
        <w:spacing w:line="360" w:lineRule="auto"/>
        <w:ind w:left="431" w:firstLineChars="200" w:firstLine="440"/>
        <w:rPr>
          <w:rFonts w:ascii="宋体" w:hAnsi="宋体"/>
          <w:sz w:val="22"/>
        </w:rPr>
      </w:pPr>
      <w:r>
        <w:rPr>
          <w:rFonts w:ascii="宋体" w:hAnsi="宋体" w:hint="eastAsia"/>
          <w:sz w:val="22"/>
        </w:rPr>
        <w:t>4</w:t>
      </w:r>
      <w:r>
        <w:rPr>
          <w:rFonts w:ascii="宋体" w:hAnsi="宋体"/>
          <w:sz w:val="22"/>
        </w:rPr>
        <w:t>.</w:t>
      </w:r>
      <w:r w:rsidR="007E451D" w:rsidRPr="00BE084D">
        <w:rPr>
          <w:rFonts w:ascii="宋体" w:hAnsi="宋体" w:hint="eastAsia"/>
          <w:sz w:val="22"/>
        </w:rPr>
        <w:t>统一性</w:t>
      </w:r>
    </w:p>
    <w:p w:rsidR="007E451D" w:rsidRPr="00BE084D" w:rsidRDefault="007E451D" w:rsidP="00BE084D">
      <w:pPr>
        <w:spacing w:line="360" w:lineRule="auto"/>
        <w:ind w:left="431" w:firstLineChars="200" w:firstLine="440"/>
        <w:rPr>
          <w:rFonts w:ascii="宋体" w:hAnsi="宋体"/>
          <w:sz w:val="22"/>
        </w:rPr>
      </w:pPr>
      <w:r w:rsidRPr="00BE084D">
        <w:rPr>
          <w:rFonts w:ascii="宋体" w:hAnsi="宋体" w:hint="eastAsia"/>
          <w:sz w:val="22"/>
        </w:rPr>
        <w:t>遵循统一性的原则，保证业务、功能、界面、内容的统一化和标准化，从而达到服务的规范化和管理的高效性。</w:t>
      </w:r>
    </w:p>
    <w:p w:rsidR="007E451D" w:rsidRPr="00BE084D" w:rsidRDefault="008733CE" w:rsidP="00BE084D">
      <w:pPr>
        <w:spacing w:line="360" w:lineRule="auto"/>
        <w:ind w:left="431" w:firstLineChars="200" w:firstLine="440"/>
        <w:rPr>
          <w:rFonts w:ascii="宋体" w:hAnsi="宋体"/>
          <w:sz w:val="22"/>
        </w:rPr>
      </w:pPr>
      <w:r>
        <w:rPr>
          <w:rFonts w:ascii="宋体" w:hAnsi="宋体" w:hint="eastAsia"/>
          <w:sz w:val="22"/>
        </w:rPr>
        <w:t>5</w:t>
      </w:r>
      <w:r>
        <w:rPr>
          <w:rFonts w:ascii="宋体" w:hAnsi="宋体"/>
          <w:sz w:val="22"/>
        </w:rPr>
        <w:t>.</w:t>
      </w:r>
      <w:r w:rsidR="007E451D" w:rsidRPr="00BE084D">
        <w:rPr>
          <w:rFonts w:ascii="宋体" w:hAnsi="宋体" w:hint="eastAsia"/>
          <w:sz w:val="22"/>
        </w:rPr>
        <w:t>灵活性</w:t>
      </w:r>
    </w:p>
    <w:p w:rsidR="007E451D" w:rsidRPr="00BE084D" w:rsidRDefault="007E451D" w:rsidP="00BE084D">
      <w:pPr>
        <w:spacing w:line="360" w:lineRule="auto"/>
        <w:ind w:left="431" w:firstLineChars="200" w:firstLine="440"/>
        <w:rPr>
          <w:rFonts w:ascii="宋体" w:hAnsi="宋体"/>
          <w:sz w:val="22"/>
        </w:rPr>
      </w:pPr>
      <w:r w:rsidRPr="00BE084D">
        <w:rPr>
          <w:rFonts w:ascii="宋体" w:hAnsi="宋体" w:hint="eastAsia"/>
          <w:sz w:val="22"/>
        </w:rPr>
        <w:t>系统要能与以后业务的变动相适应。业务流程和信息分类应可自定义，当业务变动时，无需修改系统或只需极少修改即可。</w:t>
      </w:r>
    </w:p>
    <w:p w:rsidR="007E451D" w:rsidRPr="00BE084D" w:rsidRDefault="008733CE" w:rsidP="00BE084D">
      <w:pPr>
        <w:spacing w:line="360" w:lineRule="auto"/>
        <w:ind w:left="431" w:firstLineChars="200" w:firstLine="440"/>
        <w:rPr>
          <w:rFonts w:ascii="宋体" w:hAnsi="宋体"/>
          <w:sz w:val="22"/>
        </w:rPr>
      </w:pPr>
      <w:r>
        <w:rPr>
          <w:rFonts w:ascii="宋体" w:hAnsi="宋体" w:hint="eastAsia"/>
          <w:sz w:val="22"/>
        </w:rPr>
        <w:t>6</w:t>
      </w:r>
      <w:r>
        <w:rPr>
          <w:rFonts w:ascii="宋体" w:hAnsi="宋体"/>
          <w:sz w:val="22"/>
        </w:rPr>
        <w:t>.</w:t>
      </w:r>
      <w:r w:rsidR="007E451D" w:rsidRPr="00BE084D">
        <w:rPr>
          <w:rFonts w:ascii="宋体" w:hAnsi="宋体" w:hint="eastAsia"/>
          <w:sz w:val="22"/>
        </w:rPr>
        <w:t>开放性</w:t>
      </w:r>
    </w:p>
    <w:p w:rsidR="007E451D" w:rsidRPr="00BE084D" w:rsidRDefault="007E451D" w:rsidP="00BE084D">
      <w:pPr>
        <w:spacing w:line="360" w:lineRule="auto"/>
        <w:ind w:left="431" w:firstLineChars="200" w:firstLine="440"/>
        <w:rPr>
          <w:rFonts w:ascii="宋体" w:hAnsi="宋体"/>
          <w:sz w:val="22"/>
        </w:rPr>
      </w:pPr>
      <w:r w:rsidRPr="00BE084D">
        <w:rPr>
          <w:rFonts w:ascii="宋体" w:hAnsi="宋体" w:hint="eastAsia"/>
          <w:sz w:val="22"/>
        </w:rPr>
        <w:t>系统架构、代码以及采用的第三方应用均应遵循开放性原则。支持多种数据库及平台，如MPP、传统关系数据库等，支持多厂商的硬件设备，且不依赖于某种设备；广泛的数据源支持，支持异构数据源系统的数据抽取、支持多种数据抽取接口。各种主流的关系型数据库(如Mysql、Oracle、MSSQL等)、文本文件、任意格式XML文件、MQ等；提供开发API，支持对第三软件或者产品的集成。建立统一开放的系统接口，使系统具备良好的兼容性、扩展性和可移植性。</w:t>
      </w:r>
    </w:p>
    <w:p w:rsidR="007E451D" w:rsidRPr="00BE084D" w:rsidRDefault="008733CE" w:rsidP="00BE084D">
      <w:pPr>
        <w:spacing w:line="360" w:lineRule="auto"/>
        <w:ind w:left="431" w:firstLineChars="200" w:firstLine="440"/>
        <w:rPr>
          <w:rFonts w:ascii="宋体" w:hAnsi="宋体"/>
          <w:sz w:val="22"/>
        </w:rPr>
      </w:pPr>
      <w:r>
        <w:rPr>
          <w:rFonts w:ascii="宋体" w:hAnsi="宋体" w:hint="eastAsia"/>
          <w:sz w:val="22"/>
        </w:rPr>
        <w:t>7</w:t>
      </w:r>
      <w:r>
        <w:rPr>
          <w:rFonts w:ascii="宋体" w:hAnsi="宋体"/>
          <w:sz w:val="22"/>
        </w:rPr>
        <w:t>.</w:t>
      </w:r>
      <w:r w:rsidR="007E451D" w:rsidRPr="00BE084D">
        <w:rPr>
          <w:rFonts w:ascii="宋体" w:hAnsi="宋体" w:hint="eastAsia"/>
          <w:sz w:val="22"/>
        </w:rPr>
        <w:t>规范性</w:t>
      </w:r>
    </w:p>
    <w:p w:rsidR="007E451D" w:rsidRPr="00BE084D" w:rsidRDefault="007E451D" w:rsidP="00BE084D">
      <w:pPr>
        <w:spacing w:line="360" w:lineRule="auto"/>
        <w:ind w:left="431" w:firstLineChars="200" w:firstLine="440"/>
        <w:rPr>
          <w:rFonts w:ascii="宋体" w:hAnsi="宋体"/>
          <w:sz w:val="22"/>
        </w:rPr>
      </w:pPr>
      <w:r w:rsidRPr="00BE084D">
        <w:rPr>
          <w:rFonts w:ascii="宋体" w:hAnsi="宋体" w:hint="eastAsia"/>
          <w:sz w:val="22"/>
        </w:rPr>
        <w:t>严格遵循甲方提供的相关技术规范、业务规范、工作规范的要求，执行甲方既定工作流程，开发工作由甲方进行整体规划与统一安排。</w:t>
      </w:r>
    </w:p>
    <w:p w:rsidR="007E451D" w:rsidRPr="00BE084D" w:rsidRDefault="008733CE" w:rsidP="00BE084D">
      <w:pPr>
        <w:spacing w:line="360" w:lineRule="auto"/>
        <w:ind w:left="431" w:firstLineChars="200" w:firstLine="440"/>
        <w:rPr>
          <w:rFonts w:ascii="宋体" w:hAnsi="宋体"/>
          <w:sz w:val="22"/>
        </w:rPr>
      </w:pPr>
      <w:r>
        <w:rPr>
          <w:rFonts w:ascii="宋体" w:hAnsi="宋体" w:hint="eastAsia"/>
          <w:sz w:val="22"/>
        </w:rPr>
        <w:t>8</w:t>
      </w:r>
      <w:r>
        <w:rPr>
          <w:rFonts w:ascii="宋体" w:hAnsi="宋体"/>
          <w:sz w:val="22"/>
        </w:rPr>
        <w:t>.</w:t>
      </w:r>
      <w:r w:rsidR="007E451D" w:rsidRPr="00BE084D">
        <w:rPr>
          <w:rFonts w:ascii="宋体" w:hAnsi="宋体" w:hint="eastAsia"/>
          <w:sz w:val="22"/>
        </w:rPr>
        <w:t>安全保密性</w:t>
      </w:r>
    </w:p>
    <w:p w:rsidR="007E451D" w:rsidRPr="00BE084D" w:rsidRDefault="007E451D" w:rsidP="00BE084D">
      <w:pPr>
        <w:spacing w:line="360" w:lineRule="auto"/>
        <w:ind w:left="431" w:firstLineChars="200" w:firstLine="440"/>
        <w:rPr>
          <w:rFonts w:ascii="宋体" w:hAnsi="宋体"/>
          <w:sz w:val="22"/>
        </w:rPr>
      </w:pPr>
      <w:r w:rsidRPr="00BE084D">
        <w:rPr>
          <w:rFonts w:ascii="宋体" w:hAnsi="宋体" w:hint="eastAsia"/>
          <w:sz w:val="22"/>
        </w:rPr>
        <w:t>乙方对甲方提出的设计方案有对第三方保密的义务，未经甲方许可乙方不得向第三方透露甲方技术细节，不得违反甲方信息系统安全规定和数据信息内容安全保密等相关规定。</w:t>
      </w:r>
    </w:p>
    <w:p w:rsidR="007E451D" w:rsidRPr="006B1350" w:rsidRDefault="002E240D" w:rsidP="006B1350">
      <w:pPr>
        <w:pStyle w:val="2"/>
        <w:rPr>
          <w:rFonts w:ascii="宋体" w:eastAsia="宋体" w:hAnsi="宋体" w:cs="宋体"/>
          <w:sz w:val="21"/>
          <w:szCs w:val="21"/>
        </w:rPr>
      </w:pPr>
      <w:bookmarkStart w:id="54" w:name="_Toc477162363"/>
      <w:bookmarkStart w:id="55" w:name="_Toc25334922"/>
      <w:r w:rsidRPr="006B1350">
        <w:rPr>
          <w:rFonts w:ascii="宋体" w:eastAsia="宋体" w:hAnsi="宋体" w:cs="宋体" w:hint="eastAsia"/>
          <w:sz w:val="21"/>
          <w:szCs w:val="21"/>
        </w:rPr>
        <w:t>5</w:t>
      </w:r>
      <w:r w:rsidRPr="006B1350">
        <w:rPr>
          <w:rFonts w:ascii="宋体" w:eastAsia="宋体" w:hAnsi="宋体" w:cs="宋体"/>
          <w:sz w:val="21"/>
          <w:szCs w:val="21"/>
        </w:rPr>
        <w:t>.2</w:t>
      </w:r>
      <w:r w:rsidR="007E451D" w:rsidRPr="006B1350">
        <w:rPr>
          <w:rFonts w:ascii="宋体" w:eastAsia="宋体" w:hAnsi="宋体" w:cs="宋体" w:hint="eastAsia"/>
          <w:sz w:val="21"/>
          <w:szCs w:val="21"/>
        </w:rPr>
        <w:t>技术标准</w:t>
      </w:r>
      <w:bookmarkEnd w:id="54"/>
      <w:bookmarkEnd w:id="55"/>
    </w:p>
    <w:p w:rsidR="007E451D" w:rsidRPr="003328E6" w:rsidRDefault="007E451D" w:rsidP="003328E6">
      <w:pPr>
        <w:spacing w:line="360" w:lineRule="auto"/>
        <w:ind w:left="431" w:firstLineChars="200" w:firstLine="440"/>
        <w:rPr>
          <w:rFonts w:ascii="宋体" w:hAnsi="宋体"/>
          <w:sz w:val="22"/>
        </w:rPr>
      </w:pPr>
      <w:r w:rsidRPr="003328E6">
        <w:rPr>
          <w:rFonts w:ascii="宋体" w:hAnsi="宋体" w:hint="eastAsia"/>
          <w:sz w:val="22"/>
        </w:rPr>
        <w:t>系统实施所涉及的技术标准和规范，产品标准和规范，工程标准和规范，验收标准和规范等必须符合国际、国家和广东省有关条例及规范，包括但不限于：</w:t>
      </w:r>
    </w:p>
    <w:p w:rsidR="007E451D" w:rsidRPr="003328E6" w:rsidRDefault="007E451D" w:rsidP="003328E6">
      <w:pPr>
        <w:pStyle w:val="af2"/>
        <w:numPr>
          <w:ilvl w:val="0"/>
          <w:numId w:val="54"/>
        </w:numPr>
        <w:spacing w:line="360" w:lineRule="auto"/>
        <w:ind w:firstLineChars="0"/>
        <w:rPr>
          <w:rFonts w:ascii="宋体" w:hAnsi="宋体"/>
          <w:sz w:val="22"/>
        </w:rPr>
      </w:pPr>
      <w:r w:rsidRPr="003328E6">
        <w:rPr>
          <w:rFonts w:ascii="宋体" w:hAnsi="宋体" w:hint="eastAsia"/>
          <w:sz w:val="22"/>
        </w:rPr>
        <w:t>GB8566-88</w:t>
      </w:r>
      <w:r w:rsidRPr="003328E6">
        <w:rPr>
          <w:rFonts w:ascii="宋体" w:hAnsi="宋体" w:hint="eastAsia"/>
          <w:sz w:val="22"/>
        </w:rPr>
        <w:t>《计算机软件开发规范》</w:t>
      </w:r>
    </w:p>
    <w:p w:rsidR="007E451D" w:rsidRPr="003328E6" w:rsidRDefault="007E451D" w:rsidP="003328E6">
      <w:pPr>
        <w:pStyle w:val="af2"/>
        <w:numPr>
          <w:ilvl w:val="0"/>
          <w:numId w:val="54"/>
        </w:numPr>
        <w:spacing w:line="360" w:lineRule="auto"/>
        <w:ind w:firstLineChars="0"/>
        <w:rPr>
          <w:rFonts w:ascii="宋体" w:hAnsi="宋体"/>
          <w:sz w:val="22"/>
        </w:rPr>
      </w:pPr>
      <w:r w:rsidRPr="003328E6">
        <w:rPr>
          <w:rFonts w:ascii="宋体" w:hAnsi="宋体" w:hint="eastAsia"/>
          <w:sz w:val="22"/>
        </w:rPr>
        <w:t>GB8567-88</w:t>
      </w:r>
      <w:r w:rsidRPr="003328E6">
        <w:rPr>
          <w:rFonts w:ascii="宋体" w:hAnsi="宋体" w:hint="eastAsia"/>
          <w:sz w:val="22"/>
        </w:rPr>
        <w:t>《计算机软件产品开发文件编制指南》</w:t>
      </w:r>
    </w:p>
    <w:p w:rsidR="007E451D" w:rsidRPr="003328E6" w:rsidRDefault="007E451D" w:rsidP="003328E6">
      <w:pPr>
        <w:pStyle w:val="af2"/>
        <w:numPr>
          <w:ilvl w:val="0"/>
          <w:numId w:val="54"/>
        </w:numPr>
        <w:spacing w:line="360" w:lineRule="auto"/>
        <w:ind w:firstLineChars="0"/>
        <w:rPr>
          <w:rFonts w:ascii="宋体" w:hAnsi="宋体"/>
          <w:sz w:val="22"/>
        </w:rPr>
      </w:pPr>
      <w:r w:rsidRPr="003328E6">
        <w:rPr>
          <w:rFonts w:ascii="宋体" w:hAnsi="宋体" w:hint="eastAsia"/>
          <w:sz w:val="22"/>
        </w:rPr>
        <w:lastRenderedPageBreak/>
        <w:t>GB/T 12504</w:t>
      </w:r>
      <w:r w:rsidRPr="003328E6">
        <w:rPr>
          <w:rFonts w:ascii="宋体" w:hAnsi="宋体" w:hint="eastAsia"/>
          <w:sz w:val="22"/>
        </w:rPr>
        <w:t>《计算机软件质量保证计划规范》</w:t>
      </w:r>
    </w:p>
    <w:p w:rsidR="007E451D" w:rsidRPr="003328E6" w:rsidRDefault="007E451D" w:rsidP="003328E6">
      <w:pPr>
        <w:pStyle w:val="af2"/>
        <w:numPr>
          <w:ilvl w:val="0"/>
          <w:numId w:val="54"/>
        </w:numPr>
        <w:spacing w:line="360" w:lineRule="auto"/>
        <w:ind w:firstLineChars="0"/>
        <w:rPr>
          <w:rFonts w:ascii="宋体" w:hAnsi="宋体"/>
          <w:sz w:val="22"/>
        </w:rPr>
      </w:pPr>
      <w:r w:rsidRPr="003328E6">
        <w:rPr>
          <w:rFonts w:ascii="宋体" w:hAnsi="宋体" w:hint="eastAsia"/>
          <w:sz w:val="22"/>
        </w:rPr>
        <w:t>GB/T 11457</w:t>
      </w:r>
      <w:r w:rsidRPr="003328E6">
        <w:rPr>
          <w:rFonts w:ascii="宋体" w:hAnsi="宋体" w:hint="eastAsia"/>
          <w:sz w:val="22"/>
        </w:rPr>
        <w:t>《软件工程术语》</w:t>
      </w:r>
    </w:p>
    <w:p w:rsidR="007E451D" w:rsidRPr="003328E6" w:rsidRDefault="007E451D" w:rsidP="003328E6">
      <w:pPr>
        <w:pStyle w:val="af2"/>
        <w:numPr>
          <w:ilvl w:val="0"/>
          <w:numId w:val="54"/>
        </w:numPr>
        <w:spacing w:line="360" w:lineRule="auto"/>
        <w:ind w:firstLineChars="0"/>
        <w:rPr>
          <w:rFonts w:ascii="宋体" w:hAnsi="宋体"/>
          <w:sz w:val="22"/>
        </w:rPr>
      </w:pPr>
      <w:r w:rsidRPr="003328E6">
        <w:rPr>
          <w:rFonts w:ascii="宋体" w:hAnsi="宋体" w:hint="eastAsia"/>
          <w:sz w:val="22"/>
        </w:rPr>
        <w:t>GB/T 15538</w:t>
      </w:r>
      <w:r w:rsidRPr="003328E6">
        <w:rPr>
          <w:rFonts w:ascii="宋体" w:hAnsi="宋体" w:hint="eastAsia"/>
          <w:sz w:val="22"/>
        </w:rPr>
        <w:t>《软件工程标准分类法》</w:t>
      </w:r>
    </w:p>
    <w:p w:rsidR="007E451D" w:rsidRPr="003328E6" w:rsidRDefault="007E451D" w:rsidP="003328E6">
      <w:pPr>
        <w:pStyle w:val="af2"/>
        <w:numPr>
          <w:ilvl w:val="0"/>
          <w:numId w:val="54"/>
        </w:numPr>
        <w:spacing w:line="360" w:lineRule="auto"/>
        <w:ind w:firstLineChars="0"/>
        <w:rPr>
          <w:rFonts w:ascii="宋体" w:hAnsi="宋体"/>
          <w:sz w:val="22"/>
        </w:rPr>
      </w:pPr>
      <w:r w:rsidRPr="003328E6">
        <w:rPr>
          <w:rFonts w:ascii="宋体" w:hAnsi="宋体" w:hint="eastAsia"/>
          <w:sz w:val="22"/>
        </w:rPr>
        <w:t>GB/T 14079</w:t>
      </w:r>
      <w:r w:rsidRPr="003328E6">
        <w:rPr>
          <w:rFonts w:ascii="宋体" w:hAnsi="宋体" w:hint="eastAsia"/>
          <w:sz w:val="22"/>
        </w:rPr>
        <w:t>《软件维护指南》</w:t>
      </w:r>
    </w:p>
    <w:p w:rsidR="007E451D" w:rsidRPr="003328E6" w:rsidRDefault="007E451D" w:rsidP="003328E6">
      <w:pPr>
        <w:pStyle w:val="af2"/>
        <w:numPr>
          <w:ilvl w:val="0"/>
          <w:numId w:val="54"/>
        </w:numPr>
        <w:spacing w:line="360" w:lineRule="auto"/>
        <w:ind w:firstLineChars="0"/>
        <w:rPr>
          <w:rFonts w:ascii="宋体" w:hAnsi="宋体"/>
          <w:sz w:val="22"/>
        </w:rPr>
      </w:pPr>
      <w:r w:rsidRPr="003328E6">
        <w:rPr>
          <w:rFonts w:ascii="宋体" w:hAnsi="宋体" w:hint="eastAsia"/>
          <w:sz w:val="22"/>
        </w:rPr>
        <w:t>GB9385-88</w:t>
      </w:r>
      <w:r w:rsidRPr="003328E6">
        <w:rPr>
          <w:rFonts w:ascii="宋体" w:hAnsi="宋体" w:hint="eastAsia"/>
          <w:sz w:val="22"/>
        </w:rPr>
        <w:t>《计算机软件需求说明编制指南》</w:t>
      </w:r>
    </w:p>
    <w:p w:rsidR="007E451D" w:rsidRPr="003328E6" w:rsidRDefault="007E451D" w:rsidP="003328E6">
      <w:pPr>
        <w:pStyle w:val="af2"/>
        <w:numPr>
          <w:ilvl w:val="0"/>
          <w:numId w:val="54"/>
        </w:numPr>
        <w:spacing w:line="360" w:lineRule="auto"/>
        <w:ind w:firstLineChars="0"/>
        <w:rPr>
          <w:rFonts w:ascii="宋体" w:hAnsi="宋体"/>
          <w:sz w:val="22"/>
        </w:rPr>
      </w:pPr>
      <w:r w:rsidRPr="003328E6">
        <w:rPr>
          <w:rFonts w:ascii="宋体" w:hAnsi="宋体" w:hint="eastAsia"/>
          <w:sz w:val="22"/>
        </w:rPr>
        <w:t>GB 9386-88</w:t>
      </w:r>
      <w:r w:rsidRPr="003328E6">
        <w:rPr>
          <w:rFonts w:ascii="宋体" w:hAnsi="宋体" w:hint="eastAsia"/>
          <w:sz w:val="22"/>
        </w:rPr>
        <w:t>《计算机软件测试文件编制指南》</w:t>
      </w:r>
    </w:p>
    <w:p w:rsidR="007E451D" w:rsidRPr="003328E6" w:rsidRDefault="007E451D" w:rsidP="003328E6">
      <w:pPr>
        <w:pStyle w:val="af2"/>
        <w:numPr>
          <w:ilvl w:val="0"/>
          <w:numId w:val="54"/>
        </w:numPr>
        <w:spacing w:line="360" w:lineRule="auto"/>
        <w:ind w:firstLineChars="0"/>
        <w:rPr>
          <w:rFonts w:ascii="宋体" w:hAnsi="宋体"/>
          <w:sz w:val="22"/>
        </w:rPr>
      </w:pPr>
      <w:r w:rsidRPr="003328E6">
        <w:rPr>
          <w:rFonts w:ascii="宋体" w:hAnsi="宋体" w:hint="eastAsia"/>
          <w:sz w:val="22"/>
        </w:rPr>
        <w:t>GB/T 12505-90</w:t>
      </w:r>
      <w:r w:rsidRPr="003328E6">
        <w:rPr>
          <w:rFonts w:ascii="宋体" w:hAnsi="宋体" w:hint="eastAsia"/>
          <w:sz w:val="22"/>
        </w:rPr>
        <w:t>《计算机软件配置管理计划规范》</w:t>
      </w:r>
    </w:p>
    <w:p w:rsidR="007E451D" w:rsidRPr="003328E6" w:rsidRDefault="007E451D" w:rsidP="003328E6">
      <w:pPr>
        <w:pStyle w:val="af2"/>
        <w:numPr>
          <w:ilvl w:val="0"/>
          <w:numId w:val="54"/>
        </w:numPr>
        <w:spacing w:line="360" w:lineRule="auto"/>
        <w:ind w:firstLineChars="0"/>
        <w:rPr>
          <w:rFonts w:ascii="宋体" w:hAnsi="宋体"/>
          <w:sz w:val="22"/>
        </w:rPr>
      </w:pPr>
      <w:r w:rsidRPr="003328E6">
        <w:rPr>
          <w:rFonts w:ascii="宋体" w:hAnsi="宋体" w:hint="eastAsia"/>
          <w:sz w:val="22"/>
        </w:rPr>
        <w:t>GB/T 12394</w:t>
      </w:r>
      <w:r w:rsidRPr="003328E6">
        <w:rPr>
          <w:rFonts w:ascii="宋体" w:hAnsi="宋体" w:hint="eastAsia"/>
          <w:sz w:val="22"/>
        </w:rPr>
        <w:t>《计算机软件可靠性和可维护性管理》</w:t>
      </w:r>
    </w:p>
    <w:p w:rsidR="007E451D" w:rsidRPr="003328E6" w:rsidRDefault="007E451D" w:rsidP="003328E6">
      <w:pPr>
        <w:pStyle w:val="af2"/>
        <w:numPr>
          <w:ilvl w:val="0"/>
          <w:numId w:val="54"/>
        </w:numPr>
        <w:spacing w:line="360" w:lineRule="auto"/>
        <w:ind w:firstLineChars="0"/>
        <w:rPr>
          <w:rFonts w:ascii="宋体" w:hAnsi="宋体"/>
          <w:sz w:val="22"/>
        </w:rPr>
      </w:pPr>
      <w:r w:rsidRPr="003328E6">
        <w:rPr>
          <w:rFonts w:ascii="宋体" w:hAnsi="宋体" w:hint="eastAsia"/>
          <w:sz w:val="22"/>
        </w:rPr>
        <w:t>《国家卫生信息化标准基础框架》</w:t>
      </w:r>
    </w:p>
    <w:p w:rsidR="007E451D" w:rsidRPr="003328E6" w:rsidRDefault="007E451D" w:rsidP="003328E6">
      <w:pPr>
        <w:pStyle w:val="af2"/>
        <w:numPr>
          <w:ilvl w:val="0"/>
          <w:numId w:val="54"/>
        </w:numPr>
        <w:spacing w:line="360" w:lineRule="auto"/>
        <w:ind w:firstLineChars="0"/>
        <w:rPr>
          <w:rFonts w:ascii="宋体" w:hAnsi="宋体"/>
          <w:sz w:val="22"/>
        </w:rPr>
      </w:pPr>
      <w:r w:rsidRPr="003328E6">
        <w:rPr>
          <w:rFonts w:ascii="宋体" w:hAnsi="宋体" w:hint="eastAsia"/>
          <w:sz w:val="22"/>
        </w:rPr>
        <w:t>《中国卫生信息标准基础数据集》</w:t>
      </w:r>
    </w:p>
    <w:p w:rsidR="007E451D" w:rsidRPr="003328E6" w:rsidRDefault="007E451D" w:rsidP="003328E6">
      <w:pPr>
        <w:pStyle w:val="af2"/>
        <w:numPr>
          <w:ilvl w:val="0"/>
          <w:numId w:val="54"/>
        </w:numPr>
        <w:spacing w:line="360" w:lineRule="auto"/>
        <w:ind w:firstLineChars="0"/>
        <w:rPr>
          <w:rFonts w:ascii="宋体" w:hAnsi="宋体"/>
          <w:sz w:val="22"/>
        </w:rPr>
      </w:pPr>
      <w:r w:rsidRPr="003328E6">
        <w:rPr>
          <w:rFonts w:ascii="宋体" w:hAnsi="宋体" w:hint="eastAsia"/>
          <w:sz w:val="22"/>
        </w:rPr>
        <w:t>《卫生信息数据规范指南》</w:t>
      </w:r>
    </w:p>
    <w:p w:rsidR="007E451D" w:rsidRPr="003328E6" w:rsidRDefault="007E451D" w:rsidP="003328E6">
      <w:pPr>
        <w:pStyle w:val="af2"/>
        <w:numPr>
          <w:ilvl w:val="0"/>
          <w:numId w:val="54"/>
        </w:numPr>
        <w:spacing w:line="360" w:lineRule="auto"/>
        <w:ind w:firstLineChars="0"/>
        <w:rPr>
          <w:rFonts w:ascii="宋体" w:hAnsi="宋体"/>
          <w:sz w:val="22"/>
        </w:rPr>
      </w:pPr>
      <w:r w:rsidRPr="003328E6">
        <w:rPr>
          <w:rFonts w:ascii="宋体" w:hAnsi="宋体" w:hint="eastAsia"/>
          <w:sz w:val="22"/>
        </w:rPr>
        <w:t>《电子病历基本架构与数据标准》</w:t>
      </w:r>
    </w:p>
    <w:p w:rsidR="007E451D" w:rsidRPr="003328E6" w:rsidRDefault="007E451D" w:rsidP="003328E6">
      <w:pPr>
        <w:pStyle w:val="af2"/>
        <w:numPr>
          <w:ilvl w:val="0"/>
          <w:numId w:val="54"/>
        </w:numPr>
        <w:spacing w:line="360" w:lineRule="auto"/>
        <w:ind w:firstLineChars="0"/>
        <w:rPr>
          <w:rFonts w:ascii="宋体" w:hAnsi="宋体"/>
          <w:sz w:val="22"/>
        </w:rPr>
      </w:pPr>
      <w:r w:rsidRPr="003328E6">
        <w:rPr>
          <w:rFonts w:ascii="宋体" w:hAnsi="宋体" w:hint="eastAsia"/>
          <w:sz w:val="22"/>
        </w:rPr>
        <w:t>《国际疾病分类</w:t>
      </w:r>
      <w:r w:rsidRPr="003328E6">
        <w:rPr>
          <w:rFonts w:ascii="宋体" w:hAnsi="宋体" w:hint="eastAsia"/>
          <w:sz w:val="22"/>
        </w:rPr>
        <w:t>ICD-9</w:t>
      </w:r>
      <w:r w:rsidRPr="003328E6">
        <w:rPr>
          <w:rFonts w:ascii="宋体" w:hAnsi="宋体" w:hint="eastAsia"/>
          <w:sz w:val="22"/>
        </w:rPr>
        <w:t>和</w:t>
      </w:r>
      <w:r w:rsidRPr="003328E6">
        <w:rPr>
          <w:rFonts w:ascii="宋体" w:hAnsi="宋体" w:hint="eastAsia"/>
          <w:sz w:val="22"/>
        </w:rPr>
        <w:t>ICD-10</w:t>
      </w:r>
      <w:r w:rsidRPr="003328E6">
        <w:rPr>
          <w:rFonts w:ascii="宋体" w:hAnsi="宋体" w:hint="eastAsia"/>
          <w:sz w:val="22"/>
        </w:rPr>
        <w:t>》</w:t>
      </w:r>
    </w:p>
    <w:p w:rsidR="007E451D" w:rsidRPr="003328E6" w:rsidRDefault="007E451D" w:rsidP="003328E6">
      <w:pPr>
        <w:pStyle w:val="af2"/>
        <w:numPr>
          <w:ilvl w:val="0"/>
          <w:numId w:val="54"/>
        </w:numPr>
        <w:spacing w:line="360" w:lineRule="auto"/>
        <w:ind w:firstLineChars="0"/>
        <w:rPr>
          <w:rFonts w:ascii="宋体" w:hAnsi="宋体"/>
          <w:sz w:val="22"/>
        </w:rPr>
      </w:pPr>
      <w:r w:rsidRPr="003328E6">
        <w:rPr>
          <w:rFonts w:ascii="宋体" w:hAnsi="宋体" w:hint="eastAsia"/>
          <w:sz w:val="22"/>
        </w:rPr>
        <w:t>《临床术语标准——</w:t>
      </w:r>
      <w:r w:rsidRPr="003328E6">
        <w:rPr>
          <w:rFonts w:ascii="宋体" w:hAnsi="宋体" w:hint="eastAsia"/>
          <w:sz w:val="22"/>
        </w:rPr>
        <w:t>SNOMED CT</w:t>
      </w:r>
      <w:r w:rsidRPr="003328E6">
        <w:rPr>
          <w:rFonts w:ascii="宋体" w:hAnsi="宋体" w:hint="eastAsia"/>
          <w:sz w:val="22"/>
        </w:rPr>
        <w:t>》</w:t>
      </w:r>
    </w:p>
    <w:p w:rsidR="007E451D" w:rsidRPr="003328E6" w:rsidRDefault="007E451D" w:rsidP="003328E6">
      <w:pPr>
        <w:pStyle w:val="af2"/>
        <w:numPr>
          <w:ilvl w:val="0"/>
          <w:numId w:val="54"/>
        </w:numPr>
        <w:spacing w:line="360" w:lineRule="auto"/>
        <w:ind w:firstLineChars="0"/>
        <w:rPr>
          <w:rFonts w:ascii="宋体" w:hAnsi="宋体"/>
          <w:sz w:val="22"/>
        </w:rPr>
      </w:pPr>
      <w:r w:rsidRPr="003328E6">
        <w:rPr>
          <w:rFonts w:ascii="宋体" w:hAnsi="宋体" w:hint="eastAsia"/>
          <w:sz w:val="22"/>
        </w:rPr>
        <w:t>《医疗卫生领域信息交换标准——</w:t>
      </w:r>
      <w:r w:rsidRPr="003328E6">
        <w:rPr>
          <w:rFonts w:ascii="宋体" w:hAnsi="宋体" w:hint="eastAsia"/>
          <w:sz w:val="22"/>
        </w:rPr>
        <w:t>HL7 V3</w:t>
      </w:r>
      <w:r w:rsidRPr="003328E6">
        <w:rPr>
          <w:rFonts w:ascii="宋体" w:hAnsi="宋体" w:hint="eastAsia"/>
          <w:sz w:val="22"/>
        </w:rPr>
        <w:t>》</w:t>
      </w:r>
    </w:p>
    <w:p w:rsidR="007E451D" w:rsidRPr="003328E6" w:rsidRDefault="007E451D" w:rsidP="003328E6">
      <w:pPr>
        <w:spacing w:line="360" w:lineRule="auto"/>
        <w:ind w:left="431" w:firstLineChars="200" w:firstLine="440"/>
        <w:rPr>
          <w:rFonts w:ascii="宋体" w:hAnsi="宋体"/>
          <w:sz w:val="22"/>
        </w:rPr>
      </w:pPr>
      <w:r w:rsidRPr="003328E6">
        <w:rPr>
          <w:rFonts w:ascii="宋体" w:hAnsi="宋体" w:hint="eastAsia"/>
          <w:sz w:val="22"/>
        </w:rPr>
        <w:t>代码体系的设计，如果有国家标准的就使用国家标准代码；没有国标代码的，遵循相关行业标准代码；没有行业标准代码的，遵循约定俗成的规定；没有约定俗成的规定代码，按照实际情况设计既能满足业务需求也可扩充的代码。系统的设计实现，则尽量采用灵活的代码设计方式，保证软件能够适应代码变更的需求。</w:t>
      </w:r>
    </w:p>
    <w:p w:rsidR="00450C47" w:rsidRDefault="00450C47" w:rsidP="003F1829">
      <w:pPr>
        <w:pStyle w:val="2"/>
        <w:rPr>
          <w:rFonts w:ascii="宋体" w:eastAsia="宋体" w:hAnsi="宋体" w:cs="宋体"/>
          <w:sz w:val="21"/>
          <w:szCs w:val="21"/>
          <w:lang w:eastAsia="zh-CN"/>
        </w:rPr>
      </w:pPr>
      <w:r>
        <w:rPr>
          <w:rFonts w:ascii="宋体" w:eastAsia="宋体" w:hAnsi="宋体" w:cs="宋体" w:hint="eastAsia"/>
          <w:sz w:val="21"/>
          <w:szCs w:val="21"/>
          <w:lang w:eastAsia="zh-CN"/>
        </w:rPr>
        <w:t>5</w:t>
      </w:r>
      <w:r>
        <w:rPr>
          <w:rFonts w:ascii="宋体" w:eastAsia="宋体" w:hAnsi="宋体" w:cs="宋体"/>
          <w:sz w:val="21"/>
          <w:szCs w:val="21"/>
          <w:lang w:eastAsia="zh-CN"/>
        </w:rPr>
        <w:t>.3</w:t>
      </w:r>
      <w:r>
        <w:rPr>
          <w:rFonts w:ascii="宋体" w:eastAsia="宋体" w:hAnsi="宋体" w:cs="宋体" w:hint="eastAsia"/>
          <w:sz w:val="21"/>
          <w:szCs w:val="21"/>
          <w:lang w:eastAsia="zh-CN"/>
        </w:rPr>
        <w:t>运行环境要求</w:t>
      </w:r>
    </w:p>
    <w:p w:rsidR="009D3FE4" w:rsidRPr="003328E6" w:rsidRDefault="009D3FE4" w:rsidP="003328E6">
      <w:pPr>
        <w:spacing w:line="360" w:lineRule="auto"/>
        <w:ind w:left="431" w:firstLineChars="200" w:firstLine="440"/>
        <w:rPr>
          <w:rFonts w:ascii="宋体" w:hAnsi="宋体"/>
          <w:sz w:val="22"/>
        </w:rPr>
      </w:pPr>
      <w:r w:rsidRPr="003328E6">
        <w:rPr>
          <w:rFonts w:ascii="宋体" w:hAnsi="宋体" w:hint="eastAsia"/>
          <w:sz w:val="22"/>
        </w:rPr>
        <w:t>1.服务器环境</w:t>
      </w:r>
    </w:p>
    <w:p w:rsidR="00ED755E" w:rsidRPr="003328E6" w:rsidRDefault="00B05087" w:rsidP="003328E6">
      <w:pPr>
        <w:spacing w:line="360" w:lineRule="auto"/>
        <w:ind w:left="431" w:firstLineChars="200" w:firstLine="440"/>
        <w:rPr>
          <w:rFonts w:ascii="宋体" w:hAnsi="宋体"/>
          <w:sz w:val="22"/>
        </w:rPr>
      </w:pPr>
      <w:r w:rsidRPr="003328E6">
        <w:rPr>
          <w:rFonts w:ascii="宋体" w:hAnsi="宋体" w:hint="eastAsia"/>
          <w:sz w:val="22"/>
        </w:rPr>
        <w:t>系统</w:t>
      </w:r>
      <w:r w:rsidR="005A1614" w:rsidRPr="003328E6">
        <w:rPr>
          <w:rFonts w:ascii="宋体" w:hAnsi="宋体" w:hint="eastAsia"/>
          <w:sz w:val="22"/>
        </w:rPr>
        <w:t>服务器由医院提供，</w:t>
      </w:r>
      <w:r w:rsidRPr="003328E6">
        <w:rPr>
          <w:rFonts w:ascii="宋体" w:hAnsi="宋体" w:hint="eastAsia"/>
          <w:sz w:val="22"/>
        </w:rPr>
        <w:t>支持虚拟化部署，</w:t>
      </w:r>
      <w:r w:rsidR="005A1614" w:rsidRPr="003328E6">
        <w:rPr>
          <w:rFonts w:ascii="宋体" w:hAnsi="宋体" w:hint="eastAsia"/>
          <w:sz w:val="22"/>
        </w:rPr>
        <w:t>支持</w:t>
      </w:r>
      <w:r w:rsidR="00ED755E" w:rsidRPr="003328E6">
        <w:rPr>
          <w:rFonts w:ascii="宋体" w:hAnsi="宋体" w:hint="eastAsia"/>
          <w:sz w:val="22"/>
        </w:rPr>
        <w:t>以下任一常用操作系统，如：Windows</w:t>
      </w:r>
      <w:r w:rsidR="00B20ADB">
        <w:rPr>
          <w:rFonts w:ascii="宋体" w:hAnsi="宋体" w:hint="eastAsia"/>
          <w:sz w:val="22"/>
        </w:rPr>
        <w:t xml:space="preserve"> </w:t>
      </w:r>
      <w:r w:rsidR="00ED755E" w:rsidRPr="003328E6">
        <w:rPr>
          <w:rFonts w:ascii="宋体" w:hAnsi="宋体" w:hint="eastAsia"/>
          <w:sz w:val="22"/>
        </w:rPr>
        <w:t>Server、Cent</w:t>
      </w:r>
      <w:r w:rsidR="00ED755E" w:rsidRPr="003328E6">
        <w:rPr>
          <w:rFonts w:ascii="宋体" w:hAnsi="宋体"/>
          <w:sz w:val="22"/>
        </w:rPr>
        <w:t xml:space="preserve"> OS</w:t>
      </w:r>
      <w:r w:rsidR="00ED755E" w:rsidRPr="003328E6">
        <w:rPr>
          <w:rFonts w:ascii="宋体" w:hAnsi="宋体" w:hint="eastAsia"/>
          <w:sz w:val="22"/>
        </w:rPr>
        <w:t>、Linux等</w:t>
      </w:r>
      <w:r w:rsidRPr="003328E6">
        <w:rPr>
          <w:rFonts w:ascii="宋体" w:hAnsi="宋体" w:hint="eastAsia"/>
          <w:sz w:val="22"/>
        </w:rPr>
        <w:t>。</w:t>
      </w:r>
      <w:r w:rsidR="00471AB0" w:rsidRPr="003328E6">
        <w:rPr>
          <w:rFonts w:ascii="宋体" w:hAnsi="宋体" w:hint="eastAsia"/>
          <w:sz w:val="22"/>
        </w:rPr>
        <w:t>数据库支持行业主流产品，如：MSSQL</w:t>
      </w:r>
      <w:r w:rsidR="00B20ADB">
        <w:rPr>
          <w:rFonts w:ascii="宋体" w:hAnsi="宋体" w:hint="eastAsia"/>
          <w:sz w:val="22"/>
        </w:rPr>
        <w:t xml:space="preserve"> </w:t>
      </w:r>
      <w:r w:rsidR="00471AB0" w:rsidRPr="003328E6">
        <w:rPr>
          <w:rFonts w:ascii="宋体" w:hAnsi="宋体" w:hint="eastAsia"/>
          <w:sz w:val="22"/>
        </w:rPr>
        <w:t>Server、Or</w:t>
      </w:r>
      <w:r w:rsidR="00471AB0" w:rsidRPr="003328E6">
        <w:rPr>
          <w:rFonts w:ascii="宋体" w:hAnsi="宋体"/>
          <w:sz w:val="22"/>
        </w:rPr>
        <w:t>acle</w:t>
      </w:r>
      <w:r w:rsidR="00471AB0" w:rsidRPr="003328E6">
        <w:rPr>
          <w:rFonts w:ascii="宋体" w:hAnsi="宋体" w:hint="eastAsia"/>
          <w:sz w:val="22"/>
        </w:rPr>
        <w:t>、MySQL</w:t>
      </w:r>
      <w:r w:rsidR="00C335C1">
        <w:rPr>
          <w:rFonts w:ascii="宋体" w:hAnsi="宋体" w:hint="eastAsia"/>
          <w:sz w:val="22"/>
        </w:rPr>
        <w:t>等，数据库版本</w:t>
      </w:r>
      <w:r w:rsidR="00C335C1" w:rsidRPr="00C335C1">
        <w:rPr>
          <w:rFonts w:ascii="宋体" w:hAnsi="宋体" w:hint="eastAsia"/>
          <w:sz w:val="22"/>
        </w:rPr>
        <w:t>至少达到</w:t>
      </w:r>
      <w:r w:rsidR="00252D13" w:rsidRPr="003328E6">
        <w:rPr>
          <w:rFonts w:ascii="宋体" w:hAnsi="宋体" w:hint="eastAsia"/>
          <w:sz w:val="22"/>
        </w:rPr>
        <w:t>MSSQL</w:t>
      </w:r>
      <w:r w:rsidR="00252D13">
        <w:rPr>
          <w:rFonts w:ascii="宋体" w:hAnsi="宋体" w:hint="eastAsia"/>
          <w:sz w:val="22"/>
        </w:rPr>
        <w:t xml:space="preserve"> </w:t>
      </w:r>
      <w:r w:rsidR="00252D13" w:rsidRPr="003328E6">
        <w:rPr>
          <w:rFonts w:ascii="宋体" w:hAnsi="宋体" w:hint="eastAsia"/>
          <w:sz w:val="22"/>
        </w:rPr>
        <w:t>Server</w:t>
      </w:r>
      <w:r w:rsidR="00252D13" w:rsidRPr="00C335C1">
        <w:rPr>
          <w:rFonts w:ascii="宋体" w:hAnsi="宋体" w:hint="eastAsia"/>
          <w:sz w:val="22"/>
        </w:rPr>
        <w:t xml:space="preserve"> </w:t>
      </w:r>
      <w:r w:rsidR="009651EE" w:rsidRPr="00C335C1">
        <w:rPr>
          <w:rFonts w:ascii="宋体" w:hAnsi="宋体" w:hint="eastAsia"/>
          <w:sz w:val="22"/>
        </w:rPr>
        <w:t>2016或以上</w:t>
      </w:r>
      <w:r w:rsidR="009651EE">
        <w:rPr>
          <w:rFonts w:ascii="宋体" w:hAnsi="宋体" w:hint="eastAsia"/>
          <w:sz w:val="22"/>
        </w:rPr>
        <w:t>、</w:t>
      </w:r>
      <w:r w:rsidR="00252D13">
        <w:rPr>
          <w:rFonts w:ascii="宋体" w:hAnsi="宋体" w:hint="eastAsia"/>
          <w:sz w:val="22"/>
        </w:rPr>
        <w:t>O</w:t>
      </w:r>
      <w:r w:rsidR="00C335C1" w:rsidRPr="00C335C1">
        <w:rPr>
          <w:rFonts w:ascii="宋体" w:hAnsi="宋体" w:hint="eastAsia"/>
          <w:sz w:val="22"/>
        </w:rPr>
        <w:t>racle 12c</w:t>
      </w:r>
      <w:r w:rsidR="009651EE">
        <w:rPr>
          <w:rFonts w:ascii="宋体" w:hAnsi="宋体" w:hint="eastAsia"/>
          <w:sz w:val="22"/>
        </w:rPr>
        <w:t>版本或以上</w:t>
      </w:r>
      <w:r w:rsidR="00C335C1" w:rsidRPr="00C335C1">
        <w:rPr>
          <w:rFonts w:ascii="宋体" w:hAnsi="宋体" w:hint="eastAsia"/>
          <w:sz w:val="22"/>
        </w:rPr>
        <w:t>、</w:t>
      </w:r>
      <w:r w:rsidR="00252D13">
        <w:rPr>
          <w:rFonts w:ascii="宋体" w:hAnsi="宋体" w:hint="eastAsia"/>
          <w:sz w:val="22"/>
        </w:rPr>
        <w:t>M</w:t>
      </w:r>
      <w:r w:rsidR="00C335C1" w:rsidRPr="00C335C1">
        <w:rPr>
          <w:rFonts w:ascii="宋体" w:hAnsi="宋体" w:hint="eastAsia"/>
          <w:sz w:val="22"/>
        </w:rPr>
        <w:t>ysql 5.7</w:t>
      </w:r>
      <w:r w:rsidR="00252D13">
        <w:rPr>
          <w:rFonts w:ascii="宋体" w:hAnsi="宋体" w:hint="eastAsia"/>
          <w:sz w:val="22"/>
        </w:rPr>
        <w:lastRenderedPageBreak/>
        <w:t>版本</w:t>
      </w:r>
      <w:r w:rsidR="00C335C1" w:rsidRPr="00C335C1">
        <w:rPr>
          <w:rFonts w:ascii="宋体" w:hAnsi="宋体" w:hint="eastAsia"/>
          <w:sz w:val="22"/>
        </w:rPr>
        <w:t>或以上。</w:t>
      </w:r>
    </w:p>
    <w:p w:rsidR="007C4F61" w:rsidRPr="003328E6" w:rsidRDefault="009D3FE4" w:rsidP="003328E6">
      <w:pPr>
        <w:spacing w:line="360" w:lineRule="auto"/>
        <w:ind w:left="431" w:firstLineChars="200" w:firstLine="440"/>
        <w:rPr>
          <w:rFonts w:ascii="宋体" w:hAnsi="宋体"/>
          <w:sz w:val="22"/>
        </w:rPr>
      </w:pPr>
      <w:r w:rsidRPr="003328E6">
        <w:rPr>
          <w:rFonts w:ascii="宋体" w:hAnsi="宋体" w:hint="eastAsia"/>
          <w:sz w:val="22"/>
        </w:rPr>
        <w:t>2.客户端环境</w:t>
      </w:r>
    </w:p>
    <w:p w:rsidR="00277C76" w:rsidRPr="003328E6" w:rsidRDefault="00FA5848" w:rsidP="00FA5848">
      <w:pPr>
        <w:spacing w:line="360" w:lineRule="auto"/>
        <w:ind w:left="431" w:firstLineChars="200" w:firstLine="440"/>
        <w:rPr>
          <w:rFonts w:ascii="宋体" w:hAnsi="宋体"/>
          <w:sz w:val="22"/>
        </w:rPr>
      </w:pPr>
      <w:r w:rsidRPr="00FA5848">
        <w:rPr>
          <w:rFonts w:ascii="宋体" w:hAnsi="宋体" w:hint="eastAsia"/>
          <w:sz w:val="22"/>
        </w:rPr>
        <w:t>至少满足</w:t>
      </w:r>
      <w:r>
        <w:rPr>
          <w:rFonts w:ascii="宋体" w:hAnsi="宋体" w:hint="eastAsia"/>
          <w:sz w:val="22"/>
        </w:rPr>
        <w:t>W</w:t>
      </w:r>
      <w:r w:rsidRPr="00FA5848">
        <w:rPr>
          <w:rFonts w:ascii="宋体" w:hAnsi="宋体" w:hint="eastAsia"/>
          <w:sz w:val="22"/>
        </w:rPr>
        <w:t>indows 10或以上操作系统</w:t>
      </w:r>
      <w:r>
        <w:rPr>
          <w:rFonts w:ascii="宋体" w:hAnsi="宋体" w:hint="eastAsia"/>
          <w:sz w:val="22"/>
        </w:rPr>
        <w:t>版本，</w:t>
      </w:r>
      <w:r w:rsidR="00277C76" w:rsidRPr="003328E6">
        <w:rPr>
          <w:rFonts w:ascii="宋体" w:hAnsi="宋体" w:hint="eastAsia"/>
          <w:sz w:val="22"/>
        </w:rPr>
        <w:t>可支持</w:t>
      </w:r>
      <w:r w:rsidR="009112B5" w:rsidRPr="003328E6">
        <w:rPr>
          <w:rFonts w:ascii="宋体" w:hAnsi="宋体" w:hint="eastAsia"/>
          <w:sz w:val="22"/>
        </w:rPr>
        <w:t>最低</w:t>
      </w:r>
      <w:r w:rsidR="00277C76" w:rsidRPr="003328E6">
        <w:rPr>
          <w:rFonts w:ascii="宋体" w:hAnsi="宋体" w:hint="eastAsia"/>
          <w:sz w:val="22"/>
        </w:rPr>
        <w:t>2核8G内存的客户端电脑访问，</w:t>
      </w:r>
      <w:r w:rsidR="009112B5" w:rsidRPr="003328E6">
        <w:rPr>
          <w:rFonts w:ascii="宋体" w:hAnsi="宋体" w:hint="eastAsia"/>
          <w:sz w:val="22"/>
        </w:rPr>
        <w:t>系统性能不受影响。</w:t>
      </w:r>
    </w:p>
    <w:p w:rsidR="003F1829" w:rsidRDefault="003F1829" w:rsidP="003F1829">
      <w:pPr>
        <w:pStyle w:val="2"/>
        <w:rPr>
          <w:rFonts w:ascii="宋体" w:eastAsia="宋体" w:hAnsi="宋体" w:cs="宋体"/>
          <w:sz w:val="21"/>
          <w:szCs w:val="21"/>
          <w:lang w:eastAsia="zh-CN"/>
        </w:rPr>
      </w:pPr>
      <w:r w:rsidRPr="006B1350">
        <w:rPr>
          <w:rFonts w:ascii="宋体" w:eastAsia="宋体" w:hAnsi="宋体" w:cs="宋体" w:hint="eastAsia"/>
          <w:sz w:val="21"/>
          <w:szCs w:val="21"/>
        </w:rPr>
        <w:t>5</w:t>
      </w:r>
      <w:r w:rsidR="00450C47">
        <w:rPr>
          <w:rFonts w:ascii="宋体" w:eastAsia="宋体" w:hAnsi="宋体" w:cs="宋体"/>
          <w:sz w:val="21"/>
          <w:szCs w:val="21"/>
        </w:rPr>
        <w:t>.4</w:t>
      </w:r>
      <w:r>
        <w:rPr>
          <w:rFonts w:ascii="宋体" w:eastAsia="宋体" w:hAnsi="宋体" w:cs="宋体" w:hint="eastAsia"/>
          <w:sz w:val="21"/>
          <w:szCs w:val="21"/>
          <w:lang w:eastAsia="zh-CN"/>
        </w:rPr>
        <w:t>系统安全性和性能要求</w:t>
      </w:r>
    </w:p>
    <w:p w:rsidR="00F934DF" w:rsidRPr="003328E6" w:rsidRDefault="00F934DF" w:rsidP="003328E6">
      <w:pPr>
        <w:spacing w:line="360" w:lineRule="auto"/>
        <w:ind w:left="431" w:firstLineChars="200" w:firstLine="440"/>
        <w:rPr>
          <w:rFonts w:ascii="宋体" w:hAnsi="宋体"/>
          <w:sz w:val="22"/>
        </w:rPr>
      </w:pPr>
      <w:r w:rsidRPr="003328E6">
        <w:rPr>
          <w:rFonts w:ascii="宋体" w:hAnsi="宋体" w:hint="eastAsia"/>
          <w:sz w:val="22"/>
        </w:rPr>
        <w:t>1.本项目建设的系统模块须通过</w:t>
      </w:r>
      <w:r w:rsidR="007F4107" w:rsidRPr="003328E6">
        <w:rPr>
          <w:rFonts w:ascii="宋体" w:hAnsi="宋体" w:hint="eastAsia"/>
          <w:sz w:val="22"/>
        </w:rPr>
        <w:t>《网络安全等级保护制度》的</w:t>
      </w:r>
      <w:r w:rsidRPr="003328E6">
        <w:rPr>
          <w:rFonts w:ascii="宋体" w:hAnsi="宋体" w:hint="eastAsia"/>
          <w:sz w:val="22"/>
        </w:rPr>
        <w:t>等保三级</w:t>
      </w:r>
      <w:r w:rsidR="007F4107" w:rsidRPr="003328E6">
        <w:rPr>
          <w:rFonts w:ascii="宋体" w:hAnsi="宋体" w:hint="eastAsia"/>
          <w:sz w:val="22"/>
        </w:rPr>
        <w:t>要求</w:t>
      </w:r>
      <w:r w:rsidRPr="003328E6">
        <w:rPr>
          <w:rFonts w:ascii="宋体" w:hAnsi="宋体" w:hint="eastAsia"/>
          <w:sz w:val="22"/>
        </w:rPr>
        <w:t>，承建商对等保测评发现的问题须无条件整改，并协助我院取得备案回执。</w:t>
      </w:r>
    </w:p>
    <w:p w:rsidR="00865D6F" w:rsidRPr="003328E6" w:rsidRDefault="00865D6F" w:rsidP="003328E6">
      <w:pPr>
        <w:spacing w:line="360" w:lineRule="auto"/>
        <w:ind w:left="431" w:firstLineChars="200" w:firstLine="440"/>
        <w:rPr>
          <w:rFonts w:ascii="宋体" w:hAnsi="宋体"/>
          <w:sz w:val="22"/>
        </w:rPr>
      </w:pPr>
      <w:r w:rsidRPr="003328E6">
        <w:rPr>
          <w:rFonts w:ascii="宋体" w:hAnsi="宋体" w:hint="eastAsia"/>
          <w:sz w:val="22"/>
        </w:rPr>
        <w:t>2</w:t>
      </w:r>
      <w:r w:rsidRPr="003328E6">
        <w:rPr>
          <w:rFonts w:ascii="宋体" w:hAnsi="宋体"/>
          <w:sz w:val="22"/>
        </w:rPr>
        <w:t>.</w:t>
      </w:r>
      <w:r w:rsidRPr="003328E6">
        <w:rPr>
          <w:rFonts w:ascii="宋体" w:hAnsi="宋体" w:hint="eastAsia"/>
          <w:sz w:val="22"/>
        </w:rPr>
        <w:t>当现有系统存在安全漏洞时，承建商必须及时免费整改修复。</w:t>
      </w:r>
    </w:p>
    <w:p w:rsidR="003F1829" w:rsidRPr="003328E6" w:rsidRDefault="000123F7" w:rsidP="003328E6">
      <w:pPr>
        <w:spacing w:line="360" w:lineRule="auto"/>
        <w:ind w:left="431" w:firstLineChars="200" w:firstLine="440"/>
        <w:rPr>
          <w:rFonts w:ascii="宋体" w:hAnsi="宋体"/>
          <w:sz w:val="22"/>
        </w:rPr>
      </w:pPr>
      <w:r w:rsidRPr="003328E6">
        <w:rPr>
          <w:rFonts w:ascii="宋体" w:hAnsi="宋体"/>
          <w:sz w:val="22"/>
        </w:rPr>
        <w:t>3</w:t>
      </w:r>
      <w:r w:rsidR="00F934DF" w:rsidRPr="003328E6">
        <w:rPr>
          <w:rFonts w:ascii="宋体" w:hAnsi="宋体" w:hint="eastAsia"/>
          <w:sz w:val="22"/>
        </w:rPr>
        <w:t>.</w:t>
      </w:r>
      <w:r w:rsidR="002A168A" w:rsidRPr="003328E6">
        <w:rPr>
          <w:rFonts w:ascii="宋体" w:hAnsi="宋体" w:hint="eastAsia"/>
          <w:sz w:val="22"/>
        </w:rPr>
        <w:t>支持</w:t>
      </w:r>
      <w:r w:rsidR="00344C3D" w:rsidRPr="003328E6">
        <w:rPr>
          <w:rFonts w:ascii="宋体" w:hAnsi="宋体" w:hint="eastAsia"/>
          <w:sz w:val="22"/>
        </w:rPr>
        <w:t>至少</w:t>
      </w:r>
      <w:r w:rsidR="002A168A" w:rsidRPr="003328E6">
        <w:rPr>
          <w:rFonts w:ascii="宋体" w:hAnsi="宋体" w:hint="eastAsia"/>
          <w:sz w:val="22"/>
        </w:rPr>
        <w:t>2</w:t>
      </w:r>
      <w:r w:rsidR="002A168A" w:rsidRPr="003328E6">
        <w:rPr>
          <w:rFonts w:ascii="宋体" w:hAnsi="宋体"/>
          <w:sz w:val="22"/>
        </w:rPr>
        <w:t>000</w:t>
      </w:r>
      <w:r w:rsidR="002A168A" w:rsidRPr="003328E6">
        <w:rPr>
          <w:rFonts w:ascii="宋体" w:hAnsi="宋体" w:hint="eastAsia"/>
          <w:sz w:val="22"/>
        </w:rPr>
        <w:t>台电脑终端同时在线使用，系统操作响应时间少于1秒，用户</w:t>
      </w:r>
      <w:r w:rsidR="00C632CD" w:rsidRPr="003328E6">
        <w:rPr>
          <w:rFonts w:ascii="宋体" w:hAnsi="宋体" w:hint="eastAsia"/>
          <w:sz w:val="22"/>
        </w:rPr>
        <w:t>无停顿或等待感觉</w:t>
      </w:r>
      <w:r w:rsidR="00F934DF" w:rsidRPr="003328E6">
        <w:rPr>
          <w:rFonts w:ascii="宋体" w:hAnsi="宋体" w:hint="eastAsia"/>
          <w:sz w:val="22"/>
        </w:rPr>
        <w:t>。</w:t>
      </w:r>
    </w:p>
    <w:p w:rsidR="007E451D" w:rsidRPr="006B1350" w:rsidRDefault="002E240D" w:rsidP="006B1350">
      <w:pPr>
        <w:pStyle w:val="2"/>
        <w:rPr>
          <w:rFonts w:ascii="宋体" w:eastAsia="宋体" w:hAnsi="宋体" w:cs="宋体"/>
          <w:sz w:val="21"/>
          <w:szCs w:val="21"/>
        </w:rPr>
      </w:pPr>
      <w:r w:rsidRPr="006B1350">
        <w:rPr>
          <w:rFonts w:ascii="宋体" w:eastAsia="宋体" w:hAnsi="宋体" w:cs="宋体" w:hint="eastAsia"/>
          <w:sz w:val="21"/>
          <w:szCs w:val="21"/>
        </w:rPr>
        <w:t>5</w:t>
      </w:r>
      <w:r w:rsidRPr="006B1350">
        <w:rPr>
          <w:rFonts w:ascii="宋体" w:eastAsia="宋体" w:hAnsi="宋体" w:cs="宋体"/>
          <w:sz w:val="21"/>
          <w:szCs w:val="21"/>
        </w:rPr>
        <w:t>.</w:t>
      </w:r>
      <w:r w:rsidR="00450C47">
        <w:rPr>
          <w:rFonts w:ascii="宋体" w:eastAsia="宋体" w:hAnsi="宋体" w:cs="宋体"/>
          <w:sz w:val="21"/>
          <w:szCs w:val="21"/>
        </w:rPr>
        <w:t>5</w:t>
      </w:r>
      <w:r w:rsidR="007E451D" w:rsidRPr="006B1350">
        <w:rPr>
          <w:rFonts w:ascii="宋体" w:eastAsia="宋体" w:hAnsi="宋体" w:cs="宋体" w:hint="eastAsia"/>
          <w:sz w:val="21"/>
          <w:szCs w:val="21"/>
        </w:rPr>
        <w:t>实施人员要求</w:t>
      </w:r>
    </w:p>
    <w:p w:rsidR="007E451D" w:rsidRPr="003328E6" w:rsidRDefault="00F1443E" w:rsidP="003328E6">
      <w:pPr>
        <w:spacing w:line="360" w:lineRule="auto"/>
        <w:ind w:left="431" w:firstLineChars="200" w:firstLine="440"/>
        <w:rPr>
          <w:rFonts w:ascii="宋体" w:hAnsi="宋体"/>
          <w:sz w:val="22"/>
        </w:rPr>
      </w:pPr>
      <w:r w:rsidRPr="003328E6">
        <w:rPr>
          <w:rFonts w:ascii="宋体" w:hAnsi="宋体" w:hint="eastAsia"/>
          <w:sz w:val="22"/>
        </w:rPr>
        <w:t>在项目实施上线的期间，需安排至少</w:t>
      </w:r>
      <w:r w:rsidRPr="003328E6">
        <w:rPr>
          <w:rFonts w:ascii="宋体" w:hAnsi="宋体"/>
          <w:sz w:val="22"/>
        </w:rPr>
        <w:t>30</w:t>
      </w:r>
      <w:r w:rsidRPr="003328E6">
        <w:rPr>
          <w:rFonts w:ascii="宋体" w:hAnsi="宋体" w:hint="eastAsia"/>
          <w:sz w:val="22"/>
        </w:rPr>
        <w:t>人的现场服务团队。</w:t>
      </w:r>
    </w:p>
    <w:p w:rsidR="00F1443E" w:rsidRPr="003328E6" w:rsidRDefault="00F1443E" w:rsidP="003328E6">
      <w:pPr>
        <w:spacing w:line="360" w:lineRule="auto"/>
        <w:ind w:left="431" w:firstLineChars="200" w:firstLine="440"/>
        <w:rPr>
          <w:rFonts w:ascii="宋体" w:hAnsi="宋体"/>
          <w:sz w:val="22"/>
        </w:rPr>
      </w:pPr>
      <w:r w:rsidRPr="003328E6">
        <w:rPr>
          <w:rFonts w:ascii="宋体" w:hAnsi="宋体" w:hint="eastAsia"/>
          <w:sz w:val="22"/>
        </w:rPr>
        <w:t>团队人员要求具备两年或两年以上的系统开发或维护工作经验，能较快处理系统在运行中的故障问题。乙方提供驻场运维人员素质达不到甲方工作要求时，应及时在1个月内安排更换</w:t>
      </w:r>
      <w:r w:rsidR="008C0FC4" w:rsidRPr="003328E6">
        <w:rPr>
          <w:rFonts w:ascii="宋体" w:hAnsi="宋体" w:hint="eastAsia"/>
          <w:sz w:val="22"/>
        </w:rPr>
        <w:t>。驻场服务人员服务时间：正常工作日早上8:00—下午18:00。</w:t>
      </w:r>
    </w:p>
    <w:p w:rsidR="00A947CB" w:rsidRPr="007138CF" w:rsidRDefault="002E240D" w:rsidP="00A947CB">
      <w:pPr>
        <w:pStyle w:val="2"/>
        <w:rPr>
          <w:rFonts w:ascii="宋体" w:eastAsia="宋体" w:hAnsi="宋体" w:cs="宋体"/>
          <w:sz w:val="21"/>
          <w:szCs w:val="21"/>
        </w:rPr>
      </w:pPr>
      <w:bookmarkStart w:id="56" w:name="_5.4实施与培训服务要求"/>
      <w:bookmarkEnd w:id="56"/>
      <w:r>
        <w:rPr>
          <w:rFonts w:ascii="宋体" w:eastAsia="宋体" w:hAnsi="宋体" w:cs="宋体"/>
          <w:sz w:val="21"/>
          <w:szCs w:val="21"/>
        </w:rPr>
        <w:t>5.</w:t>
      </w:r>
      <w:r w:rsidR="00450C47">
        <w:rPr>
          <w:rFonts w:ascii="宋体" w:eastAsia="宋体" w:hAnsi="宋体" w:cs="宋体"/>
          <w:sz w:val="21"/>
          <w:szCs w:val="21"/>
        </w:rPr>
        <w:t>6</w:t>
      </w:r>
      <w:r w:rsidR="00225A8D">
        <w:rPr>
          <w:rFonts w:ascii="宋体" w:eastAsia="宋体" w:hAnsi="宋体" w:cs="宋体" w:hint="eastAsia"/>
          <w:sz w:val="21"/>
          <w:szCs w:val="21"/>
          <w:lang w:eastAsia="zh-CN"/>
        </w:rPr>
        <w:t>业务</w:t>
      </w:r>
      <w:r w:rsidR="003A26D0">
        <w:rPr>
          <w:rFonts w:ascii="宋体" w:eastAsia="宋体" w:hAnsi="宋体" w:cs="宋体" w:hint="eastAsia"/>
          <w:sz w:val="21"/>
          <w:szCs w:val="21"/>
          <w:lang w:eastAsia="zh-CN"/>
        </w:rPr>
        <w:t>连续</w:t>
      </w:r>
      <w:r w:rsidR="00225A8D">
        <w:rPr>
          <w:rFonts w:ascii="宋体" w:eastAsia="宋体" w:hAnsi="宋体" w:cs="宋体" w:hint="eastAsia"/>
          <w:sz w:val="21"/>
          <w:szCs w:val="21"/>
          <w:lang w:eastAsia="zh-CN"/>
        </w:rPr>
        <w:t>性保障需求</w:t>
      </w:r>
    </w:p>
    <w:p w:rsidR="00A947CB" w:rsidRPr="003328E6" w:rsidRDefault="00A947CB" w:rsidP="003328E6">
      <w:pPr>
        <w:spacing w:line="360" w:lineRule="auto"/>
        <w:ind w:left="431" w:firstLineChars="200" w:firstLine="440"/>
        <w:rPr>
          <w:rFonts w:ascii="宋体" w:hAnsi="宋体"/>
          <w:sz w:val="22"/>
        </w:rPr>
      </w:pPr>
      <w:r w:rsidRPr="003328E6">
        <w:rPr>
          <w:rFonts w:ascii="宋体" w:hAnsi="宋体" w:hint="eastAsia"/>
          <w:sz w:val="22"/>
        </w:rPr>
        <w:t>本部分所指系统实施包括需求确认、方案设计（含测试方案的设计、与相关业务系统集成方案及接口协议的设计）、客户化开发（含与相关业务系统集成接口的开发）、安装、测试（含集成接口测试）、调试（含系统联调）、用户培训、上线试运行支持以及其他与本系统实施相关的必要工作。</w:t>
      </w:r>
    </w:p>
    <w:p w:rsidR="00B37B16" w:rsidRPr="003328E6" w:rsidRDefault="00B37B16" w:rsidP="003328E6">
      <w:pPr>
        <w:spacing w:line="360" w:lineRule="auto"/>
        <w:ind w:left="431" w:firstLineChars="200" w:firstLine="440"/>
        <w:rPr>
          <w:rFonts w:ascii="宋体" w:hAnsi="宋体"/>
          <w:sz w:val="22"/>
        </w:rPr>
      </w:pPr>
      <w:r w:rsidRPr="003328E6">
        <w:rPr>
          <w:rFonts w:ascii="宋体" w:hAnsi="宋体" w:hint="eastAsia"/>
          <w:sz w:val="22"/>
        </w:rPr>
        <w:t>系统上线，完成前新旧系统的业务数据对接</w:t>
      </w:r>
      <w:r w:rsidR="002F783F" w:rsidRPr="003328E6">
        <w:rPr>
          <w:rFonts w:ascii="宋体" w:hAnsi="宋体" w:hint="eastAsia"/>
          <w:sz w:val="22"/>
        </w:rPr>
        <w:t>，确保系统切换平稳过渡。</w:t>
      </w:r>
    </w:p>
    <w:p w:rsidR="00A947CB" w:rsidRPr="003328E6" w:rsidRDefault="00A947CB" w:rsidP="003328E6">
      <w:pPr>
        <w:spacing w:line="360" w:lineRule="auto"/>
        <w:ind w:left="431" w:firstLineChars="200" w:firstLine="440"/>
        <w:rPr>
          <w:rFonts w:ascii="宋体" w:hAnsi="宋体"/>
          <w:sz w:val="22"/>
        </w:rPr>
      </w:pPr>
      <w:r w:rsidRPr="003328E6">
        <w:rPr>
          <w:rFonts w:ascii="宋体" w:hAnsi="宋体" w:hint="eastAsia"/>
          <w:sz w:val="22"/>
        </w:rPr>
        <w:t>项目实施过程须遵循医院信息管理部门的项目管理制度。项目实施采用敏捷开发，通过周期性的功能演示需求交流，不断地进行迭代开发，使系统功能尽快达到用户的目标期望水平。</w:t>
      </w:r>
    </w:p>
    <w:p w:rsidR="00A947CB" w:rsidRPr="003328E6" w:rsidRDefault="00A947CB" w:rsidP="003328E6">
      <w:pPr>
        <w:spacing w:line="360" w:lineRule="auto"/>
        <w:ind w:left="431" w:firstLineChars="200" w:firstLine="440"/>
        <w:rPr>
          <w:rFonts w:ascii="宋体" w:hAnsi="宋体"/>
          <w:sz w:val="22"/>
        </w:rPr>
      </w:pPr>
      <w:r w:rsidRPr="003328E6">
        <w:rPr>
          <w:rFonts w:ascii="宋体" w:hAnsi="宋体" w:hint="eastAsia"/>
          <w:sz w:val="22"/>
        </w:rPr>
        <w:t>需对包括系统维护人员、首批体验用户等人员进行操作使用培训。所有用户培训需在试运行前完成，培训方式及地点由双方协商确定。</w:t>
      </w:r>
    </w:p>
    <w:p w:rsidR="00A947CB" w:rsidRPr="007138CF" w:rsidRDefault="002E240D" w:rsidP="00A947CB">
      <w:pPr>
        <w:pStyle w:val="2"/>
        <w:rPr>
          <w:rFonts w:ascii="宋体" w:eastAsia="宋体" w:hAnsi="宋体" w:cs="宋体"/>
          <w:sz w:val="21"/>
          <w:szCs w:val="21"/>
        </w:rPr>
      </w:pPr>
      <w:r>
        <w:rPr>
          <w:rFonts w:ascii="宋体" w:eastAsia="宋体" w:hAnsi="宋体" w:cs="宋体"/>
          <w:sz w:val="21"/>
          <w:szCs w:val="21"/>
        </w:rPr>
        <w:lastRenderedPageBreak/>
        <w:t>5.</w:t>
      </w:r>
      <w:r w:rsidR="00450C47">
        <w:rPr>
          <w:rFonts w:ascii="宋体" w:eastAsia="宋体" w:hAnsi="宋体" w:cs="宋体"/>
          <w:sz w:val="21"/>
          <w:szCs w:val="21"/>
        </w:rPr>
        <w:t>7</w:t>
      </w:r>
      <w:r w:rsidR="00A947CB" w:rsidRPr="007138CF">
        <w:rPr>
          <w:rFonts w:ascii="宋体" w:eastAsia="宋体" w:hAnsi="宋体" w:cs="宋体" w:hint="eastAsia"/>
          <w:sz w:val="21"/>
          <w:szCs w:val="21"/>
        </w:rPr>
        <w:t>售后服务要求</w:t>
      </w:r>
    </w:p>
    <w:p w:rsidR="001C643E" w:rsidRPr="003328E6" w:rsidRDefault="001C643E" w:rsidP="003328E6">
      <w:pPr>
        <w:spacing w:line="360" w:lineRule="auto"/>
        <w:ind w:left="431" w:firstLineChars="200" w:firstLine="440"/>
        <w:rPr>
          <w:rFonts w:ascii="宋体" w:hAnsi="宋体"/>
          <w:sz w:val="22"/>
        </w:rPr>
      </w:pPr>
      <w:r w:rsidRPr="003328E6">
        <w:rPr>
          <w:rFonts w:ascii="宋体" w:hAnsi="宋体" w:hint="eastAsia"/>
          <w:sz w:val="22"/>
        </w:rPr>
        <w:t>1.</w:t>
      </w:r>
      <w:r w:rsidR="00D830B9" w:rsidRPr="003328E6">
        <w:rPr>
          <w:rFonts w:ascii="宋体" w:hAnsi="宋体" w:hint="eastAsia"/>
          <w:sz w:val="22"/>
        </w:rPr>
        <w:t>项目</w:t>
      </w:r>
      <w:r w:rsidRPr="003328E6">
        <w:rPr>
          <w:rFonts w:ascii="宋体" w:hAnsi="宋体" w:hint="eastAsia"/>
          <w:sz w:val="22"/>
        </w:rPr>
        <w:t>验收通过后，</w:t>
      </w:r>
      <w:r w:rsidR="00CD03D8" w:rsidRPr="003328E6">
        <w:rPr>
          <w:rFonts w:ascii="宋体" w:hAnsi="宋体" w:hint="eastAsia"/>
          <w:sz w:val="22"/>
        </w:rPr>
        <w:t>承建商提供至少2年的</w:t>
      </w:r>
      <w:r w:rsidRPr="003328E6">
        <w:rPr>
          <w:rFonts w:ascii="宋体" w:hAnsi="宋体" w:hint="eastAsia"/>
          <w:sz w:val="22"/>
        </w:rPr>
        <w:t>免费</w:t>
      </w:r>
      <w:r w:rsidR="00CD03D8" w:rsidRPr="003328E6">
        <w:rPr>
          <w:rFonts w:ascii="宋体" w:hAnsi="宋体" w:hint="eastAsia"/>
          <w:sz w:val="22"/>
        </w:rPr>
        <w:t>升级</w:t>
      </w:r>
      <w:r w:rsidRPr="003328E6">
        <w:rPr>
          <w:rFonts w:ascii="宋体" w:hAnsi="宋体" w:hint="eastAsia"/>
          <w:sz w:val="22"/>
        </w:rPr>
        <w:t>维护</w:t>
      </w:r>
      <w:r w:rsidR="00CD03D8" w:rsidRPr="003328E6">
        <w:rPr>
          <w:rFonts w:ascii="宋体" w:hAnsi="宋体" w:hint="eastAsia"/>
          <w:sz w:val="22"/>
        </w:rPr>
        <w:t>服务</w:t>
      </w:r>
      <w:r w:rsidRPr="003328E6">
        <w:rPr>
          <w:rFonts w:ascii="宋体" w:hAnsi="宋体" w:hint="eastAsia"/>
          <w:sz w:val="22"/>
        </w:rPr>
        <w:t>。</w:t>
      </w:r>
      <w:r w:rsidR="007F59DA" w:rsidRPr="003328E6">
        <w:rPr>
          <w:rFonts w:ascii="宋体" w:hAnsi="宋体" w:hint="eastAsia"/>
          <w:sz w:val="22"/>
        </w:rPr>
        <w:t>免费维护期内，承建商必须根据用户要求负责进行售后技术支持和服务，不再收取合同规定外任何额外费用。</w:t>
      </w:r>
    </w:p>
    <w:p w:rsidR="00A947CB" w:rsidRPr="003328E6" w:rsidRDefault="001C643E" w:rsidP="003328E6">
      <w:pPr>
        <w:spacing w:line="360" w:lineRule="auto"/>
        <w:ind w:left="431" w:firstLineChars="200" w:firstLine="440"/>
        <w:rPr>
          <w:rFonts w:ascii="宋体" w:hAnsi="宋体"/>
          <w:sz w:val="22"/>
        </w:rPr>
      </w:pPr>
      <w:r w:rsidRPr="003328E6">
        <w:rPr>
          <w:rFonts w:ascii="宋体" w:hAnsi="宋体"/>
          <w:sz w:val="22"/>
        </w:rPr>
        <w:t>2</w:t>
      </w:r>
      <w:r w:rsidR="00A947CB" w:rsidRPr="003328E6">
        <w:rPr>
          <w:rFonts w:ascii="宋体" w:hAnsi="宋体" w:hint="eastAsia"/>
          <w:sz w:val="22"/>
        </w:rPr>
        <w:t>.项目承建商要长期建立完善的技术支持和售后服务管理体系和服务队伍，为配合用户使用提供全方位的技术支持工作，并对如何实施服务提出承诺。</w:t>
      </w:r>
    </w:p>
    <w:p w:rsidR="00A947CB" w:rsidRPr="003328E6" w:rsidRDefault="001C643E" w:rsidP="003328E6">
      <w:pPr>
        <w:spacing w:line="360" w:lineRule="auto"/>
        <w:ind w:left="431" w:firstLineChars="200" w:firstLine="440"/>
        <w:rPr>
          <w:rFonts w:ascii="宋体" w:hAnsi="宋体"/>
          <w:sz w:val="22"/>
        </w:rPr>
      </w:pPr>
      <w:r w:rsidRPr="003328E6">
        <w:rPr>
          <w:rFonts w:ascii="宋体" w:hAnsi="宋体"/>
          <w:sz w:val="22"/>
        </w:rPr>
        <w:t>3</w:t>
      </w:r>
      <w:r w:rsidR="00A947CB" w:rsidRPr="003328E6">
        <w:rPr>
          <w:rFonts w:ascii="宋体" w:hAnsi="宋体" w:hint="eastAsia"/>
          <w:sz w:val="22"/>
        </w:rPr>
        <w:t>.对本需求文档中标明的内容，项目承建商需提供售后服务和系统维护服务，并且要保证质量、保证工期，承建商承诺提供后续业务系统的升级服务、数据共享、开放接口等内容。</w:t>
      </w:r>
    </w:p>
    <w:p w:rsidR="00A947CB" w:rsidRPr="003328E6" w:rsidRDefault="001C643E" w:rsidP="003328E6">
      <w:pPr>
        <w:spacing w:line="360" w:lineRule="auto"/>
        <w:ind w:left="431" w:firstLineChars="200" w:firstLine="440"/>
        <w:rPr>
          <w:rFonts w:ascii="宋体" w:hAnsi="宋体"/>
          <w:sz w:val="22"/>
        </w:rPr>
      </w:pPr>
      <w:r w:rsidRPr="003328E6">
        <w:rPr>
          <w:rFonts w:ascii="宋体" w:hAnsi="宋体"/>
          <w:sz w:val="22"/>
        </w:rPr>
        <w:t>4</w:t>
      </w:r>
      <w:r w:rsidR="00A947CB" w:rsidRPr="003328E6">
        <w:rPr>
          <w:rFonts w:ascii="宋体" w:hAnsi="宋体" w:hint="eastAsia"/>
          <w:sz w:val="22"/>
        </w:rPr>
        <w:t>.承建商需派专人负责协调项目的整体进度，收集整理相关的业务需求，并严格按时间节点完成相关功能的开发。</w:t>
      </w:r>
    </w:p>
    <w:p w:rsidR="00A947CB" w:rsidRPr="003328E6" w:rsidRDefault="007F59DA" w:rsidP="003328E6">
      <w:pPr>
        <w:spacing w:line="360" w:lineRule="auto"/>
        <w:ind w:left="431" w:firstLineChars="200" w:firstLine="440"/>
        <w:rPr>
          <w:rFonts w:ascii="宋体" w:hAnsi="宋体"/>
          <w:sz w:val="22"/>
        </w:rPr>
      </w:pPr>
      <w:r w:rsidRPr="003328E6">
        <w:rPr>
          <w:rFonts w:ascii="宋体" w:hAnsi="宋体"/>
          <w:sz w:val="22"/>
        </w:rPr>
        <w:t>5</w:t>
      </w:r>
      <w:r w:rsidR="00A947CB" w:rsidRPr="003328E6">
        <w:rPr>
          <w:rFonts w:ascii="宋体" w:hAnsi="宋体" w:hint="eastAsia"/>
          <w:sz w:val="22"/>
        </w:rPr>
        <w:t>.对于紧急情况要求当日解决问题；非紧急情况需要当日给出解决方案，3-7天解决；主要功能的修改需要在2周内完成。</w:t>
      </w:r>
    </w:p>
    <w:p w:rsidR="00A947CB" w:rsidRPr="003328E6" w:rsidRDefault="007F59DA" w:rsidP="003328E6">
      <w:pPr>
        <w:spacing w:line="360" w:lineRule="auto"/>
        <w:ind w:left="431" w:firstLineChars="200" w:firstLine="440"/>
        <w:rPr>
          <w:rFonts w:ascii="宋体" w:hAnsi="宋体"/>
          <w:sz w:val="22"/>
        </w:rPr>
      </w:pPr>
      <w:r w:rsidRPr="003328E6">
        <w:rPr>
          <w:rFonts w:ascii="宋体" w:hAnsi="宋体"/>
          <w:sz w:val="22"/>
        </w:rPr>
        <w:t>6</w:t>
      </w:r>
      <w:r w:rsidR="00A947CB" w:rsidRPr="003328E6">
        <w:rPr>
          <w:rFonts w:ascii="宋体" w:hAnsi="宋体" w:hint="eastAsia"/>
          <w:sz w:val="22"/>
        </w:rPr>
        <w:t>.维护期间，要提供多方面维护内容：各个系统软件服务、应用软件服务和咨询服务、重要安全保障时期技术支持。</w:t>
      </w:r>
    </w:p>
    <w:p w:rsidR="00A947CB" w:rsidRPr="007138CF" w:rsidRDefault="002E240D" w:rsidP="00A947CB">
      <w:pPr>
        <w:pStyle w:val="2"/>
        <w:rPr>
          <w:rFonts w:ascii="宋体" w:eastAsia="宋体" w:hAnsi="宋体" w:cs="宋体"/>
          <w:sz w:val="21"/>
          <w:szCs w:val="21"/>
        </w:rPr>
      </w:pPr>
      <w:r>
        <w:rPr>
          <w:rFonts w:ascii="宋体" w:eastAsia="宋体" w:hAnsi="宋体" w:cs="宋体"/>
          <w:sz w:val="21"/>
          <w:szCs w:val="21"/>
        </w:rPr>
        <w:t>5.</w:t>
      </w:r>
      <w:r w:rsidR="003F1829">
        <w:rPr>
          <w:rFonts w:ascii="宋体" w:eastAsia="宋体" w:hAnsi="宋体" w:cs="宋体"/>
          <w:sz w:val="21"/>
          <w:szCs w:val="21"/>
        </w:rPr>
        <w:t>7</w:t>
      </w:r>
      <w:r w:rsidR="00A947CB" w:rsidRPr="007138CF">
        <w:rPr>
          <w:rFonts w:ascii="宋体" w:eastAsia="宋体" w:hAnsi="宋体" w:cs="宋体" w:hint="eastAsia"/>
          <w:sz w:val="21"/>
          <w:szCs w:val="21"/>
        </w:rPr>
        <w:t>其他项目要求</w:t>
      </w:r>
    </w:p>
    <w:p w:rsidR="00A947CB" w:rsidRPr="003328E6" w:rsidRDefault="00A947CB" w:rsidP="003328E6">
      <w:pPr>
        <w:spacing w:line="360" w:lineRule="auto"/>
        <w:ind w:left="431" w:firstLineChars="200" w:firstLine="440"/>
        <w:rPr>
          <w:rFonts w:ascii="宋体" w:hAnsi="宋体"/>
          <w:sz w:val="22"/>
        </w:rPr>
      </w:pPr>
      <w:r w:rsidRPr="003328E6">
        <w:rPr>
          <w:rFonts w:ascii="宋体" w:hAnsi="宋体" w:hint="eastAsia"/>
          <w:sz w:val="22"/>
        </w:rPr>
        <w:t>最终项目验收将遵循我院的项目验收标准。承建商应提供该项目建设过程中的所有文档，包括系统开发、测试、运行、维护管理各个阶段的管理规范和技术文档。具体的文档包括：用户调查与需求分析报告，系统概要设计方案，功能规格说明书，详细设计说明书，平台设计说明（包含编码方案），系统维护手册，用户使用手册，测试报告。所有资料包括完备的系统设计文档、功能模块说明、程序代码、使用手册等。</w:t>
      </w:r>
    </w:p>
    <w:p w:rsidR="00A947CB" w:rsidRPr="003328E6" w:rsidRDefault="00A947CB" w:rsidP="003328E6">
      <w:pPr>
        <w:spacing w:line="360" w:lineRule="auto"/>
        <w:ind w:left="431" w:firstLineChars="200" w:firstLine="440"/>
        <w:rPr>
          <w:rFonts w:ascii="宋体" w:hAnsi="宋体"/>
          <w:sz w:val="22"/>
        </w:rPr>
      </w:pPr>
      <w:r w:rsidRPr="003328E6">
        <w:rPr>
          <w:rFonts w:ascii="宋体" w:hAnsi="宋体" w:hint="eastAsia"/>
          <w:sz w:val="22"/>
        </w:rPr>
        <w:t>基于我院需求开发的系统和功能，我院享有系统的源代码、可执行代码及其技术文档等研究开发成果的所有权，承建商未经我院许可，不得</w:t>
      </w:r>
      <w:bookmarkStart w:id="57" w:name="_GoBack"/>
      <w:bookmarkEnd w:id="57"/>
      <w:r w:rsidRPr="003328E6">
        <w:rPr>
          <w:rFonts w:ascii="宋体" w:hAnsi="宋体" w:hint="eastAsia"/>
          <w:sz w:val="22"/>
        </w:rPr>
        <w:t>将相关资料提供给第三方。若系统使用了承建商的应用集成框架，承建商需向我院提供应用框架的源代码、可执行代码及其技术文档。承建商应当保证交付给用户的研究开发成果不侵犯任何第三人的合法权益，如发生第三人指控我院实施的技术侵权，承建商须负全部责任。</w:t>
      </w:r>
    </w:p>
    <w:sectPr w:rsidR="00A947CB" w:rsidRPr="003328E6" w:rsidSect="00B579E2">
      <w:footerReference w:type="default" r:id="rId8"/>
      <w:pgSz w:w="11906" w:h="16838"/>
      <w:pgMar w:top="1021" w:right="1418" w:bottom="1021" w:left="1418"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251E3" w:rsidRDefault="00D251E3" w:rsidP="00C76BDF">
      <w:r>
        <w:separator/>
      </w:r>
    </w:p>
  </w:endnote>
  <w:endnote w:type="continuationSeparator" w:id="1">
    <w:p w:rsidR="00D251E3" w:rsidRDefault="00D251E3" w:rsidP="00C76BDF">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等线 Light">
    <w:charset w:val="86"/>
    <w:family w:val="auto"/>
    <w:pitch w:val="variable"/>
    <w:sig w:usb0="A00002BF" w:usb1="38CF7CFA" w:usb2="00000016" w:usb3="00000000" w:csb0="0004000F" w:csb1="00000000"/>
  </w:font>
  <w:font w:name="Calibri">
    <w:panose1 w:val="020F0502020204030204"/>
    <w:charset w:val="00"/>
    <w:family w:val="swiss"/>
    <w:pitch w:val="variable"/>
    <w:sig w:usb0="E10002FF" w:usb1="4000ACFF" w:usb2="00000009" w:usb3="00000000" w:csb0="0000019F" w:csb1="00000000"/>
  </w:font>
  <w:font w:name="Courier New">
    <w:panose1 w:val="02070309020205020404"/>
    <w:charset w:val="00"/>
    <w:family w:val="modern"/>
    <w:pitch w:val="fixed"/>
    <w:sig w:usb0="E0002AFF" w:usb1="C0007843" w:usb2="00000009" w:usb3="00000000" w:csb0="000001FF" w:csb1="00000000"/>
  </w:font>
  <w:font w:name="仿宋_GB2312">
    <w:charset w:val="86"/>
    <w:family w:val="modern"/>
    <w:pitch w:val="fixed"/>
    <w:sig w:usb0="00000001" w:usb1="080E0000" w:usb2="00000010" w:usb3="00000000" w:csb0="00040000" w:csb1="00000000"/>
  </w:font>
  <w:font w:name="Arial">
    <w:panose1 w:val="020B0604020202020204"/>
    <w:charset w:val="00"/>
    <w:family w:val="swiss"/>
    <w:pitch w:val="variable"/>
    <w:sig w:usb0="E0002AFF" w:usb1="C0007843" w:usb2="00000009" w:usb3="00000000" w:csb0="000001FF" w:csb1="00000000"/>
  </w:font>
  <w:font w:name="等线">
    <w:altName w:val="Arial Unicode MS"/>
    <w:charset w:val="86"/>
    <w:family w:val="auto"/>
    <w:pitch w:val="variable"/>
    <w:sig w:usb0="00000000"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80F3C52" w:usb2="00000016" w:usb3="00000000" w:csb0="0004001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A1614" w:rsidRDefault="00B579E2">
    <w:pPr>
      <w:pStyle w:val="a9"/>
      <w:ind w:left="1441"/>
      <w:jc w:val="center"/>
      <w:rPr>
        <w:caps/>
        <w:color w:val="5B9BD5"/>
      </w:rPr>
    </w:pPr>
    <w:r>
      <w:rPr>
        <w:caps/>
        <w:color w:val="5B9BD5"/>
      </w:rPr>
      <w:fldChar w:fldCharType="begin"/>
    </w:r>
    <w:r w:rsidR="005A1614">
      <w:rPr>
        <w:caps/>
        <w:color w:val="5B9BD5"/>
      </w:rPr>
      <w:instrText>PAGE   \* MERGEFORMAT</w:instrText>
    </w:r>
    <w:r>
      <w:rPr>
        <w:caps/>
        <w:color w:val="5B9BD5"/>
      </w:rPr>
      <w:fldChar w:fldCharType="separate"/>
    </w:r>
    <w:r w:rsidR="00FA5848" w:rsidRPr="00FA5848">
      <w:rPr>
        <w:caps/>
        <w:noProof/>
        <w:color w:val="5B9BD5"/>
        <w:lang w:val="zh-CN" w:eastAsia="zh-CN"/>
      </w:rPr>
      <w:t>46</w:t>
    </w:r>
    <w:r>
      <w:rPr>
        <w:caps/>
        <w:color w:val="5B9BD5"/>
      </w:rPr>
      <w:fldChar w:fldCharType="end"/>
    </w:r>
  </w:p>
  <w:p w:rsidR="005A1614" w:rsidRDefault="005A1614">
    <w:pPr>
      <w:pStyle w:val="a9"/>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251E3" w:rsidRDefault="00D251E3" w:rsidP="00C76BDF">
      <w:r>
        <w:separator/>
      </w:r>
    </w:p>
  </w:footnote>
  <w:footnote w:type="continuationSeparator" w:id="1">
    <w:p w:rsidR="00D251E3" w:rsidRDefault="00D251E3" w:rsidP="00C76BDF">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3E7707"/>
    <w:multiLevelType w:val="singleLevel"/>
    <w:tmpl w:val="60A9BE05"/>
    <w:lvl w:ilvl="0">
      <w:start w:val="1"/>
      <w:numFmt w:val="decimal"/>
      <w:lvlText w:val="%1."/>
      <w:lvlJc w:val="left"/>
      <w:pPr>
        <w:ind w:left="425" w:hanging="425"/>
      </w:pPr>
      <w:rPr>
        <w:rFonts w:hint="default"/>
      </w:rPr>
    </w:lvl>
  </w:abstractNum>
  <w:abstractNum w:abstractNumId="1">
    <w:nsid w:val="020B0713"/>
    <w:multiLevelType w:val="singleLevel"/>
    <w:tmpl w:val="60A9BE05"/>
    <w:lvl w:ilvl="0">
      <w:start w:val="1"/>
      <w:numFmt w:val="decimal"/>
      <w:lvlText w:val="%1."/>
      <w:lvlJc w:val="left"/>
      <w:pPr>
        <w:ind w:left="425" w:hanging="425"/>
      </w:pPr>
      <w:rPr>
        <w:rFonts w:hint="default"/>
      </w:rPr>
    </w:lvl>
  </w:abstractNum>
  <w:abstractNum w:abstractNumId="2">
    <w:nsid w:val="044D407C"/>
    <w:multiLevelType w:val="singleLevel"/>
    <w:tmpl w:val="60A9BE05"/>
    <w:lvl w:ilvl="0">
      <w:start w:val="1"/>
      <w:numFmt w:val="decimal"/>
      <w:lvlText w:val="%1."/>
      <w:lvlJc w:val="left"/>
      <w:pPr>
        <w:ind w:left="425" w:hanging="425"/>
      </w:pPr>
      <w:rPr>
        <w:rFonts w:hint="default"/>
      </w:rPr>
    </w:lvl>
  </w:abstractNum>
  <w:abstractNum w:abstractNumId="3">
    <w:nsid w:val="06BB6E8E"/>
    <w:multiLevelType w:val="singleLevel"/>
    <w:tmpl w:val="60A9BE05"/>
    <w:lvl w:ilvl="0">
      <w:start w:val="1"/>
      <w:numFmt w:val="decimal"/>
      <w:lvlText w:val="%1."/>
      <w:lvlJc w:val="left"/>
      <w:pPr>
        <w:ind w:left="425" w:hanging="425"/>
      </w:pPr>
      <w:rPr>
        <w:rFonts w:hint="default"/>
      </w:rPr>
    </w:lvl>
  </w:abstractNum>
  <w:abstractNum w:abstractNumId="4">
    <w:nsid w:val="09954DF9"/>
    <w:multiLevelType w:val="singleLevel"/>
    <w:tmpl w:val="60A9BE05"/>
    <w:lvl w:ilvl="0">
      <w:start w:val="1"/>
      <w:numFmt w:val="decimal"/>
      <w:lvlText w:val="%1."/>
      <w:lvlJc w:val="left"/>
      <w:pPr>
        <w:ind w:left="425" w:hanging="425"/>
      </w:pPr>
      <w:rPr>
        <w:rFonts w:hint="default"/>
      </w:rPr>
    </w:lvl>
  </w:abstractNum>
  <w:abstractNum w:abstractNumId="5">
    <w:nsid w:val="09FF1F13"/>
    <w:multiLevelType w:val="singleLevel"/>
    <w:tmpl w:val="60A9BE05"/>
    <w:lvl w:ilvl="0">
      <w:start w:val="1"/>
      <w:numFmt w:val="decimal"/>
      <w:lvlText w:val="%1."/>
      <w:lvlJc w:val="left"/>
      <w:pPr>
        <w:ind w:left="425" w:hanging="425"/>
      </w:pPr>
      <w:rPr>
        <w:rFonts w:hint="default"/>
      </w:rPr>
    </w:lvl>
  </w:abstractNum>
  <w:abstractNum w:abstractNumId="6">
    <w:nsid w:val="0D5367EE"/>
    <w:multiLevelType w:val="singleLevel"/>
    <w:tmpl w:val="60A9BE05"/>
    <w:lvl w:ilvl="0">
      <w:start w:val="1"/>
      <w:numFmt w:val="decimal"/>
      <w:lvlText w:val="%1."/>
      <w:lvlJc w:val="left"/>
      <w:pPr>
        <w:ind w:left="425" w:hanging="425"/>
      </w:pPr>
      <w:rPr>
        <w:rFonts w:hint="default"/>
      </w:rPr>
    </w:lvl>
  </w:abstractNum>
  <w:abstractNum w:abstractNumId="7">
    <w:nsid w:val="0E172B87"/>
    <w:multiLevelType w:val="singleLevel"/>
    <w:tmpl w:val="60A9BE05"/>
    <w:lvl w:ilvl="0">
      <w:start w:val="1"/>
      <w:numFmt w:val="decimal"/>
      <w:lvlText w:val="%1."/>
      <w:lvlJc w:val="left"/>
      <w:pPr>
        <w:ind w:left="425" w:hanging="425"/>
      </w:pPr>
      <w:rPr>
        <w:rFonts w:hint="default"/>
      </w:rPr>
    </w:lvl>
  </w:abstractNum>
  <w:abstractNum w:abstractNumId="8">
    <w:nsid w:val="0E906331"/>
    <w:multiLevelType w:val="singleLevel"/>
    <w:tmpl w:val="60A9BE05"/>
    <w:lvl w:ilvl="0">
      <w:start w:val="1"/>
      <w:numFmt w:val="decimal"/>
      <w:lvlText w:val="%1."/>
      <w:lvlJc w:val="left"/>
      <w:pPr>
        <w:ind w:left="425" w:hanging="425"/>
      </w:pPr>
      <w:rPr>
        <w:rFonts w:hint="default"/>
      </w:rPr>
    </w:lvl>
  </w:abstractNum>
  <w:abstractNum w:abstractNumId="9">
    <w:nsid w:val="1B1D6FAC"/>
    <w:multiLevelType w:val="multilevel"/>
    <w:tmpl w:val="1B1D6FAC"/>
    <w:lvl w:ilvl="0">
      <w:start w:val="1"/>
      <w:numFmt w:val="decimal"/>
      <w:lvlText w:val="%1."/>
      <w:lvlJc w:val="left"/>
      <w:pPr>
        <w:ind w:left="420" w:hanging="420"/>
      </w:pPr>
      <w:rPr>
        <w:rFonts w:cs="Times New Roman"/>
      </w:rPr>
    </w:lvl>
    <w:lvl w:ilvl="1">
      <w:start w:val="1"/>
      <w:numFmt w:val="lowerLetter"/>
      <w:lvlText w:val="%2)"/>
      <w:lvlJc w:val="left"/>
      <w:pPr>
        <w:ind w:left="840" w:hanging="420"/>
      </w:pPr>
      <w:rPr>
        <w:rFonts w:cs="Times New Roman"/>
      </w:rPr>
    </w:lvl>
    <w:lvl w:ilvl="2">
      <w:start w:val="1"/>
      <w:numFmt w:val="lowerRoman"/>
      <w:lvlText w:val="%3."/>
      <w:lvlJc w:val="right"/>
      <w:pPr>
        <w:ind w:left="1260" w:hanging="420"/>
      </w:pPr>
      <w:rPr>
        <w:rFonts w:cs="Times New Roman"/>
      </w:rPr>
    </w:lvl>
    <w:lvl w:ilvl="3">
      <w:start w:val="1"/>
      <w:numFmt w:val="decimal"/>
      <w:lvlText w:val="%4."/>
      <w:lvlJc w:val="left"/>
      <w:pPr>
        <w:ind w:left="1680" w:hanging="420"/>
      </w:pPr>
      <w:rPr>
        <w:rFonts w:cs="Times New Roman"/>
      </w:rPr>
    </w:lvl>
    <w:lvl w:ilvl="4">
      <w:start w:val="1"/>
      <w:numFmt w:val="lowerLetter"/>
      <w:lvlText w:val="%5)"/>
      <w:lvlJc w:val="left"/>
      <w:pPr>
        <w:ind w:left="2100" w:hanging="420"/>
      </w:pPr>
      <w:rPr>
        <w:rFonts w:cs="Times New Roman"/>
      </w:rPr>
    </w:lvl>
    <w:lvl w:ilvl="5">
      <w:start w:val="1"/>
      <w:numFmt w:val="lowerRoman"/>
      <w:lvlText w:val="%6."/>
      <w:lvlJc w:val="right"/>
      <w:pPr>
        <w:ind w:left="2520" w:hanging="420"/>
      </w:pPr>
      <w:rPr>
        <w:rFonts w:cs="Times New Roman"/>
      </w:rPr>
    </w:lvl>
    <w:lvl w:ilvl="6">
      <w:start w:val="1"/>
      <w:numFmt w:val="decimal"/>
      <w:lvlText w:val="%7."/>
      <w:lvlJc w:val="left"/>
      <w:pPr>
        <w:ind w:left="2940" w:hanging="420"/>
      </w:pPr>
      <w:rPr>
        <w:rFonts w:cs="Times New Roman"/>
      </w:rPr>
    </w:lvl>
    <w:lvl w:ilvl="7">
      <w:start w:val="1"/>
      <w:numFmt w:val="lowerLetter"/>
      <w:lvlText w:val="%8)"/>
      <w:lvlJc w:val="left"/>
      <w:pPr>
        <w:ind w:left="3360" w:hanging="420"/>
      </w:pPr>
      <w:rPr>
        <w:rFonts w:cs="Times New Roman"/>
      </w:rPr>
    </w:lvl>
    <w:lvl w:ilvl="8">
      <w:start w:val="1"/>
      <w:numFmt w:val="lowerRoman"/>
      <w:lvlText w:val="%9."/>
      <w:lvlJc w:val="right"/>
      <w:pPr>
        <w:ind w:left="3780" w:hanging="420"/>
      </w:pPr>
      <w:rPr>
        <w:rFonts w:cs="Times New Roman"/>
      </w:rPr>
    </w:lvl>
  </w:abstractNum>
  <w:abstractNum w:abstractNumId="10">
    <w:nsid w:val="1C0D5F6E"/>
    <w:multiLevelType w:val="singleLevel"/>
    <w:tmpl w:val="60A9BE05"/>
    <w:lvl w:ilvl="0">
      <w:start w:val="1"/>
      <w:numFmt w:val="decimal"/>
      <w:lvlText w:val="%1."/>
      <w:lvlJc w:val="left"/>
      <w:pPr>
        <w:ind w:left="425" w:hanging="425"/>
      </w:pPr>
      <w:rPr>
        <w:rFonts w:hint="default"/>
      </w:rPr>
    </w:lvl>
  </w:abstractNum>
  <w:abstractNum w:abstractNumId="11">
    <w:nsid w:val="1C2B558F"/>
    <w:multiLevelType w:val="singleLevel"/>
    <w:tmpl w:val="60A9BE05"/>
    <w:lvl w:ilvl="0">
      <w:start w:val="1"/>
      <w:numFmt w:val="decimal"/>
      <w:lvlText w:val="%1."/>
      <w:lvlJc w:val="left"/>
      <w:pPr>
        <w:ind w:left="425" w:hanging="425"/>
      </w:pPr>
      <w:rPr>
        <w:rFonts w:hint="default"/>
      </w:rPr>
    </w:lvl>
  </w:abstractNum>
  <w:abstractNum w:abstractNumId="12">
    <w:nsid w:val="1EC47D96"/>
    <w:multiLevelType w:val="singleLevel"/>
    <w:tmpl w:val="60A9BE05"/>
    <w:lvl w:ilvl="0">
      <w:start w:val="1"/>
      <w:numFmt w:val="decimal"/>
      <w:lvlText w:val="%1."/>
      <w:lvlJc w:val="left"/>
      <w:pPr>
        <w:ind w:left="425" w:hanging="425"/>
      </w:pPr>
      <w:rPr>
        <w:rFonts w:hint="default"/>
      </w:rPr>
    </w:lvl>
  </w:abstractNum>
  <w:abstractNum w:abstractNumId="13">
    <w:nsid w:val="21283666"/>
    <w:multiLevelType w:val="singleLevel"/>
    <w:tmpl w:val="60A9BE05"/>
    <w:lvl w:ilvl="0">
      <w:start w:val="1"/>
      <w:numFmt w:val="decimal"/>
      <w:lvlText w:val="%1."/>
      <w:lvlJc w:val="left"/>
      <w:pPr>
        <w:ind w:left="425" w:hanging="425"/>
      </w:pPr>
      <w:rPr>
        <w:rFonts w:hint="default"/>
      </w:rPr>
    </w:lvl>
  </w:abstractNum>
  <w:abstractNum w:abstractNumId="14">
    <w:nsid w:val="26D91C03"/>
    <w:multiLevelType w:val="singleLevel"/>
    <w:tmpl w:val="60A9BE05"/>
    <w:lvl w:ilvl="0">
      <w:start w:val="1"/>
      <w:numFmt w:val="decimal"/>
      <w:lvlText w:val="%1."/>
      <w:lvlJc w:val="left"/>
      <w:pPr>
        <w:ind w:left="425" w:hanging="425"/>
      </w:pPr>
      <w:rPr>
        <w:rFonts w:hint="default"/>
      </w:rPr>
    </w:lvl>
  </w:abstractNum>
  <w:abstractNum w:abstractNumId="15">
    <w:nsid w:val="28E51F22"/>
    <w:multiLevelType w:val="singleLevel"/>
    <w:tmpl w:val="60A9BE05"/>
    <w:lvl w:ilvl="0">
      <w:start w:val="1"/>
      <w:numFmt w:val="decimal"/>
      <w:lvlText w:val="%1."/>
      <w:lvlJc w:val="left"/>
      <w:pPr>
        <w:ind w:left="425" w:hanging="425"/>
      </w:pPr>
      <w:rPr>
        <w:rFonts w:hint="default"/>
      </w:rPr>
    </w:lvl>
  </w:abstractNum>
  <w:abstractNum w:abstractNumId="16">
    <w:nsid w:val="29015205"/>
    <w:multiLevelType w:val="multilevel"/>
    <w:tmpl w:val="29015205"/>
    <w:lvl w:ilvl="0">
      <w:start w:val="1"/>
      <w:numFmt w:val="decimal"/>
      <w:pStyle w:val="1"/>
      <w:lvlText w:val="%1"/>
      <w:lvlJc w:val="left"/>
      <w:pPr>
        <w:ind w:left="432" w:hanging="432"/>
      </w:pPr>
      <w:rPr>
        <w:rFonts w:hint="eastAsia"/>
      </w:rPr>
    </w:lvl>
    <w:lvl w:ilvl="1">
      <w:start w:val="1"/>
      <w:numFmt w:val="decimal"/>
      <w:lvlText w:val="4.%2"/>
      <w:lvlJc w:val="left"/>
      <w:pPr>
        <w:ind w:left="576" w:hanging="576"/>
      </w:pPr>
      <w:rPr>
        <w:rFonts w:hint="eastAsia"/>
      </w:rPr>
    </w:lvl>
    <w:lvl w:ilvl="2">
      <w:start w:val="1"/>
      <w:numFmt w:val="decimal"/>
      <w:lvlText w:val="6.2.%3"/>
      <w:lvlJc w:val="left"/>
      <w:pPr>
        <w:ind w:left="720" w:hanging="720"/>
      </w:pPr>
      <w:rPr>
        <w:rFonts w:hint="eastAsia"/>
      </w:rPr>
    </w:lvl>
    <w:lvl w:ilvl="3">
      <w:start w:val="1"/>
      <w:numFmt w:val="decimal"/>
      <w:pStyle w:val="4"/>
      <w:lvlText w:val="5.1.1.%4"/>
      <w:lvlJc w:val="left"/>
      <w:pPr>
        <w:ind w:left="864" w:hanging="864"/>
      </w:pPr>
      <w:rPr>
        <w:rFonts w:hint="eastAsia"/>
      </w:rPr>
    </w:lvl>
    <w:lvl w:ilvl="4">
      <w:start w:val="1"/>
      <w:numFmt w:val="decimal"/>
      <w:pStyle w:val="5"/>
      <w:lvlText w:val="5.1.1.1.%5"/>
      <w:lvlJc w:val="left"/>
      <w:pPr>
        <w:ind w:left="2142" w:hanging="1008"/>
      </w:pPr>
      <w:rPr>
        <w:rFonts w:hint="eastAsia"/>
      </w:rPr>
    </w:lvl>
    <w:lvl w:ilvl="5">
      <w:start w:val="1"/>
      <w:numFmt w:val="decimal"/>
      <w:pStyle w:val="6"/>
      <w:lvlText w:val="%1.%2.%3.%4.%5.%6"/>
      <w:lvlJc w:val="left"/>
      <w:pPr>
        <w:ind w:left="1152" w:hanging="1152"/>
      </w:pPr>
      <w:rPr>
        <w:rFonts w:hint="eastAsia"/>
      </w:rPr>
    </w:lvl>
    <w:lvl w:ilvl="6">
      <w:start w:val="1"/>
      <w:numFmt w:val="decimal"/>
      <w:pStyle w:val="7"/>
      <w:lvlText w:val="%1.%2.%3.%4.%5.%6.%7"/>
      <w:lvlJc w:val="left"/>
      <w:pPr>
        <w:ind w:left="1296" w:hanging="1296"/>
      </w:pPr>
      <w:rPr>
        <w:rFonts w:hint="eastAsia"/>
      </w:rPr>
    </w:lvl>
    <w:lvl w:ilvl="7">
      <w:start w:val="1"/>
      <w:numFmt w:val="decimal"/>
      <w:pStyle w:val="8"/>
      <w:lvlText w:val="%1.%2.%3.%4.%5.%6.%7.%8"/>
      <w:lvlJc w:val="left"/>
      <w:pPr>
        <w:ind w:left="1440" w:hanging="1440"/>
      </w:pPr>
      <w:rPr>
        <w:rFonts w:hint="eastAsia"/>
      </w:rPr>
    </w:lvl>
    <w:lvl w:ilvl="8">
      <w:start w:val="1"/>
      <w:numFmt w:val="decimal"/>
      <w:pStyle w:val="9"/>
      <w:lvlText w:val="%1.%2.%3.%4.%5.%6.%7.%8.%9"/>
      <w:lvlJc w:val="left"/>
      <w:pPr>
        <w:ind w:left="1584" w:hanging="1584"/>
      </w:pPr>
      <w:rPr>
        <w:rFonts w:hint="eastAsia"/>
      </w:rPr>
    </w:lvl>
  </w:abstractNum>
  <w:abstractNum w:abstractNumId="17">
    <w:nsid w:val="29694CF4"/>
    <w:multiLevelType w:val="singleLevel"/>
    <w:tmpl w:val="60A9BE05"/>
    <w:lvl w:ilvl="0">
      <w:start w:val="1"/>
      <w:numFmt w:val="decimal"/>
      <w:lvlText w:val="%1."/>
      <w:lvlJc w:val="left"/>
      <w:pPr>
        <w:ind w:left="425" w:hanging="425"/>
      </w:pPr>
      <w:rPr>
        <w:rFonts w:hint="default"/>
      </w:rPr>
    </w:lvl>
  </w:abstractNum>
  <w:abstractNum w:abstractNumId="18">
    <w:nsid w:val="2DF3735B"/>
    <w:multiLevelType w:val="singleLevel"/>
    <w:tmpl w:val="60A9BE05"/>
    <w:lvl w:ilvl="0">
      <w:start w:val="1"/>
      <w:numFmt w:val="decimal"/>
      <w:lvlText w:val="%1."/>
      <w:lvlJc w:val="left"/>
      <w:pPr>
        <w:ind w:left="425" w:hanging="425"/>
      </w:pPr>
      <w:rPr>
        <w:rFonts w:hint="default"/>
      </w:rPr>
    </w:lvl>
  </w:abstractNum>
  <w:abstractNum w:abstractNumId="19">
    <w:nsid w:val="2F614C29"/>
    <w:multiLevelType w:val="hybridMultilevel"/>
    <w:tmpl w:val="F5464386"/>
    <w:lvl w:ilvl="0" w:tplc="04090001">
      <w:start w:val="1"/>
      <w:numFmt w:val="bullet"/>
      <w:lvlText w:val=""/>
      <w:lvlJc w:val="left"/>
      <w:pPr>
        <w:ind w:left="1291" w:hanging="420"/>
      </w:pPr>
      <w:rPr>
        <w:rFonts w:ascii="Wingdings" w:hAnsi="Wingdings" w:hint="default"/>
      </w:rPr>
    </w:lvl>
    <w:lvl w:ilvl="1" w:tplc="04090003" w:tentative="1">
      <w:start w:val="1"/>
      <w:numFmt w:val="bullet"/>
      <w:lvlText w:val=""/>
      <w:lvlJc w:val="left"/>
      <w:pPr>
        <w:ind w:left="1711" w:hanging="420"/>
      </w:pPr>
      <w:rPr>
        <w:rFonts w:ascii="Wingdings" w:hAnsi="Wingdings" w:hint="default"/>
      </w:rPr>
    </w:lvl>
    <w:lvl w:ilvl="2" w:tplc="04090005" w:tentative="1">
      <w:start w:val="1"/>
      <w:numFmt w:val="bullet"/>
      <w:lvlText w:val=""/>
      <w:lvlJc w:val="left"/>
      <w:pPr>
        <w:ind w:left="2131" w:hanging="420"/>
      </w:pPr>
      <w:rPr>
        <w:rFonts w:ascii="Wingdings" w:hAnsi="Wingdings" w:hint="default"/>
      </w:rPr>
    </w:lvl>
    <w:lvl w:ilvl="3" w:tplc="04090001" w:tentative="1">
      <w:start w:val="1"/>
      <w:numFmt w:val="bullet"/>
      <w:lvlText w:val=""/>
      <w:lvlJc w:val="left"/>
      <w:pPr>
        <w:ind w:left="2551" w:hanging="420"/>
      </w:pPr>
      <w:rPr>
        <w:rFonts w:ascii="Wingdings" w:hAnsi="Wingdings" w:hint="default"/>
      </w:rPr>
    </w:lvl>
    <w:lvl w:ilvl="4" w:tplc="04090003" w:tentative="1">
      <w:start w:val="1"/>
      <w:numFmt w:val="bullet"/>
      <w:lvlText w:val=""/>
      <w:lvlJc w:val="left"/>
      <w:pPr>
        <w:ind w:left="2971" w:hanging="420"/>
      </w:pPr>
      <w:rPr>
        <w:rFonts w:ascii="Wingdings" w:hAnsi="Wingdings" w:hint="default"/>
      </w:rPr>
    </w:lvl>
    <w:lvl w:ilvl="5" w:tplc="04090005" w:tentative="1">
      <w:start w:val="1"/>
      <w:numFmt w:val="bullet"/>
      <w:lvlText w:val=""/>
      <w:lvlJc w:val="left"/>
      <w:pPr>
        <w:ind w:left="3391" w:hanging="420"/>
      </w:pPr>
      <w:rPr>
        <w:rFonts w:ascii="Wingdings" w:hAnsi="Wingdings" w:hint="default"/>
      </w:rPr>
    </w:lvl>
    <w:lvl w:ilvl="6" w:tplc="04090001" w:tentative="1">
      <w:start w:val="1"/>
      <w:numFmt w:val="bullet"/>
      <w:lvlText w:val=""/>
      <w:lvlJc w:val="left"/>
      <w:pPr>
        <w:ind w:left="3811" w:hanging="420"/>
      </w:pPr>
      <w:rPr>
        <w:rFonts w:ascii="Wingdings" w:hAnsi="Wingdings" w:hint="default"/>
      </w:rPr>
    </w:lvl>
    <w:lvl w:ilvl="7" w:tplc="04090003" w:tentative="1">
      <w:start w:val="1"/>
      <w:numFmt w:val="bullet"/>
      <w:lvlText w:val=""/>
      <w:lvlJc w:val="left"/>
      <w:pPr>
        <w:ind w:left="4231" w:hanging="420"/>
      </w:pPr>
      <w:rPr>
        <w:rFonts w:ascii="Wingdings" w:hAnsi="Wingdings" w:hint="default"/>
      </w:rPr>
    </w:lvl>
    <w:lvl w:ilvl="8" w:tplc="04090005" w:tentative="1">
      <w:start w:val="1"/>
      <w:numFmt w:val="bullet"/>
      <w:lvlText w:val=""/>
      <w:lvlJc w:val="left"/>
      <w:pPr>
        <w:ind w:left="4651" w:hanging="420"/>
      </w:pPr>
      <w:rPr>
        <w:rFonts w:ascii="Wingdings" w:hAnsi="Wingdings" w:hint="default"/>
      </w:rPr>
    </w:lvl>
  </w:abstractNum>
  <w:abstractNum w:abstractNumId="20">
    <w:nsid w:val="36772F8E"/>
    <w:multiLevelType w:val="singleLevel"/>
    <w:tmpl w:val="60A9BE05"/>
    <w:lvl w:ilvl="0">
      <w:start w:val="1"/>
      <w:numFmt w:val="decimal"/>
      <w:lvlText w:val="%1."/>
      <w:lvlJc w:val="left"/>
      <w:pPr>
        <w:ind w:left="425" w:hanging="425"/>
      </w:pPr>
      <w:rPr>
        <w:rFonts w:hint="default"/>
      </w:rPr>
    </w:lvl>
  </w:abstractNum>
  <w:abstractNum w:abstractNumId="21">
    <w:nsid w:val="379750B5"/>
    <w:multiLevelType w:val="singleLevel"/>
    <w:tmpl w:val="60A9BE05"/>
    <w:lvl w:ilvl="0">
      <w:start w:val="1"/>
      <w:numFmt w:val="decimal"/>
      <w:lvlText w:val="%1."/>
      <w:lvlJc w:val="left"/>
      <w:pPr>
        <w:ind w:left="425" w:hanging="425"/>
      </w:pPr>
      <w:rPr>
        <w:rFonts w:hint="default"/>
      </w:rPr>
    </w:lvl>
  </w:abstractNum>
  <w:abstractNum w:abstractNumId="22">
    <w:nsid w:val="37A6166C"/>
    <w:multiLevelType w:val="singleLevel"/>
    <w:tmpl w:val="60A9BE05"/>
    <w:lvl w:ilvl="0">
      <w:start w:val="1"/>
      <w:numFmt w:val="decimal"/>
      <w:lvlText w:val="%1."/>
      <w:lvlJc w:val="left"/>
      <w:pPr>
        <w:ind w:left="425" w:hanging="425"/>
      </w:pPr>
      <w:rPr>
        <w:rFonts w:hint="default"/>
      </w:rPr>
    </w:lvl>
  </w:abstractNum>
  <w:abstractNum w:abstractNumId="23">
    <w:nsid w:val="392929DD"/>
    <w:multiLevelType w:val="singleLevel"/>
    <w:tmpl w:val="60A9BE05"/>
    <w:lvl w:ilvl="0">
      <w:start w:val="1"/>
      <w:numFmt w:val="decimal"/>
      <w:lvlText w:val="%1."/>
      <w:lvlJc w:val="left"/>
      <w:pPr>
        <w:ind w:left="425" w:hanging="425"/>
      </w:pPr>
      <w:rPr>
        <w:rFonts w:hint="default"/>
      </w:rPr>
    </w:lvl>
  </w:abstractNum>
  <w:abstractNum w:abstractNumId="24">
    <w:nsid w:val="3EBB3C91"/>
    <w:multiLevelType w:val="multilevel"/>
    <w:tmpl w:val="3EBB3C91"/>
    <w:lvl w:ilvl="0">
      <w:start w:val="1"/>
      <w:numFmt w:val="decimal"/>
      <w:pStyle w:val="1DBSec"/>
      <w:lvlText w:val="%1. "/>
      <w:lvlJc w:val="left"/>
      <w:pPr>
        <w:ind w:left="420" w:hanging="420"/>
      </w:pPr>
      <w:rPr>
        <w:rFonts w:ascii="Times New Roman" w:eastAsia="宋体" w:hAnsi="Times New Roman" w:hint="default"/>
        <w:b/>
        <w:i w:val="0"/>
      </w:rPr>
    </w:lvl>
    <w:lvl w:ilvl="1">
      <w:start w:val="1"/>
      <w:numFmt w:val="decimal"/>
      <w:pStyle w:val="2DBSec"/>
      <w:isLgl/>
      <w:suff w:val="space"/>
      <w:lvlText w:val="%1.%2 "/>
      <w:lvlJc w:val="left"/>
      <w:pPr>
        <w:ind w:left="3913" w:hanging="794"/>
      </w:pPr>
      <w:rPr>
        <w:rFonts w:hint="eastAsia"/>
      </w:rPr>
    </w:lvl>
    <w:lvl w:ilvl="2">
      <w:start w:val="1"/>
      <w:numFmt w:val="decimal"/>
      <w:pStyle w:val="3DBSec"/>
      <w:isLgl/>
      <w:suff w:val="space"/>
      <w:lvlText w:val="%1.%2.%3 "/>
      <w:lvlJc w:val="left"/>
      <w:pPr>
        <w:ind w:left="907" w:hanging="907"/>
      </w:pPr>
      <w:rPr>
        <w:rFonts w:hint="eastAsia"/>
      </w:rPr>
    </w:lvl>
    <w:lvl w:ilvl="3">
      <w:start w:val="1"/>
      <w:numFmt w:val="decimal"/>
      <w:pStyle w:val="4DBSec"/>
      <w:isLgl/>
      <w:suff w:val="space"/>
      <w:lvlText w:val="%1.%2.%3.%4 "/>
      <w:lvlJc w:val="left"/>
      <w:pPr>
        <w:ind w:left="1021" w:hanging="1021"/>
      </w:pPr>
      <w:rPr>
        <w:rFonts w:hint="eastAsia"/>
      </w:rPr>
    </w:lvl>
    <w:lvl w:ilvl="4">
      <w:start w:val="1"/>
      <w:numFmt w:val="decimal"/>
      <w:pStyle w:val="50"/>
      <w:isLgl/>
      <w:suff w:val="space"/>
      <w:lvlText w:val="%1.%2.%3.%4.%5 "/>
      <w:lvlJc w:val="left"/>
      <w:pPr>
        <w:ind w:left="1134" w:hanging="1134"/>
      </w:pPr>
      <w:rPr>
        <w:rFonts w:hint="eastAsia"/>
      </w:rPr>
    </w:lvl>
    <w:lvl w:ilvl="5">
      <w:start w:val="1"/>
      <w:numFmt w:val="decimal"/>
      <w:pStyle w:val="60"/>
      <w:isLgl/>
      <w:suff w:val="space"/>
      <w:lvlText w:val="%1.%2.%3.%4.%5.%6 "/>
      <w:lvlJc w:val="left"/>
      <w:pPr>
        <w:ind w:left="1247" w:hanging="1247"/>
      </w:pPr>
      <w:rPr>
        <w:rFonts w:hint="eastAsia"/>
      </w:rPr>
    </w:lvl>
    <w:lvl w:ilvl="6">
      <w:start w:val="1"/>
      <w:numFmt w:val="decimal"/>
      <w:lvlRestart w:val="1"/>
      <w:pStyle w:val="a"/>
      <w:isLgl/>
      <w:suff w:val="space"/>
      <w:lvlText w:val="图 %1.%7 "/>
      <w:lvlJc w:val="left"/>
      <w:pPr>
        <w:ind w:left="0" w:firstLine="0"/>
      </w:pPr>
      <w:rPr>
        <w:rFonts w:hint="eastAsia"/>
      </w:rPr>
    </w:lvl>
    <w:lvl w:ilvl="7">
      <w:start w:val="1"/>
      <w:numFmt w:val="decimal"/>
      <w:lvlRestart w:val="1"/>
      <w:pStyle w:val="a0"/>
      <w:isLgl/>
      <w:suff w:val="space"/>
      <w:lvlText w:val="表 %1.%8 "/>
      <w:lvlJc w:val="left"/>
      <w:pPr>
        <w:ind w:left="0" w:firstLine="0"/>
      </w:pPr>
      <w:rPr>
        <w:rFonts w:hint="eastAsia"/>
      </w:rPr>
    </w:lvl>
    <w:lvl w:ilvl="8">
      <w:start w:val="1"/>
      <w:numFmt w:val="none"/>
      <w:suff w:val="nothing"/>
      <w:lvlText w:val=""/>
      <w:lvlJc w:val="left"/>
      <w:pPr>
        <w:ind w:left="0" w:firstLine="0"/>
      </w:pPr>
      <w:rPr>
        <w:rFonts w:hint="eastAsia"/>
      </w:rPr>
    </w:lvl>
  </w:abstractNum>
  <w:abstractNum w:abstractNumId="25">
    <w:nsid w:val="424A4138"/>
    <w:multiLevelType w:val="multilevel"/>
    <w:tmpl w:val="424A4138"/>
    <w:lvl w:ilvl="0">
      <w:start w:val="1"/>
      <w:numFmt w:val="chineseCountingThousand"/>
      <w:lvlText w:val="%1."/>
      <w:lvlJc w:val="left"/>
      <w:pPr>
        <w:ind w:left="432" w:hanging="432"/>
      </w:pPr>
      <w:rPr>
        <w:rFonts w:hint="eastAsia"/>
      </w:rPr>
    </w:lvl>
    <w:lvl w:ilvl="1">
      <w:start w:val="1"/>
      <w:numFmt w:val="decimal"/>
      <w:lvlText w:val="%1.%2"/>
      <w:lvlJc w:val="left"/>
      <w:pPr>
        <w:ind w:left="576" w:hanging="576"/>
      </w:pPr>
      <w:rPr>
        <w:rFonts w:hint="eastAsia"/>
      </w:rPr>
    </w:lvl>
    <w:lvl w:ilvl="2">
      <w:start w:val="1"/>
      <w:numFmt w:val="decimal"/>
      <w:lvlText w:val="%1.%2.%3"/>
      <w:lvlJc w:val="left"/>
      <w:pPr>
        <w:ind w:left="720" w:hanging="720"/>
      </w:pPr>
      <w:rPr>
        <w:rFonts w:hint="eastAsia"/>
      </w:rPr>
    </w:lvl>
    <w:lvl w:ilvl="3">
      <w:start w:val="1"/>
      <w:numFmt w:val="decimal"/>
      <w:lvlText w:val="%1.%2.%3.%4"/>
      <w:lvlJc w:val="left"/>
      <w:pPr>
        <w:ind w:left="864" w:hanging="864"/>
      </w:pPr>
      <w:rPr>
        <w:rFonts w:hint="eastAsia"/>
      </w:rPr>
    </w:lvl>
    <w:lvl w:ilvl="4">
      <w:start w:val="1"/>
      <w:numFmt w:val="decimal"/>
      <w:lvlText w:val="%1.%2.%3.%4.%5"/>
      <w:lvlJc w:val="left"/>
      <w:pPr>
        <w:ind w:left="1008" w:hanging="1008"/>
      </w:pPr>
      <w:rPr>
        <w:rFonts w:hint="eastAsia"/>
      </w:rPr>
    </w:lvl>
    <w:lvl w:ilvl="5">
      <w:start w:val="1"/>
      <w:numFmt w:val="decimal"/>
      <w:lvlText w:val="%1.%2.%3.%4.%5.%6"/>
      <w:lvlJc w:val="left"/>
      <w:pPr>
        <w:ind w:left="1152" w:hanging="1152"/>
      </w:pPr>
      <w:rPr>
        <w:rFonts w:hint="eastAsia"/>
      </w:rPr>
    </w:lvl>
    <w:lvl w:ilvl="6">
      <w:start w:val="1"/>
      <w:numFmt w:val="decimal"/>
      <w:lvlText w:val="%1.%2.%3.%4.%5.%6.%7"/>
      <w:lvlJc w:val="left"/>
      <w:pPr>
        <w:ind w:left="1296" w:hanging="1296"/>
      </w:pPr>
      <w:rPr>
        <w:rFonts w:hint="eastAsia"/>
      </w:rPr>
    </w:lvl>
    <w:lvl w:ilvl="7">
      <w:start w:val="1"/>
      <w:numFmt w:val="decimal"/>
      <w:lvlText w:val="%1.%2.%3.%4.%5.%6.%7.%8"/>
      <w:lvlJc w:val="left"/>
      <w:pPr>
        <w:ind w:left="1440" w:hanging="1440"/>
      </w:pPr>
      <w:rPr>
        <w:rFonts w:hint="eastAsia"/>
      </w:rPr>
    </w:lvl>
    <w:lvl w:ilvl="8">
      <w:start w:val="1"/>
      <w:numFmt w:val="decimal"/>
      <w:lvlText w:val="%1.%2.%3.%4.%5.%6.%7.%8.%9"/>
      <w:lvlJc w:val="left"/>
      <w:pPr>
        <w:ind w:left="1584" w:hanging="1584"/>
      </w:pPr>
      <w:rPr>
        <w:rFonts w:hint="eastAsia"/>
      </w:rPr>
    </w:lvl>
  </w:abstractNum>
  <w:abstractNum w:abstractNumId="26">
    <w:nsid w:val="42F6151C"/>
    <w:multiLevelType w:val="singleLevel"/>
    <w:tmpl w:val="60A9BE05"/>
    <w:lvl w:ilvl="0">
      <w:start w:val="1"/>
      <w:numFmt w:val="decimal"/>
      <w:lvlText w:val="%1."/>
      <w:lvlJc w:val="left"/>
      <w:pPr>
        <w:ind w:left="425" w:hanging="425"/>
      </w:pPr>
      <w:rPr>
        <w:rFonts w:hint="default"/>
      </w:rPr>
    </w:lvl>
  </w:abstractNum>
  <w:abstractNum w:abstractNumId="27">
    <w:nsid w:val="469C1738"/>
    <w:multiLevelType w:val="singleLevel"/>
    <w:tmpl w:val="60A9BE05"/>
    <w:lvl w:ilvl="0">
      <w:start w:val="1"/>
      <w:numFmt w:val="decimal"/>
      <w:lvlText w:val="%1."/>
      <w:lvlJc w:val="left"/>
      <w:pPr>
        <w:ind w:left="425" w:hanging="425"/>
      </w:pPr>
      <w:rPr>
        <w:rFonts w:hint="default"/>
      </w:rPr>
    </w:lvl>
  </w:abstractNum>
  <w:abstractNum w:abstractNumId="28">
    <w:nsid w:val="4AF3003A"/>
    <w:multiLevelType w:val="multilevel"/>
    <w:tmpl w:val="4AF3003A"/>
    <w:lvl w:ilvl="0">
      <w:start w:val="1"/>
      <w:numFmt w:val="bullet"/>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29">
    <w:nsid w:val="4D8645C9"/>
    <w:multiLevelType w:val="singleLevel"/>
    <w:tmpl w:val="60A9BE05"/>
    <w:lvl w:ilvl="0">
      <w:start w:val="1"/>
      <w:numFmt w:val="decimal"/>
      <w:lvlText w:val="%1."/>
      <w:lvlJc w:val="left"/>
      <w:pPr>
        <w:ind w:left="425" w:hanging="425"/>
      </w:pPr>
      <w:rPr>
        <w:rFonts w:hint="default"/>
      </w:rPr>
    </w:lvl>
  </w:abstractNum>
  <w:abstractNum w:abstractNumId="30">
    <w:nsid w:val="50977108"/>
    <w:multiLevelType w:val="singleLevel"/>
    <w:tmpl w:val="60A9BE05"/>
    <w:lvl w:ilvl="0">
      <w:start w:val="1"/>
      <w:numFmt w:val="decimal"/>
      <w:lvlText w:val="%1."/>
      <w:lvlJc w:val="left"/>
      <w:pPr>
        <w:ind w:left="425" w:hanging="425"/>
      </w:pPr>
      <w:rPr>
        <w:rFonts w:hint="default"/>
      </w:rPr>
    </w:lvl>
  </w:abstractNum>
  <w:abstractNum w:abstractNumId="31">
    <w:nsid w:val="51B26B4C"/>
    <w:multiLevelType w:val="singleLevel"/>
    <w:tmpl w:val="60A9BE05"/>
    <w:lvl w:ilvl="0">
      <w:start w:val="1"/>
      <w:numFmt w:val="decimal"/>
      <w:lvlText w:val="%1."/>
      <w:lvlJc w:val="left"/>
      <w:pPr>
        <w:ind w:left="425" w:hanging="425"/>
      </w:pPr>
      <w:rPr>
        <w:rFonts w:hint="default"/>
      </w:rPr>
    </w:lvl>
  </w:abstractNum>
  <w:abstractNum w:abstractNumId="32">
    <w:nsid w:val="548711D5"/>
    <w:multiLevelType w:val="singleLevel"/>
    <w:tmpl w:val="60A9BE05"/>
    <w:lvl w:ilvl="0">
      <w:start w:val="1"/>
      <w:numFmt w:val="decimal"/>
      <w:lvlText w:val="%1."/>
      <w:lvlJc w:val="left"/>
      <w:pPr>
        <w:ind w:left="425" w:hanging="425"/>
      </w:pPr>
      <w:rPr>
        <w:rFonts w:hint="default"/>
      </w:rPr>
    </w:lvl>
  </w:abstractNum>
  <w:abstractNum w:abstractNumId="33">
    <w:nsid w:val="551419EE"/>
    <w:multiLevelType w:val="singleLevel"/>
    <w:tmpl w:val="60A9BE05"/>
    <w:lvl w:ilvl="0">
      <w:start w:val="1"/>
      <w:numFmt w:val="decimal"/>
      <w:lvlText w:val="%1."/>
      <w:lvlJc w:val="left"/>
      <w:pPr>
        <w:ind w:left="425" w:hanging="425"/>
      </w:pPr>
      <w:rPr>
        <w:rFonts w:hint="default"/>
      </w:rPr>
    </w:lvl>
  </w:abstractNum>
  <w:abstractNum w:abstractNumId="34">
    <w:nsid w:val="56FF34D4"/>
    <w:multiLevelType w:val="singleLevel"/>
    <w:tmpl w:val="60A9BE05"/>
    <w:lvl w:ilvl="0">
      <w:start w:val="1"/>
      <w:numFmt w:val="decimal"/>
      <w:lvlText w:val="%1."/>
      <w:lvlJc w:val="left"/>
      <w:pPr>
        <w:ind w:left="425" w:hanging="425"/>
      </w:pPr>
      <w:rPr>
        <w:rFonts w:hint="default"/>
      </w:rPr>
    </w:lvl>
  </w:abstractNum>
  <w:abstractNum w:abstractNumId="35">
    <w:nsid w:val="59D6289E"/>
    <w:multiLevelType w:val="singleLevel"/>
    <w:tmpl w:val="60A9BE05"/>
    <w:lvl w:ilvl="0">
      <w:start w:val="1"/>
      <w:numFmt w:val="decimal"/>
      <w:lvlText w:val="%1."/>
      <w:lvlJc w:val="left"/>
      <w:pPr>
        <w:ind w:left="425" w:hanging="425"/>
      </w:pPr>
      <w:rPr>
        <w:rFonts w:hint="default"/>
      </w:rPr>
    </w:lvl>
  </w:abstractNum>
  <w:abstractNum w:abstractNumId="36">
    <w:nsid w:val="5BFA4E1E"/>
    <w:multiLevelType w:val="singleLevel"/>
    <w:tmpl w:val="60A9BE05"/>
    <w:lvl w:ilvl="0">
      <w:start w:val="1"/>
      <w:numFmt w:val="decimal"/>
      <w:lvlText w:val="%1."/>
      <w:lvlJc w:val="left"/>
      <w:pPr>
        <w:ind w:left="425" w:hanging="425"/>
      </w:pPr>
      <w:rPr>
        <w:rFonts w:hint="default"/>
      </w:rPr>
    </w:lvl>
  </w:abstractNum>
  <w:abstractNum w:abstractNumId="37">
    <w:nsid w:val="5E0E1242"/>
    <w:multiLevelType w:val="singleLevel"/>
    <w:tmpl w:val="60A9BE05"/>
    <w:lvl w:ilvl="0">
      <w:start w:val="1"/>
      <w:numFmt w:val="decimal"/>
      <w:lvlText w:val="%1."/>
      <w:lvlJc w:val="left"/>
      <w:pPr>
        <w:ind w:left="425" w:hanging="425"/>
      </w:pPr>
      <w:rPr>
        <w:rFonts w:hint="default"/>
      </w:rPr>
    </w:lvl>
  </w:abstractNum>
  <w:abstractNum w:abstractNumId="38">
    <w:nsid w:val="60A9BE05"/>
    <w:multiLevelType w:val="singleLevel"/>
    <w:tmpl w:val="60A9BE05"/>
    <w:lvl w:ilvl="0">
      <w:start w:val="1"/>
      <w:numFmt w:val="decimal"/>
      <w:lvlText w:val="%1."/>
      <w:lvlJc w:val="left"/>
      <w:pPr>
        <w:ind w:left="425" w:hanging="425"/>
      </w:pPr>
      <w:rPr>
        <w:rFonts w:hint="default"/>
      </w:rPr>
    </w:lvl>
  </w:abstractNum>
  <w:abstractNum w:abstractNumId="39">
    <w:nsid w:val="61BF2DAF"/>
    <w:multiLevelType w:val="singleLevel"/>
    <w:tmpl w:val="60A9BE05"/>
    <w:lvl w:ilvl="0">
      <w:start w:val="1"/>
      <w:numFmt w:val="decimal"/>
      <w:lvlText w:val="%1."/>
      <w:lvlJc w:val="left"/>
      <w:pPr>
        <w:ind w:left="425" w:hanging="425"/>
      </w:pPr>
      <w:rPr>
        <w:rFonts w:hint="default"/>
      </w:rPr>
    </w:lvl>
  </w:abstractNum>
  <w:abstractNum w:abstractNumId="40">
    <w:nsid w:val="656233A7"/>
    <w:multiLevelType w:val="singleLevel"/>
    <w:tmpl w:val="60A9BE05"/>
    <w:lvl w:ilvl="0">
      <w:start w:val="1"/>
      <w:numFmt w:val="decimal"/>
      <w:lvlText w:val="%1."/>
      <w:lvlJc w:val="left"/>
      <w:pPr>
        <w:ind w:left="425" w:hanging="425"/>
      </w:pPr>
      <w:rPr>
        <w:rFonts w:hint="default"/>
      </w:rPr>
    </w:lvl>
  </w:abstractNum>
  <w:abstractNum w:abstractNumId="41">
    <w:nsid w:val="65C22186"/>
    <w:multiLevelType w:val="singleLevel"/>
    <w:tmpl w:val="60A9BE05"/>
    <w:lvl w:ilvl="0">
      <w:start w:val="1"/>
      <w:numFmt w:val="decimal"/>
      <w:lvlText w:val="%1."/>
      <w:lvlJc w:val="left"/>
      <w:pPr>
        <w:ind w:left="425" w:hanging="425"/>
      </w:pPr>
      <w:rPr>
        <w:rFonts w:hint="default"/>
      </w:rPr>
    </w:lvl>
  </w:abstractNum>
  <w:abstractNum w:abstractNumId="42">
    <w:nsid w:val="67932D8E"/>
    <w:multiLevelType w:val="singleLevel"/>
    <w:tmpl w:val="60A9BE05"/>
    <w:lvl w:ilvl="0">
      <w:start w:val="1"/>
      <w:numFmt w:val="decimal"/>
      <w:lvlText w:val="%1."/>
      <w:lvlJc w:val="left"/>
      <w:pPr>
        <w:ind w:left="425" w:hanging="425"/>
      </w:pPr>
      <w:rPr>
        <w:rFonts w:hint="default"/>
      </w:rPr>
    </w:lvl>
  </w:abstractNum>
  <w:abstractNum w:abstractNumId="43">
    <w:nsid w:val="68473A59"/>
    <w:multiLevelType w:val="singleLevel"/>
    <w:tmpl w:val="60A9BE05"/>
    <w:lvl w:ilvl="0">
      <w:start w:val="1"/>
      <w:numFmt w:val="decimal"/>
      <w:lvlText w:val="%1."/>
      <w:lvlJc w:val="left"/>
      <w:pPr>
        <w:ind w:left="425" w:hanging="425"/>
      </w:pPr>
      <w:rPr>
        <w:rFonts w:hint="default"/>
      </w:rPr>
    </w:lvl>
  </w:abstractNum>
  <w:abstractNum w:abstractNumId="44">
    <w:nsid w:val="688A54F2"/>
    <w:multiLevelType w:val="singleLevel"/>
    <w:tmpl w:val="60A9BE05"/>
    <w:lvl w:ilvl="0">
      <w:start w:val="1"/>
      <w:numFmt w:val="decimal"/>
      <w:lvlText w:val="%1."/>
      <w:lvlJc w:val="left"/>
      <w:pPr>
        <w:ind w:left="425" w:hanging="425"/>
      </w:pPr>
      <w:rPr>
        <w:rFonts w:hint="default"/>
      </w:rPr>
    </w:lvl>
  </w:abstractNum>
  <w:abstractNum w:abstractNumId="45">
    <w:nsid w:val="6A422A88"/>
    <w:multiLevelType w:val="singleLevel"/>
    <w:tmpl w:val="60A9BE05"/>
    <w:lvl w:ilvl="0">
      <w:start w:val="1"/>
      <w:numFmt w:val="decimal"/>
      <w:lvlText w:val="%1."/>
      <w:lvlJc w:val="left"/>
      <w:pPr>
        <w:ind w:left="425" w:hanging="425"/>
      </w:pPr>
      <w:rPr>
        <w:rFonts w:hint="default"/>
      </w:rPr>
    </w:lvl>
  </w:abstractNum>
  <w:abstractNum w:abstractNumId="46">
    <w:nsid w:val="6CDB6238"/>
    <w:multiLevelType w:val="singleLevel"/>
    <w:tmpl w:val="60A9BE05"/>
    <w:lvl w:ilvl="0">
      <w:start w:val="1"/>
      <w:numFmt w:val="decimal"/>
      <w:lvlText w:val="%1."/>
      <w:lvlJc w:val="left"/>
      <w:pPr>
        <w:ind w:left="425" w:hanging="425"/>
      </w:pPr>
      <w:rPr>
        <w:rFonts w:hint="default"/>
      </w:rPr>
    </w:lvl>
  </w:abstractNum>
  <w:abstractNum w:abstractNumId="47">
    <w:nsid w:val="71406651"/>
    <w:multiLevelType w:val="singleLevel"/>
    <w:tmpl w:val="60A9BE05"/>
    <w:lvl w:ilvl="0">
      <w:start w:val="1"/>
      <w:numFmt w:val="decimal"/>
      <w:lvlText w:val="%1."/>
      <w:lvlJc w:val="left"/>
      <w:pPr>
        <w:ind w:left="425" w:hanging="425"/>
      </w:pPr>
      <w:rPr>
        <w:rFonts w:hint="default"/>
      </w:rPr>
    </w:lvl>
  </w:abstractNum>
  <w:abstractNum w:abstractNumId="48">
    <w:nsid w:val="71593885"/>
    <w:multiLevelType w:val="singleLevel"/>
    <w:tmpl w:val="60A9BE05"/>
    <w:lvl w:ilvl="0">
      <w:start w:val="1"/>
      <w:numFmt w:val="decimal"/>
      <w:lvlText w:val="%1."/>
      <w:lvlJc w:val="left"/>
      <w:pPr>
        <w:ind w:left="425" w:hanging="425"/>
      </w:pPr>
      <w:rPr>
        <w:rFonts w:hint="default"/>
      </w:rPr>
    </w:lvl>
  </w:abstractNum>
  <w:abstractNum w:abstractNumId="49">
    <w:nsid w:val="78AF1709"/>
    <w:multiLevelType w:val="singleLevel"/>
    <w:tmpl w:val="60A9BE05"/>
    <w:lvl w:ilvl="0">
      <w:start w:val="1"/>
      <w:numFmt w:val="decimal"/>
      <w:lvlText w:val="%1."/>
      <w:lvlJc w:val="left"/>
      <w:pPr>
        <w:ind w:left="425" w:hanging="425"/>
      </w:pPr>
      <w:rPr>
        <w:rFonts w:hint="default"/>
      </w:rPr>
    </w:lvl>
  </w:abstractNum>
  <w:abstractNum w:abstractNumId="50">
    <w:nsid w:val="79172AA4"/>
    <w:multiLevelType w:val="singleLevel"/>
    <w:tmpl w:val="60A9BE05"/>
    <w:lvl w:ilvl="0">
      <w:start w:val="1"/>
      <w:numFmt w:val="decimal"/>
      <w:lvlText w:val="%1."/>
      <w:lvlJc w:val="left"/>
      <w:pPr>
        <w:ind w:left="425" w:hanging="425"/>
      </w:pPr>
      <w:rPr>
        <w:rFonts w:hint="default"/>
      </w:rPr>
    </w:lvl>
  </w:abstractNum>
  <w:abstractNum w:abstractNumId="51">
    <w:nsid w:val="7A0262CD"/>
    <w:multiLevelType w:val="singleLevel"/>
    <w:tmpl w:val="60A9BE05"/>
    <w:lvl w:ilvl="0">
      <w:start w:val="1"/>
      <w:numFmt w:val="decimal"/>
      <w:lvlText w:val="%1."/>
      <w:lvlJc w:val="left"/>
      <w:pPr>
        <w:ind w:left="425" w:hanging="425"/>
      </w:pPr>
      <w:rPr>
        <w:rFonts w:hint="default"/>
      </w:rPr>
    </w:lvl>
  </w:abstractNum>
  <w:abstractNum w:abstractNumId="52">
    <w:nsid w:val="7D1612A0"/>
    <w:multiLevelType w:val="singleLevel"/>
    <w:tmpl w:val="60A9BE05"/>
    <w:lvl w:ilvl="0">
      <w:start w:val="1"/>
      <w:numFmt w:val="decimal"/>
      <w:lvlText w:val="%1."/>
      <w:lvlJc w:val="left"/>
      <w:pPr>
        <w:ind w:left="425" w:hanging="425"/>
      </w:pPr>
      <w:rPr>
        <w:rFonts w:hint="default"/>
      </w:rPr>
    </w:lvl>
  </w:abstractNum>
  <w:abstractNum w:abstractNumId="53">
    <w:nsid w:val="7D271ECA"/>
    <w:multiLevelType w:val="singleLevel"/>
    <w:tmpl w:val="60A9BE05"/>
    <w:lvl w:ilvl="0">
      <w:start w:val="1"/>
      <w:numFmt w:val="decimal"/>
      <w:lvlText w:val="%1."/>
      <w:lvlJc w:val="left"/>
      <w:pPr>
        <w:ind w:left="425" w:hanging="425"/>
      </w:pPr>
      <w:rPr>
        <w:rFonts w:hint="default"/>
      </w:rPr>
    </w:lvl>
  </w:abstractNum>
  <w:num w:numId="1">
    <w:abstractNumId w:val="16"/>
  </w:num>
  <w:num w:numId="2">
    <w:abstractNumId w:val="24"/>
  </w:num>
  <w:num w:numId="3">
    <w:abstractNumId w:val="25"/>
  </w:num>
  <w:num w:numId="4">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8"/>
  </w:num>
  <w:num w:numId="6">
    <w:abstractNumId w:val="38"/>
  </w:num>
  <w:num w:numId="7">
    <w:abstractNumId w:val="27"/>
  </w:num>
  <w:num w:numId="8">
    <w:abstractNumId w:val="37"/>
  </w:num>
  <w:num w:numId="9">
    <w:abstractNumId w:val="26"/>
  </w:num>
  <w:num w:numId="10">
    <w:abstractNumId w:val="2"/>
  </w:num>
  <w:num w:numId="11">
    <w:abstractNumId w:val="50"/>
  </w:num>
  <w:num w:numId="12">
    <w:abstractNumId w:val="36"/>
  </w:num>
  <w:num w:numId="13">
    <w:abstractNumId w:val="4"/>
  </w:num>
  <w:num w:numId="14">
    <w:abstractNumId w:val="45"/>
  </w:num>
  <w:num w:numId="15">
    <w:abstractNumId w:val="32"/>
  </w:num>
  <w:num w:numId="16">
    <w:abstractNumId w:val="42"/>
  </w:num>
  <w:num w:numId="17">
    <w:abstractNumId w:val="1"/>
  </w:num>
  <w:num w:numId="18">
    <w:abstractNumId w:val="39"/>
  </w:num>
  <w:num w:numId="19">
    <w:abstractNumId w:val="20"/>
  </w:num>
  <w:num w:numId="20">
    <w:abstractNumId w:val="6"/>
  </w:num>
  <w:num w:numId="21">
    <w:abstractNumId w:val="44"/>
  </w:num>
  <w:num w:numId="22">
    <w:abstractNumId w:val="11"/>
  </w:num>
  <w:num w:numId="23">
    <w:abstractNumId w:val="12"/>
  </w:num>
  <w:num w:numId="24">
    <w:abstractNumId w:val="35"/>
  </w:num>
  <w:num w:numId="25">
    <w:abstractNumId w:val="34"/>
  </w:num>
  <w:num w:numId="26">
    <w:abstractNumId w:val="22"/>
  </w:num>
  <w:num w:numId="27">
    <w:abstractNumId w:val="31"/>
  </w:num>
  <w:num w:numId="28">
    <w:abstractNumId w:val="21"/>
  </w:num>
  <w:num w:numId="29">
    <w:abstractNumId w:val="5"/>
  </w:num>
  <w:num w:numId="30">
    <w:abstractNumId w:val="15"/>
  </w:num>
  <w:num w:numId="31">
    <w:abstractNumId w:val="30"/>
  </w:num>
  <w:num w:numId="32">
    <w:abstractNumId w:val="7"/>
  </w:num>
  <w:num w:numId="33">
    <w:abstractNumId w:val="13"/>
  </w:num>
  <w:num w:numId="34">
    <w:abstractNumId w:val="43"/>
  </w:num>
  <w:num w:numId="35">
    <w:abstractNumId w:val="41"/>
  </w:num>
  <w:num w:numId="36">
    <w:abstractNumId w:val="3"/>
  </w:num>
  <w:num w:numId="37">
    <w:abstractNumId w:val="29"/>
  </w:num>
  <w:num w:numId="38">
    <w:abstractNumId w:val="51"/>
  </w:num>
  <w:num w:numId="39">
    <w:abstractNumId w:val="18"/>
  </w:num>
  <w:num w:numId="40">
    <w:abstractNumId w:val="49"/>
  </w:num>
  <w:num w:numId="41">
    <w:abstractNumId w:val="23"/>
  </w:num>
  <w:num w:numId="42">
    <w:abstractNumId w:val="40"/>
  </w:num>
  <w:num w:numId="43">
    <w:abstractNumId w:val="52"/>
  </w:num>
  <w:num w:numId="44">
    <w:abstractNumId w:val="48"/>
  </w:num>
  <w:num w:numId="45">
    <w:abstractNumId w:val="53"/>
  </w:num>
  <w:num w:numId="46">
    <w:abstractNumId w:val="33"/>
  </w:num>
  <w:num w:numId="47">
    <w:abstractNumId w:val="8"/>
  </w:num>
  <w:num w:numId="48">
    <w:abstractNumId w:val="10"/>
  </w:num>
  <w:num w:numId="49">
    <w:abstractNumId w:val="46"/>
  </w:num>
  <w:num w:numId="50">
    <w:abstractNumId w:val="14"/>
  </w:num>
  <w:num w:numId="51">
    <w:abstractNumId w:val="47"/>
  </w:num>
  <w:num w:numId="52">
    <w:abstractNumId w:val="17"/>
  </w:num>
  <w:num w:numId="53">
    <w:abstractNumId w:val="0"/>
  </w:num>
  <w:num w:numId="54">
    <w:abstractNumId w:val="19"/>
  </w:num>
  <w:numIdMacAtCleanup w:val="53"/>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bordersDoNotSurroundHeader/>
  <w:bordersDoNotSurroundFooter/>
  <w:stylePaneFormatFilter w:val="3F01"/>
  <w:defaultTabStop w:val="420"/>
  <w:drawingGridVerticalSpacing w:val="156"/>
  <w:displayHorizontalDrawingGridEvery w:val="0"/>
  <w:displayVerticalDrawingGridEvery w:val="2"/>
  <w:characterSpacingControl w:val="compressPunctuation"/>
  <w:hdrShapeDefaults>
    <o:shapedefaults v:ext="edit" spidmax="512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303343"/>
    <w:rsid w:val="000051D2"/>
    <w:rsid w:val="000079DD"/>
    <w:rsid w:val="000123F7"/>
    <w:rsid w:val="00012DCC"/>
    <w:rsid w:val="00016B63"/>
    <w:rsid w:val="00020FE1"/>
    <w:rsid w:val="000238D3"/>
    <w:rsid w:val="0004334E"/>
    <w:rsid w:val="00046B39"/>
    <w:rsid w:val="00054706"/>
    <w:rsid w:val="00066AEF"/>
    <w:rsid w:val="00066DE7"/>
    <w:rsid w:val="00074EDD"/>
    <w:rsid w:val="000815E7"/>
    <w:rsid w:val="00086AE0"/>
    <w:rsid w:val="00090A18"/>
    <w:rsid w:val="000B41B7"/>
    <w:rsid w:val="000D5317"/>
    <w:rsid w:val="000E276C"/>
    <w:rsid w:val="000E278B"/>
    <w:rsid w:val="00106D68"/>
    <w:rsid w:val="001106CE"/>
    <w:rsid w:val="001107F8"/>
    <w:rsid w:val="001116F6"/>
    <w:rsid w:val="00112D53"/>
    <w:rsid w:val="00121E40"/>
    <w:rsid w:val="0012322D"/>
    <w:rsid w:val="00123FCC"/>
    <w:rsid w:val="00135BF9"/>
    <w:rsid w:val="001365DD"/>
    <w:rsid w:val="00136606"/>
    <w:rsid w:val="00140E0C"/>
    <w:rsid w:val="0014437A"/>
    <w:rsid w:val="00153AB3"/>
    <w:rsid w:val="00162A6E"/>
    <w:rsid w:val="00162D29"/>
    <w:rsid w:val="00164878"/>
    <w:rsid w:val="00165091"/>
    <w:rsid w:val="00171903"/>
    <w:rsid w:val="0018200C"/>
    <w:rsid w:val="001833B6"/>
    <w:rsid w:val="001844A3"/>
    <w:rsid w:val="00190CD2"/>
    <w:rsid w:val="0019649A"/>
    <w:rsid w:val="001A22A1"/>
    <w:rsid w:val="001B4850"/>
    <w:rsid w:val="001B7966"/>
    <w:rsid w:val="001B7AE4"/>
    <w:rsid w:val="001B7D79"/>
    <w:rsid w:val="001C23B3"/>
    <w:rsid w:val="001C643E"/>
    <w:rsid w:val="001C7BC6"/>
    <w:rsid w:val="001D7749"/>
    <w:rsid w:val="001E3B38"/>
    <w:rsid w:val="00200054"/>
    <w:rsid w:val="002000DE"/>
    <w:rsid w:val="00202EFF"/>
    <w:rsid w:val="0020509F"/>
    <w:rsid w:val="00207A96"/>
    <w:rsid w:val="00214A6F"/>
    <w:rsid w:val="00221F1F"/>
    <w:rsid w:val="00223E47"/>
    <w:rsid w:val="00225A8D"/>
    <w:rsid w:val="00235B60"/>
    <w:rsid w:val="00241D77"/>
    <w:rsid w:val="002509F5"/>
    <w:rsid w:val="00252D13"/>
    <w:rsid w:val="002535AA"/>
    <w:rsid w:val="00261CBC"/>
    <w:rsid w:val="00265DE7"/>
    <w:rsid w:val="00270260"/>
    <w:rsid w:val="002722CA"/>
    <w:rsid w:val="0027422C"/>
    <w:rsid w:val="00275B5F"/>
    <w:rsid w:val="00277C76"/>
    <w:rsid w:val="002834D3"/>
    <w:rsid w:val="002853BF"/>
    <w:rsid w:val="00286956"/>
    <w:rsid w:val="00291948"/>
    <w:rsid w:val="00292528"/>
    <w:rsid w:val="002A01D6"/>
    <w:rsid w:val="002A168A"/>
    <w:rsid w:val="002A30C1"/>
    <w:rsid w:val="002A4778"/>
    <w:rsid w:val="002C53D1"/>
    <w:rsid w:val="002D6BE1"/>
    <w:rsid w:val="002E240D"/>
    <w:rsid w:val="002F31F1"/>
    <w:rsid w:val="002F783F"/>
    <w:rsid w:val="003024F8"/>
    <w:rsid w:val="00303343"/>
    <w:rsid w:val="00303CAB"/>
    <w:rsid w:val="003042A2"/>
    <w:rsid w:val="00304636"/>
    <w:rsid w:val="00311322"/>
    <w:rsid w:val="00314A5A"/>
    <w:rsid w:val="00322973"/>
    <w:rsid w:val="00324686"/>
    <w:rsid w:val="003325F0"/>
    <w:rsid w:val="003328E6"/>
    <w:rsid w:val="0034097B"/>
    <w:rsid w:val="00341038"/>
    <w:rsid w:val="0034220E"/>
    <w:rsid w:val="00344721"/>
    <w:rsid w:val="00344C3D"/>
    <w:rsid w:val="00352E7C"/>
    <w:rsid w:val="00353276"/>
    <w:rsid w:val="00366980"/>
    <w:rsid w:val="003802E2"/>
    <w:rsid w:val="00385E95"/>
    <w:rsid w:val="00385FED"/>
    <w:rsid w:val="0039091B"/>
    <w:rsid w:val="00394691"/>
    <w:rsid w:val="00397AAD"/>
    <w:rsid w:val="00397B7E"/>
    <w:rsid w:val="003A26D0"/>
    <w:rsid w:val="003A7269"/>
    <w:rsid w:val="003C0FB7"/>
    <w:rsid w:val="003C3F1F"/>
    <w:rsid w:val="003C6D81"/>
    <w:rsid w:val="003D0F80"/>
    <w:rsid w:val="003D2595"/>
    <w:rsid w:val="003E7083"/>
    <w:rsid w:val="003F1829"/>
    <w:rsid w:val="003F2E3D"/>
    <w:rsid w:val="003F629F"/>
    <w:rsid w:val="00403938"/>
    <w:rsid w:val="00413DA3"/>
    <w:rsid w:val="00414171"/>
    <w:rsid w:val="0041787F"/>
    <w:rsid w:val="00423450"/>
    <w:rsid w:val="0042702D"/>
    <w:rsid w:val="00435C81"/>
    <w:rsid w:val="00440F72"/>
    <w:rsid w:val="00450C47"/>
    <w:rsid w:val="004565AA"/>
    <w:rsid w:val="00456A2C"/>
    <w:rsid w:val="004630DC"/>
    <w:rsid w:val="00471AB0"/>
    <w:rsid w:val="00474AE0"/>
    <w:rsid w:val="0047796F"/>
    <w:rsid w:val="00482931"/>
    <w:rsid w:val="00495574"/>
    <w:rsid w:val="004A0F66"/>
    <w:rsid w:val="004A44FF"/>
    <w:rsid w:val="004B2943"/>
    <w:rsid w:val="004C2C5B"/>
    <w:rsid w:val="004E2D8F"/>
    <w:rsid w:val="004E45B2"/>
    <w:rsid w:val="004E5E61"/>
    <w:rsid w:val="004F1410"/>
    <w:rsid w:val="00500264"/>
    <w:rsid w:val="00501D47"/>
    <w:rsid w:val="00510B1E"/>
    <w:rsid w:val="005120A9"/>
    <w:rsid w:val="00517D7C"/>
    <w:rsid w:val="00520646"/>
    <w:rsid w:val="00520FBD"/>
    <w:rsid w:val="0052176F"/>
    <w:rsid w:val="0052604B"/>
    <w:rsid w:val="0053088D"/>
    <w:rsid w:val="00534BF6"/>
    <w:rsid w:val="00537CDE"/>
    <w:rsid w:val="005409FC"/>
    <w:rsid w:val="00551EED"/>
    <w:rsid w:val="005563D3"/>
    <w:rsid w:val="00561A8C"/>
    <w:rsid w:val="00562439"/>
    <w:rsid w:val="00575F76"/>
    <w:rsid w:val="005766CE"/>
    <w:rsid w:val="0058055C"/>
    <w:rsid w:val="00580F0E"/>
    <w:rsid w:val="005838D2"/>
    <w:rsid w:val="00591388"/>
    <w:rsid w:val="0059358B"/>
    <w:rsid w:val="005944F9"/>
    <w:rsid w:val="00596428"/>
    <w:rsid w:val="00596CC5"/>
    <w:rsid w:val="005A1614"/>
    <w:rsid w:val="005A2734"/>
    <w:rsid w:val="005A4D1C"/>
    <w:rsid w:val="005B046D"/>
    <w:rsid w:val="005B33AE"/>
    <w:rsid w:val="005C49D7"/>
    <w:rsid w:val="005C60FB"/>
    <w:rsid w:val="005C7EF5"/>
    <w:rsid w:val="005D1C7F"/>
    <w:rsid w:val="005D1E3E"/>
    <w:rsid w:val="005D2402"/>
    <w:rsid w:val="005D2BF6"/>
    <w:rsid w:val="005E7C53"/>
    <w:rsid w:val="005F0356"/>
    <w:rsid w:val="005F73BC"/>
    <w:rsid w:val="00600923"/>
    <w:rsid w:val="006053FC"/>
    <w:rsid w:val="00612F3F"/>
    <w:rsid w:val="00623637"/>
    <w:rsid w:val="006279C6"/>
    <w:rsid w:val="006355F0"/>
    <w:rsid w:val="00640612"/>
    <w:rsid w:val="00644F1D"/>
    <w:rsid w:val="00646B59"/>
    <w:rsid w:val="006604C2"/>
    <w:rsid w:val="00674253"/>
    <w:rsid w:val="006861F5"/>
    <w:rsid w:val="00692F77"/>
    <w:rsid w:val="00697FBB"/>
    <w:rsid w:val="006B1350"/>
    <w:rsid w:val="006B2085"/>
    <w:rsid w:val="006B21B8"/>
    <w:rsid w:val="006B2FC1"/>
    <w:rsid w:val="006B3770"/>
    <w:rsid w:val="006B7B58"/>
    <w:rsid w:val="006C36EB"/>
    <w:rsid w:val="006D4B15"/>
    <w:rsid w:val="006D59F7"/>
    <w:rsid w:val="006E5E07"/>
    <w:rsid w:val="006F0434"/>
    <w:rsid w:val="006F6A5C"/>
    <w:rsid w:val="00701D12"/>
    <w:rsid w:val="0070239F"/>
    <w:rsid w:val="007138CF"/>
    <w:rsid w:val="00720637"/>
    <w:rsid w:val="0072309C"/>
    <w:rsid w:val="0072695B"/>
    <w:rsid w:val="00737121"/>
    <w:rsid w:val="0074224C"/>
    <w:rsid w:val="00747AF3"/>
    <w:rsid w:val="00750A70"/>
    <w:rsid w:val="00752912"/>
    <w:rsid w:val="007556BE"/>
    <w:rsid w:val="007621CC"/>
    <w:rsid w:val="0076668A"/>
    <w:rsid w:val="00784C08"/>
    <w:rsid w:val="00785EDF"/>
    <w:rsid w:val="00786A29"/>
    <w:rsid w:val="00791285"/>
    <w:rsid w:val="00795F59"/>
    <w:rsid w:val="007B1DA5"/>
    <w:rsid w:val="007C0A5B"/>
    <w:rsid w:val="007C4F61"/>
    <w:rsid w:val="007D22AB"/>
    <w:rsid w:val="007E451D"/>
    <w:rsid w:val="007E5FB4"/>
    <w:rsid w:val="007E71E6"/>
    <w:rsid w:val="007F4107"/>
    <w:rsid w:val="007F5726"/>
    <w:rsid w:val="007F59DA"/>
    <w:rsid w:val="00805C19"/>
    <w:rsid w:val="008168FB"/>
    <w:rsid w:val="00822BA6"/>
    <w:rsid w:val="008419E9"/>
    <w:rsid w:val="008548FB"/>
    <w:rsid w:val="008623FD"/>
    <w:rsid w:val="00865D6F"/>
    <w:rsid w:val="00866774"/>
    <w:rsid w:val="008733CE"/>
    <w:rsid w:val="00873B97"/>
    <w:rsid w:val="00885FCA"/>
    <w:rsid w:val="008A0F98"/>
    <w:rsid w:val="008A62AC"/>
    <w:rsid w:val="008B2206"/>
    <w:rsid w:val="008B2FF5"/>
    <w:rsid w:val="008C0FC4"/>
    <w:rsid w:val="008C255D"/>
    <w:rsid w:val="008D3291"/>
    <w:rsid w:val="008D59AA"/>
    <w:rsid w:val="008E145D"/>
    <w:rsid w:val="008E2B56"/>
    <w:rsid w:val="008F4083"/>
    <w:rsid w:val="00900232"/>
    <w:rsid w:val="00900BAA"/>
    <w:rsid w:val="009017E3"/>
    <w:rsid w:val="00903734"/>
    <w:rsid w:val="00903878"/>
    <w:rsid w:val="00903CF6"/>
    <w:rsid w:val="009052C7"/>
    <w:rsid w:val="00905FFA"/>
    <w:rsid w:val="009112B5"/>
    <w:rsid w:val="0092017A"/>
    <w:rsid w:val="00922032"/>
    <w:rsid w:val="00923EB3"/>
    <w:rsid w:val="0092429A"/>
    <w:rsid w:val="00925C23"/>
    <w:rsid w:val="00927E08"/>
    <w:rsid w:val="009303FA"/>
    <w:rsid w:val="00943004"/>
    <w:rsid w:val="009463F0"/>
    <w:rsid w:val="009651EE"/>
    <w:rsid w:val="00966A88"/>
    <w:rsid w:val="00973A47"/>
    <w:rsid w:val="009764B2"/>
    <w:rsid w:val="00981ED8"/>
    <w:rsid w:val="00982AA3"/>
    <w:rsid w:val="009863EF"/>
    <w:rsid w:val="00986A41"/>
    <w:rsid w:val="0098719A"/>
    <w:rsid w:val="00987B55"/>
    <w:rsid w:val="00991FF2"/>
    <w:rsid w:val="00992A0C"/>
    <w:rsid w:val="0099315B"/>
    <w:rsid w:val="00995DD9"/>
    <w:rsid w:val="009B3FB9"/>
    <w:rsid w:val="009C1F02"/>
    <w:rsid w:val="009C3783"/>
    <w:rsid w:val="009C4E7E"/>
    <w:rsid w:val="009D3FE4"/>
    <w:rsid w:val="009D6951"/>
    <w:rsid w:val="009D7DD1"/>
    <w:rsid w:val="009E0351"/>
    <w:rsid w:val="009E214B"/>
    <w:rsid w:val="009E53AF"/>
    <w:rsid w:val="009F0270"/>
    <w:rsid w:val="009F61FA"/>
    <w:rsid w:val="009F7BAC"/>
    <w:rsid w:val="00A05796"/>
    <w:rsid w:val="00A12320"/>
    <w:rsid w:val="00A13CB0"/>
    <w:rsid w:val="00A14FD8"/>
    <w:rsid w:val="00A21B31"/>
    <w:rsid w:val="00A22CA1"/>
    <w:rsid w:val="00A4595D"/>
    <w:rsid w:val="00A51146"/>
    <w:rsid w:val="00A61D3A"/>
    <w:rsid w:val="00A66833"/>
    <w:rsid w:val="00A70DCF"/>
    <w:rsid w:val="00A72437"/>
    <w:rsid w:val="00A73FDF"/>
    <w:rsid w:val="00A74270"/>
    <w:rsid w:val="00A76808"/>
    <w:rsid w:val="00A77C8C"/>
    <w:rsid w:val="00A870DD"/>
    <w:rsid w:val="00A947CB"/>
    <w:rsid w:val="00A96157"/>
    <w:rsid w:val="00A969AF"/>
    <w:rsid w:val="00A9729E"/>
    <w:rsid w:val="00AA1F69"/>
    <w:rsid w:val="00AB348F"/>
    <w:rsid w:val="00AB7D36"/>
    <w:rsid w:val="00AC1390"/>
    <w:rsid w:val="00AC4663"/>
    <w:rsid w:val="00AE1DD2"/>
    <w:rsid w:val="00AE4106"/>
    <w:rsid w:val="00B05087"/>
    <w:rsid w:val="00B057A0"/>
    <w:rsid w:val="00B12138"/>
    <w:rsid w:val="00B140F6"/>
    <w:rsid w:val="00B17749"/>
    <w:rsid w:val="00B17AE9"/>
    <w:rsid w:val="00B17C05"/>
    <w:rsid w:val="00B20334"/>
    <w:rsid w:val="00B20819"/>
    <w:rsid w:val="00B20ADB"/>
    <w:rsid w:val="00B225B9"/>
    <w:rsid w:val="00B24AB1"/>
    <w:rsid w:val="00B36BD9"/>
    <w:rsid w:val="00B37B16"/>
    <w:rsid w:val="00B41A4C"/>
    <w:rsid w:val="00B43095"/>
    <w:rsid w:val="00B446CA"/>
    <w:rsid w:val="00B5093C"/>
    <w:rsid w:val="00B50FD8"/>
    <w:rsid w:val="00B54356"/>
    <w:rsid w:val="00B55FE5"/>
    <w:rsid w:val="00B579E2"/>
    <w:rsid w:val="00B62917"/>
    <w:rsid w:val="00B74609"/>
    <w:rsid w:val="00B752B2"/>
    <w:rsid w:val="00B80E39"/>
    <w:rsid w:val="00B824A5"/>
    <w:rsid w:val="00B8588F"/>
    <w:rsid w:val="00B858F1"/>
    <w:rsid w:val="00B8684C"/>
    <w:rsid w:val="00B93761"/>
    <w:rsid w:val="00BA5A2D"/>
    <w:rsid w:val="00BA5B8F"/>
    <w:rsid w:val="00BB2B54"/>
    <w:rsid w:val="00BC3CA1"/>
    <w:rsid w:val="00BC49E5"/>
    <w:rsid w:val="00BD3194"/>
    <w:rsid w:val="00BD5FA8"/>
    <w:rsid w:val="00BE084D"/>
    <w:rsid w:val="00BE23E5"/>
    <w:rsid w:val="00BE31E6"/>
    <w:rsid w:val="00BF757E"/>
    <w:rsid w:val="00BF7BF2"/>
    <w:rsid w:val="00BF7C0E"/>
    <w:rsid w:val="00BF7F5A"/>
    <w:rsid w:val="00C164CF"/>
    <w:rsid w:val="00C17719"/>
    <w:rsid w:val="00C2338D"/>
    <w:rsid w:val="00C2470A"/>
    <w:rsid w:val="00C26D99"/>
    <w:rsid w:val="00C335C1"/>
    <w:rsid w:val="00C335D8"/>
    <w:rsid w:val="00C45DCD"/>
    <w:rsid w:val="00C50E12"/>
    <w:rsid w:val="00C52E88"/>
    <w:rsid w:val="00C54491"/>
    <w:rsid w:val="00C632CD"/>
    <w:rsid w:val="00C71B43"/>
    <w:rsid w:val="00C74D8F"/>
    <w:rsid w:val="00C751A9"/>
    <w:rsid w:val="00C766DD"/>
    <w:rsid w:val="00C76BDF"/>
    <w:rsid w:val="00C775CE"/>
    <w:rsid w:val="00C8030E"/>
    <w:rsid w:val="00C91697"/>
    <w:rsid w:val="00C92EAA"/>
    <w:rsid w:val="00C93A59"/>
    <w:rsid w:val="00CA148F"/>
    <w:rsid w:val="00CA29F9"/>
    <w:rsid w:val="00CB6B73"/>
    <w:rsid w:val="00CC218D"/>
    <w:rsid w:val="00CC6334"/>
    <w:rsid w:val="00CC677A"/>
    <w:rsid w:val="00CD008E"/>
    <w:rsid w:val="00CD03D8"/>
    <w:rsid w:val="00CD6EDC"/>
    <w:rsid w:val="00CE2D1F"/>
    <w:rsid w:val="00CF10FD"/>
    <w:rsid w:val="00CF1561"/>
    <w:rsid w:val="00CF1A40"/>
    <w:rsid w:val="00CF36EF"/>
    <w:rsid w:val="00CF4AE2"/>
    <w:rsid w:val="00D05DFF"/>
    <w:rsid w:val="00D1110F"/>
    <w:rsid w:val="00D15B10"/>
    <w:rsid w:val="00D23E20"/>
    <w:rsid w:val="00D251E3"/>
    <w:rsid w:val="00D25E2F"/>
    <w:rsid w:val="00D32842"/>
    <w:rsid w:val="00D378FC"/>
    <w:rsid w:val="00D37E7F"/>
    <w:rsid w:val="00D454AB"/>
    <w:rsid w:val="00D47FD3"/>
    <w:rsid w:val="00D536AB"/>
    <w:rsid w:val="00D54E0C"/>
    <w:rsid w:val="00D5537A"/>
    <w:rsid w:val="00D71136"/>
    <w:rsid w:val="00D73334"/>
    <w:rsid w:val="00D77F36"/>
    <w:rsid w:val="00D830B9"/>
    <w:rsid w:val="00D9057D"/>
    <w:rsid w:val="00DA026E"/>
    <w:rsid w:val="00DA576E"/>
    <w:rsid w:val="00DB0A86"/>
    <w:rsid w:val="00DB57B7"/>
    <w:rsid w:val="00DC33CF"/>
    <w:rsid w:val="00DC3415"/>
    <w:rsid w:val="00DC3EA8"/>
    <w:rsid w:val="00DC5A2B"/>
    <w:rsid w:val="00DD3DE6"/>
    <w:rsid w:val="00DE2478"/>
    <w:rsid w:val="00DE4534"/>
    <w:rsid w:val="00DF3D3A"/>
    <w:rsid w:val="00DF4228"/>
    <w:rsid w:val="00E000DA"/>
    <w:rsid w:val="00E06670"/>
    <w:rsid w:val="00E47752"/>
    <w:rsid w:val="00E511E0"/>
    <w:rsid w:val="00E53030"/>
    <w:rsid w:val="00E56652"/>
    <w:rsid w:val="00E62C9E"/>
    <w:rsid w:val="00E63369"/>
    <w:rsid w:val="00E63569"/>
    <w:rsid w:val="00E66DF1"/>
    <w:rsid w:val="00E80756"/>
    <w:rsid w:val="00E80B56"/>
    <w:rsid w:val="00E81F96"/>
    <w:rsid w:val="00E8302B"/>
    <w:rsid w:val="00E83E34"/>
    <w:rsid w:val="00E84F8C"/>
    <w:rsid w:val="00E85360"/>
    <w:rsid w:val="00E85641"/>
    <w:rsid w:val="00E85DA4"/>
    <w:rsid w:val="00E86B42"/>
    <w:rsid w:val="00E95892"/>
    <w:rsid w:val="00E9657E"/>
    <w:rsid w:val="00E97354"/>
    <w:rsid w:val="00E97A6F"/>
    <w:rsid w:val="00EA463D"/>
    <w:rsid w:val="00EA6408"/>
    <w:rsid w:val="00EA696F"/>
    <w:rsid w:val="00EC0483"/>
    <w:rsid w:val="00EC79D6"/>
    <w:rsid w:val="00ED0897"/>
    <w:rsid w:val="00ED6E28"/>
    <w:rsid w:val="00ED73FF"/>
    <w:rsid w:val="00ED755E"/>
    <w:rsid w:val="00ED7F01"/>
    <w:rsid w:val="00EE51DE"/>
    <w:rsid w:val="00EF5483"/>
    <w:rsid w:val="00EF5E01"/>
    <w:rsid w:val="00EF6EC0"/>
    <w:rsid w:val="00F0067F"/>
    <w:rsid w:val="00F02058"/>
    <w:rsid w:val="00F02A03"/>
    <w:rsid w:val="00F0343C"/>
    <w:rsid w:val="00F04CE5"/>
    <w:rsid w:val="00F116BB"/>
    <w:rsid w:val="00F13514"/>
    <w:rsid w:val="00F1360F"/>
    <w:rsid w:val="00F1443E"/>
    <w:rsid w:val="00F150A8"/>
    <w:rsid w:val="00F16AA8"/>
    <w:rsid w:val="00F3226A"/>
    <w:rsid w:val="00F33DB0"/>
    <w:rsid w:val="00F37454"/>
    <w:rsid w:val="00F45DB8"/>
    <w:rsid w:val="00F54D29"/>
    <w:rsid w:val="00F62BCD"/>
    <w:rsid w:val="00F66DB5"/>
    <w:rsid w:val="00F708F5"/>
    <w:rsid w:val="00F74B77"/>
    <w:rsid w:val="00F764FE"/>
    <w:rsid w:val="00F827B6"/>
    <w:rsid w:val="00F91167"/>
    <w:rsid w:val="00F92BE5"/>
    <w:rsid w:val="00F934DF"/>
    <w:rsid w:val="00FA0574"/>
    <w:rsid w:val="00FA5848"/>
    <w:rsid w:val="00FB68D3"/>
    <w:rsid w:val="00FB7983"/>
    <w:rsid w:val="00FC3785"/>
    <w:rsid w:val="00FC46D5"/>
    <w:rsid w:val="00FC4B75"/>
    <w:rsid w:val="00FD3FA4"/>
    <w:rsid w:val="00FE7554"/>
    <w:rsid w:val="00FF17FE"/>
    <w:rsid w:val="00FF26E5"/>
    <w:rsid w:val="42200080"/>
    <w:rsid w:val="488C513A"/>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uiPriority="99"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Normal Indent" w:uiPriority="99" w:qFormat="1"/>
    <w:lsdException w:name="annotation text" w:unhideWhenUsed="1" w:qFormat="1"/>
    <w:lsdException w:name="caption" w:semiHidden="1" w:unhideWhenUsed="1" w:qFormat="1"/>
    <w:lsdException w:name="annotation reference" w:uiPriority="99" w:unhideWhenUsed="1" w:qFormat="1"/>
    <w:lsdException w:name="Title" w:uiPriority="99"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34"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1">
    <w:name w:val="Normal"/>
    <w:qFormat/>
    <w:rsid w:val="00B579E2"/>
    <w:pPr>
      <w:widowControl w:val="0"/>
      <w:jc w:val="both"/>
    </w:pPr>
    <w:rPr>
      <w:kern w:val="2"/>
      <w:sz w:val="21"/>
      <w:szCs w:val="24"/>
    </w:rPr>
  </w:style>
  <w:style w:type="paragraph" w:styleId="1">
    <w:name w:val="heading 1"/>
    <w:basedOn w:val="a1"/>
    <w:next w:val="a1"/>
    <w:link w:val="1Char"/>
    <w:qFormat/>
    <w:rsid w:val="00B579E2"/>
    <w:pPr>
      <w:keepNext/>
      <w:keepLines/>
      <w:numPr>
        <w:numId w:val="1"/>
      </w:numPr>
      <w:spacing w:before="340" w:after="330" w:line="578" w:lineRule="auto"/>
      <w:outlineLvl w:val="0"/>
    </w:pPr>
    <w:rPr>
      <w:b/>
      <w:bCs/>
      <w:kern w:val="44"/>
      <w:sz w:val="44"/>
      <w:szCs w:val="44"/>
      <w:lang/>
    </w:rPr>
  </w:style>
  <w:style w:type="paragraph" w:styleId="2">
    <w:name w:val="heading 2"/>
    <w:basedOn w:val="a1"/>
    <w:next w:val="a1"/>
    <w:link w:val="2Char"/>
    <w:uiPriority w:val="99"/>
    <w:qFormat/>
    <w:rsid w:val="00B579E2"/>
    <w:pPr>
      <w:keepNext/>
      <w:keepLines/>
      <w:spacing w:before="260" w:after="260" w:line="416" w:lineRule="auto"/>
      <w:outlineLvl w:val="1"/>
    </w:pPr>
    <w:rPr>
      <w:rFonts w:ascii="等线 Light" w:eastAsia="等线 Light" w:hAnsi="等线 Light"/>
      <w:b/>
      <w:bCs/>
      <w:sz w:val="32"/>
      <w:szCs w:val="32"/>
      <w:lang/>
    </w:rPr>
  </w:style>
  <w:style w:type="paragraph" w:styleId="3">
    <w:name w:val="heading 3"/>
    <w:basedOn w:val="a1"/>
    <w:next w:val="a1"/>
    <w:link w:val="3Char"/>
    <w:qFormat/>
    <w:rsid w:val="00B579E2"/>
    <w:pPr>
      <w:keepNext/>
      <w:keepLines/>
      <w:spacing w:before="260" w:after="260" w:line="416" w:lineRule="auto"/>
      <w:outlineLvl w:val="2"/>
    </w:pPr>
    <w:rPr>
      <w:b/>
      <w:bCs/>
      <w:sz w:val="30"/>
      <w:szCs w:val="30"/>
      <w:lang/>
    </w:rPr>
  </w:style>
  <w:style w:type="paragraph" w:styleId="4">
    <w:name w:val="heading 4"/>
    <w:basedOn w:val="a1"/>
    <w:next w:val="a1"/>
    <w:link w:val="4Char"/>
    <w:qFormat/>
    <w:rsid w:val="00B579E2"/>
    <w:pPr>
      <w:keepNext/>
      <w:keepLines/>
      <w:numPr>
        <w:ilvl w:val="3"/>
        <w:numId w:val="1"/>
      </w:numPr>
      <w:spacing w:before="280" w:after="290" w:line="376" w:lineRule="auto"/>
      <w:outlineLvl w:val="3"/>
    </w:pPr>
    <w:rPr>
      <w:rFonts w:ascii="宋体" w:hAnsi="宋体"/>
      <w:b/>
      <w:bCs/>
      <w:sz w:val="28"/>
      <w:szCs w:val="28"/>
      <w:lang/>
    </w:rPr>
  </w:style>
  <w:style w:type="paragraph" w:styleId="5">
    <w:name w:val="heading 5"/>
    <w:basedOn w:val="a1"/>
    <w:next w:val="a1"/>
    <w:link w:val="5Char"/>
    <w:qFormat/>
    <w:rsid w:val="00B579E2"/>
    <w:pPr>
      <w:keepNext/>
      <w:keepLines/>
      <w:numPr>
        <w:ilvl w:val="4"/>
        <w:numId w:val="1"/>
      </w:numPr>
      <w:spacing w:before="280" w:after="290" w:line="376" w:lineRule="auto"/>
      <w:outlineLvl w:val="4"/>
    </w:pPr>
    <w:rPr>
      <w:b/>
      <w:bCs/>
      <w:sz w:val="28"/>
      <w:szCs w:val="28"/>
      <w:lang/>
    </w:rPr>
  </w:style>
  <w:style w:type="paragraph" w:styleId="6">
    <w:name w:val="heading 6"/>
    <w:basedOn w:val="a1"/>
    <w:next w:val="a1"/>
    <w:link w:val="6Char"/>
    <w:qFormat/>
    <w:rsid w:val="00B579E2"/>
    <w:pPr>
      <w:keepNext/>
      <w:keepLines/>
      <w:numPr>
        <w:ilvl w:val="5"/>
        <w:numId w:val="1"/>
      </w:numPr>
      <w:spacing w:before="240" w:after="64" w:line="320" w:lineRule="auto"/>
      <w:outlineLvl w:val="5"/>
    </w:pPr>
    <w:rPr>
      <w:rFonts w:ascii="等线 Light" w:eastAsia="等线 Light" w:hAnsi="等线 Light"/>
      <w:b/>
      <w:bCs/>
      <w:sz w:val="24"/>
      <w:lang/>
    </w:rPr>
  </w:style>
  <w:style w:type="paragraph" w:styleId="7">
    <w:name w:val="heading 7"/>
    <w:basedOn w:val="a1"/>
    <w:next w:val="a1"/>
    <w:link w:val="7Char"/>
    <w:qFormat/>
    <w:rsid w:val="00B579E2"/>
    <w:pPr>
      <w:keepNext/>
      <w:keepLines/>
      <w:numPr>
        <w:ilvl w:val="6"/>
        <w:numId w:val="1"/>
      </w:numPr>
      <w:spacing w:before="240" w:after="64" w:line="320" w:lineRule="auto"/>
      <w:outlineLvl w:val="6"/>
    </w:pPr>
    <w:rPr>
      <w:b/>
      <w:bCs/>
      <w:sz w:val="24"/>
      <w:lang/>
    </w:rPr>
  </w:style>
  <w:style w:type="paragraph" w:styleId="8">
    <w:name w:val="heading 8"/>
    <w:basedOn w:val="a1"/>
    <w:next w:val="a1"/>
    <w:link w:val="8Char"/>
    <w:qFormat/>
    <w:rsid w:val="00B579E2"/>
    <w:pPr>
      <w:keepNext/>
      <w:keepLines/>
      <w:numPr>
        <w:ilvl w:val="7"/>
        <w:numId w:val="1"/>
      </w:numPr>
      <w:spacing w:before="240" w:after="64" w:line="320" w:lineRule="auto"/>
      <w:outlineLvl w:val="7"/>
    </w:pPr>
    <w:rPr>
      <w:rFonts w:ascii="等线 Light" w:eastAsia="等线 Light" w:hAnsi="等线 Light"/>
      <w:sz w:val="24"/>
      <w:lang/>
    </w:rPr>
  </w:style>
  <w:style w:type="paragraph" w:styleId="9">
    <w:name w:val="heading 9"/>
    <w:basedOn w:val="a1"/>
    <w:next w:val="a1"/>
    <w:link w:val="9Char"/>
    <w:qFormat/>
    <w:rsid w:val="00B579E2"/>
    <w:pPr>
      <w:keepNext/>
      <w:keepLines/>
      <w:numPr>
        <w:ilvl w:val="8"/>
        <w:numId w:val="1"/>
      </w:numPr>
      <w:spacing w:before="240" w:after="64" w:line="320" w:lineRule="auto"/>
      <w:outlineLvl w:val="8"/>
    </w:pPr>
    <w:rPr>
      <w:rFonts w:ascii="等线 Light" w:eastAsia="等线 Light" w:hAnsi="等线 Light"/>
      <w:szCs w:val="21"/>
      <w:lang/>
    </w:rPr>
  </w:style>
  <w:style w:type="character" w:default="1" w:styleId="a2">
    <w:name w:val="Default Paragraph Font"/>
    <w:uiPriority w:val="1"/>
    <w:semiHidden/>
    <w:unhideWhenUsed/>
  </w:style>
  <w:style w:type="table" w:default="1" w:styleId="a3">
    <w:name w:val="Normal Table"/>
    <w:uiPriority w:val="99"/>
    <w:semiHidden/>
    <w:unhideWhenUsed/>
    <w:qFormat/>
    <w:tblPr>
      <w:tblInd w:w="0" w:type="dxa"/>
      <w:tblCellMar>
        <w:top w:w="0" w:type="dxa"/>
        <w:left w:w="108" w:type="dxa"/>
        <w:bottom w:w="0" w:type="dxa"/>
        <w:right w:w="108" w:type="dxa"/>
      </w:tblCellMar>
    </w:tblPr>
  </w:style>
  <w:style w:type="numbering" w:default="1" w:styleId="a4">
    <w:name w:val="No List"/>
    <w:uiPriority w:val="99"/>
    <w:semiHidden/>
    <w:unhideWhenUsed/>
  </w:style>
  <w:style w:type="character" w:customStyle="1" w:styleId="1Char">
    <w:name w:val="标题 1 Char"/>
    <w:link w:val="1"/>
    <w:rsid w:val="00B579E2"/>
    <w:rPr>
      <w:b/>
      <w:bCs/>
      <w:kern w:val="44"/>
      <w:sz w:val="44"/>
      <w:szCs w:val="44"/>
      <w:lang/>
    </w:rPr>
  </w:style>
  <w:style w:type="character" w:customStyle="1" w:styleId="2Char">
    <w:name w:val="标题 2 Char"/>
    <w:link w:val="2"/>
    <w:rsid w:val="00B579E2"/>
    <w:rPr>
      <w:rFonts w:ascii="等线 Light" w:eastAsia="等线 Light" w:hAnsi="等线 Light" w:cs="Times New Roman"/>
      <w:b/>
      <w:bCs/>
      <w:kern w:val="2"/>
      <w:sz w:val="32"/>
      <w:szCs w:val="32"/>
    </w:rPr>
  </w:style>
  <w:style w:type="character" w:customStyle="1" w:styleId="3Char">
    <w:name w:val="标题 3 Char"/>
    <w:link w:val="3"/>
    <w:rsid w:val="00B579E2"/>
    <w:rPr>
      <w:b/>
      <w:bCs/>
      <w:kern w:val="2"/>
      <w:sz w:val="30"/>
      <w:szCs w:val="30"/>
    </w:rPr>
  </w:style>
  <w:style w:type="character" w:customStyle="1" w:styleId="4Char">
    <w:name w:val="标题 4 Char"/>
    <w:link w:val="4"/>
    <w:rsid w:val="00B579E2"/>
    <w:rPr>
      <w:rFonts w:ascii="宋体" w:hAnsi="宋体"/>
      <w:b/>
      <w:bCs/>
      <w:kern w:val="2"/>
      <w:sz w:val="28"/>
      <w:szCs w:val="28"/>
      <w:lang/>
    </w:rPr>
  </w:style>
  <w:style w:type="character" w:customStyle="1" w:styleId="5Char">
    <w:name w:val="标题 5 Char"/>
    <w:link w:val="5"/>
    <w:rsid w:val="00B579E2"/>
    <w:rPr>
      <w:b/>
      <w:bCs/>
      <w:kern w:val="2"/>
      <w:sz w:val="28"/>
      <w:szCs w:val="28"/>
      <w:lang/>
    </w:rPr>
  </w:style>
  <w:style w:type="character" w:customStyle="1" w:styleId="6Char">
    <w:name w:val="标题 6 Char"/>
    <w:link w:val="6"/>
    <w:rsid w:val="00B579E2"/>
    <w:rPr>
      <w:rFonts w:ascii="等线 Light" w:eastAsia="等线 Light" w:hAnsi="等线 Light"/>
      <w:b/>
      <w:bCs/>
      <w:kern w:val="2"/>
      <w:sz w:val="24"/>
      <w:szCs w:val="24"/>
      <w:lang/>
    </w:rPr>
  </w:style>
  <w:style w:type="character" w:customStyle="1" w:styleId="7Char">
    <w:name w:val="标题 7 Char"/>
    <w:link w:val="7"/>
    <w:rsid w:val="00B579E2"/>
    <w:rPr>
      <w:b/>
      <w:bCs/>
      <w:kern w:val="2"/>
      <w:sz w:val="24"/>
      <w:szCs w:val="24"/>
      <w:lang/>
    </w:rPr>
  </w:style>
  <w:style w:type="character" w:customStyle="1" w:styleId="8Char">
    <w:name w:val="标题 8 Char"/>
    <w:link w:val="8"/>
    <w:rsid w:val="00B579E2"/>
    <w:rPr>
      <w:rFonts w:ascii="等线 Light" w:eastAsia="等线 Light" w:hAnsi="等线 Light"/>
      <w:kern w:val="2"/>
      <w:sz w:val="24"/>
      <w:szCs w:val="24"/>
      <w:lang/>
    </w:rPr>
  </w:style>
  <w:style w:type="character" w:customStyle="1" w:styleId="9Char">
    <w:name w:val="标题 9 Char"/>
    <w:link w:val="9"/>
    <w:rsid w:val="00B579E2"/>
    <w:rPr>
      <w:rFonts w:ascii="等线 Light" w:eastAsia="等线 Light" w:hAnsi="等线 Light"/>
      <w:kern w:val="2"/>
      <w:sz w:val="21"/>
      <w:szCs w:val="21"/>
      <w:lang/>
    </w:rPr>
  </w:style>
  <w:style w:type="paragraph" w:styleId="a5">
    <w:name w:val="Normal Indent"/>
    <w:basedOn w:val="a1"/>
    <w:link w:val="Char"/>
    <w:uiPriority w:val="99"/>
    <w:qFormat/>
    <w:rsid w:val="00B579E2"/>
    <w:pPr>
      <w:spacing w:beforeLines="50" w:line="360" w:lineRule="auto"/>
      <w:ind w:firstLineChars="200" w:firstLine="512"/>
    </w:pPr>
    <w:rPr>
      <w:spacing w:val="8"/>
      <w:sz w:val="24"/>
      <w:szCs w:val="20"/>
    </w:rPr>
  </w:style>
  <w:style w:type="character" w:customStyle="1" w:styleId="Char">
    <w:name w:val="正文缩进 Char"/>
    <w:link w:val="a5"/>
    <w:uiPriority w:val="99"/>
    <w:qFormat/>
    <w:rsid w:val="00B579E2"/>
    <w:rPr>
      <w:spacing w:val="8"/>
      <w:kern w:val="2"/>
      <w:sz w:val="24"/>
      <w:lang w:val="en-US" w:eastAsia="zh-CN"/>
    </w:rPr>
  </w:style>
  <w:style w:type="paragraph" w:styleId="a6">
    <w:name w:val="annotation text"/>
    <w:basedOn w:val="a1"/>
    <w:link w:val="Char0"/>
    <w:unhideWhenUsed/>
    <w:qFormat/>
    <w:rsid w:val="00B579E2"/>
    <w:pPr>
      <w:jc w:val="left"/>
    </w:pPr>
    <w:rPr>
      <w:kern w:val="0"/>
      <w:sz w:val="20"/>
      <w:lang/>
    </w:rPr>
  </w:style>
  <w:style w:type="character" w:customStyle="1" w:styleId="Char0">
    <w:name w:val="批注文字 Char"/>
    <w:link w:val="a6"/>
    <w:rsid w:val="00B579E2"/>
    <w:rPr>
      <w:szCs w:val="24"/>
    </w:rPr>
  </w:style>
  <w:style w:type="paragraph" w:styleId="a7">
    <w:name w:val="Plain Text"/>
    <w:basedOn w:val="a1"/>
    <w:link w:val="Char1"/>
    <w:rsid w:val="00B579E2"/>
    <w:rPr>
      <w:rFonts w:ascii="Calibri" w:hAnsi="Courier New"/>
      <w:szCs w:val="20"/>
      <w:lang/>
    </w:rPr>
  </w:style>
  <w:style w:type="character" w:customStyle="1" w:styleId="Char1">
    <w:name w:val="纯文本 Char"/>
    <w:link w:val="a7"/>
    <w:rsid w:val="00B579E2"/>
    <w:rPr>
      <w:rFonts w:ascii="Calibri" w:hAnsi="Courier New"/>
      <w:kern w:val="2"/>
      <w:sz w:val="21"/>
    </w:rPr>
  </w:style>
  <w:style w:type="paragraph" w:styleId="a8">
    <w:name w:val="Balloon Text"/>
    <w:basedOn w:val="a1"/>
    <w:link w:val="Char2"/>
    <w:rsid w:val="00B579E2"/>
    <w:rPr>
      <w:sz w:val="18"/>
      <w:szCs w:val="18"/>
      <w:lang/>
    </w:rPr>
  </w:style>
  <w:style w:type="character" w:customStyle="1" w:styleId="Char2">
    <w:name w:val="批注框文本 Char"/>
    <w:link w:val="a8"/>
    <w:rsid w:val="00B579E2"/>
    <w:rPr>
      <w:kern w:val="2"/>
      <w:sz w:val="18"/>
      <w:szCs w:val="18"/>
    </w:rPr>
  </w:style>
  <w:style w:type="paragraph" w:styleId="a9">
    <w:name w:val="footer"/>
    <w:basedOn w:val="a1"/>
    <w:link w:val="Char3"/>
    <w:rsid w:val="00B579E2"/>
    <w:pPr>
      <w:tabs>
        <w:tab w:val="center" w:pos="4153"/>
        <w:tab w:val="right" w:pos="8306"/>
      </w:tabs>
      <w:snapToGrid w:val="0"/>
      <w:jc w:val="left"/>
    </w:pPr>
    <w:rPr>
      <w:sz w:val="18"/>
      <w:szCs w:val="18"/>
      <w:lang/>
    </w:rPr>
  </w:style>
  <w:style w:type="character" w:customStyle="1" w:styleId="Char3">
    <w:name w:val="页脚 Char"/>
    <w:link w:val="a9"/>
    <w:rsid w:val="00B579E2"/>
    <w:rPr>
      <w:kern w:val="2"/>
      <w:sz w:val="18"/>
      <w:szCs w:val="18"/>
    </w:rPr>
  </w:style>
  <w:style w:type="paragraph" w:styleId="aa">
    <w:name w:val="header"/>
    <w:basedOn w:val="a1"/>
    <w:link w:val="Char4"/>
    <w:rsid w:val="00B579E2"/>
    <w:pPr>
      <w:pBdr>
        <w:bottom w:val="single" w:sz="6" w:space="1" w:color="auto"/>
      </w:pBdr>
      <w:tabs>
        <w:tab w:val="center" w:pos="4153"/>
        <w:tab w:val="right" w:pos="8306"/>
      </w:tabs>
      <w:snapToGrid w:val="0"/>
      <w:jc w:val="center"/>
    </w:pPr>
    <w:rPr>
      <w:sz w:val="18"/>
      <w:szCs w:val="18"/>
      <w:lang/>
    </w:rPr>
  </w:style>
  <w:style w:type="character" w:customStyle="1" w:styleId="Char4">
    <w:name w:val="页眉 Char"/>
    <w:link w:val="aa"/>
    <w:rsid w:val="00B579E2"/>
    <w:rPr>
      <w:kern w:val="2"/>
      <w:sz w:val="18"/>
      <w:szCs w:val="18"/>
    </w:rPr>
  </w:style>
  <w:style w:type="paragraph" w:styleId="ab">
    <w:name w:val="Normal (Web)"/>
    <w:basedOn w:val="a1"/>
    <w:uiPriority w:val="99"/>
    <w:unhideWhenUsed/>
    <w:rsid w:val="00B579E2"/>
    <w:pPr>
      <w:widowControl/>
      <w:spacing w:before="100" w:beforeAutospacing="1" w:after="100" w:afterAutospacing="1"/>
      <w:jc w:val="left"/>
    </w:pPr>
    <w:rPr>
      <w:rFonts w:ascii="宋体" w:hAnsi="宋体" w:cs="宋体"/>
      <w:kern w:val="0"/>
      <w:sz w:val="24"/>
    </w:rPr>
  </w:style>
  <w:style w:type="table" w:styleId="ac">
    <w:name w:val="Table Grid"/>
    <w:basedOn w:val="a3"/>
    <w:rsid w:val="00B579E2"/>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10">
    <w:name w:val="已访问的超链接1"/>
    <w:rsid w:val="00B579E2"/>
    <w:rPr>
      <w:color w:val="800080"/>
      <w:u w:val="single"/>
    </w:rPr>
  </w:style>
  <w:style w:type="character" w:styleId="ad">
    <w:name w:val="Hyperlink"/>
    <w:rsid w:val="00B579E2"/>
    <w:rPr>
      <w:color w:val="0563C1"/>
      <w:u w:val="single"/>
    </w:rPr>
  </w:style>
  <w:style w:type="character" w:styleId="ae">
    <w:name w:val="annotation reference"/>
    <w:uiPriority w:val="99"/>
    <w:unhideWhenUsed/>
    <w:qFormat/>
    <w:rsid w:val="00B579E2"/>
    <w:rPr>
      <w:sz w:val="21"/>
      <w:szCs w:val="21"/>
    </w:rPr>
  </w:style>
  <w:style w:type="character" w:customStyle="1" w:styleId="2Char0">
    <w:name w:val="正文（首行缩进2字符） Char"/>
    <w:link w:val="20"/>
    <w:rsid w:val="00B579E2"/>
    <w:rPr>
      <w:kern w:val="2"/>
      <w:sz w:val="24"/>
      <w:szCs w:val="24"/>
    </w:rPr>
  </w:style>
  <w:style w:type="paragraph" w:customStyle="1" w:styleId="20">
    <w:name w:val="正文（首行缩进2字符）"/>
    <w:basedOn w:val="a1"/>
    <w:link w:val="2Char0"/>
    <w:qFormat/>
    <w:rsid w:val="00B579E2"/>
    <w:pPr>
      <w:spacing w:line="360" w:lineRule="auto"/>
      <w:ind w:firstLineChars="200" w:firstLine="480"/>
    </w:pPr>
    <w:rPr>
      <w:sz w:val="24"/>
      <w:lang/>
    </w:rPr>
  </w:style>
  <w:style w:type="character" w:customStyle="1" w:styleId="Char10">
    <w:name w:val="段落 Char1"/>
    <w:link w:val="af"/>
    <w:rsid w:val="00B579E2"/>
    <w:rPr>
      <w:rFonts w:eastAsia="仿宋_GB2312"/>
      <w:sz w:val="24"/>
      <w:szCs w:val="24"/>
      <w:lang w:val="en-US" w:eastAsia="zh-CN" w:bidi="ar-SA"/>
    </w:rPr>
  </w:style>
  <w:style w:type="paragraph" w:customStyle="1" w:styleId="af">
    <w:name w:val="段落"/>
    <w:link w:val="Char10"/>
    <w:qFormat/>
    <w:rsid w:val="00B579E2"/>
    <w:pPr>
      <w:adjustRightInd w:val="0"/>
      <w:snapToGrid w:val="0"/>
      <w:spacing w:before="120" w:after="120" w:line="360" w:lineRule="auto"/>
      <w:ind w:firstLineChars="200" w:firstLine="480"/>
      <w:jc w:val="both"/>
    </w:pPr>
    <w:rPr>
      <w:rFonts w:eastAsia="仿宋_GB2312"/>
      <w:sz w:val="24"/>
      <w:szCs w:val="24"/>
    </w:rPr>
  </w:style>
  <w:style w:type="character" w:customStyle="1" w:styleId="Char5">
    <w:name w:val="正文（安华金和） Char"/>
    <w:link w:val="af0"/>
    <w:qFormat/>
    <w:rsid w:val="00B579E2"/>
    <w:rPr>
      <w:rFonts w:ascii="Arial" w:hAnsi="Arial"/>
      <w:sz w:val="21"/>
      <w:szCs w:val="21"/>
      <w:lang w:val="en-US" w:eastAsia="zh-CN" w:bidi="ar-SA"/>
    </w:rPr>
  </w:style>
  <w:style w:type="paragraph" w:customStyle="1" w:styleId="af0">
    <w:name w:val="正文（安华金和）"/>
    <w:link w:val="Char5"/>
    <w:qFormat/>
    <w:rsid w:val="00B579E2"/>
    <w:pPr>
      <w:widowControl w:val="0"/>
      <w:spacing w:line="360" w:lineRule="auto"/>
      <w:ind w:firstLine="200"/>
    </w:pPr>
    <w:rPr>
      <w:rFonts w:ascii="Arial" w:hAnsi="Arial"/>
      <w:sz w:val="21"/>
      <w:szCs w:val="21"/>
    </w:rPr>
  </w:style>
  <w:style w:type="character" w:customStyle="1" w:styleId="af1">
    <w:name w:val="页脚 字符"/>
    <w:uiPriority w:val="99"/>
    <w:rsid w:val="00B579E2"/>
  </w:style>
  <w:style w:type="character" w:customStyle="1" w:styleId="Char6">
    <w:name w:val="列出段落 Char"/>
    <w:link w:val="af2"/>
    <w:uiPriority w:val="34"/>
    <w:qFormat/>
    <w:rsid w:val="00B579E2"/>
    <w:rPr>
      <w:rFonts w:ascii="等线" w:eastAsia="等线" w:hAnsi="等线"/>
      <w:kern w:val="2"/>
      <w:sz w:val="21"/>
      <w:szCs w:val="22"/>
    </w:rPr>
  </w:style>
  <w:style w:type="paragraph" w:styleId="af2">
    <w:name w:val="List Paragraph"/>
    <w:basedOn w:val="a1"/>
    <w:link w:val="Char6"/>
    <w:uiPriority w:val="34"/>
    <w:qFormat/>
    <w:rsid w:val="00B579E2"/>
    <w:pPr>
      <w:ind w:firstLineChars="200" w:firstLine="420"/>
    </w:pPr>
    <w:rPr>
      <w:rFonts w:ascii="等线" w:eastAsia="等线" w:hAnsi="等线"/>
      <w:szCs w:val="22"/>
      <w:lang/>
    </w:rPr>
  </w:style>
  <w:style w:type="paragraph" w:customStyle="1" w:styleId="a">
    <w:name w:val="插图标注（安华金和）"/>
    <w:next w:val="a1"/>
    <w:qFormat/>
    <w:rsid w:val="00B579E2"/>
    <w:pPr>
      <w:numPr>
        <w:ilvl w:val="6"/>
        <w:numId w:val="2"/>
      </w:numPr>
      <w:spacing w:after="156"/>
      <w:jc w:val="center"/>
    </w:pPr>
    <w:rPr>
      <w:rFonts w:ascii="Arial" w:hAnsi="Arial" w:cs="Arial"/>
      <w:sz w:val="21"/>
      <w:szCs w:val="21"/>
    </w:rPr>
  </w:style>
  <w:style w:type="paragraph" w:customStyle="1" w:styleId="2DBSec">
    <w:name w:val="标题 2（DBSec）"/>
    <w:basedOn w:val="2"/>
    <w:next w:val="a1"/>
    <w:qFormat/>
    <w:rsid w:val="00B579E2"/>
    <w:pPr>
      <w:numPr>
        <w:ilvl w:val="1"/>
        <w:numId w:val="2"/>
      </w:numPr>
      <w:spacing w:line="415" w:lineRule="auto"/>
      <w:ind w:leftChars="200" w:left="794"/>
      <w:jc w:val="left"/>
    </w:pPr>
    <w:rPr>
      <w:rFonts w:ascii="Arial" w:eastAsia="黑体" w:hAnsi="Arial"/>
      <w:bCs w:val="0"/>
    </w:rPr>
  </w:style>
  <w:style w:type="paragraph" w:customStyle="1" w:styleId="Default">
    <w:name w:val="Default"/>
    <w:qFormat/>
    <w:rsid w:val="00B579E2"/>
    <w:pPr>
      <w:widowControl w:val="0"/>
      <w:autoSpaceDE w:val="0"/>
      <w:autoSpaceDN w:val="0"/>
      <w:adjustRightInd w:val="0"/>
    </w:pPr>
    <w:rPr>
      <w:rFonts w:ascii="微软雅黑" w:eastAsia="微软雅黑" w:cs="微软雅黑"/>
      <w:color w:val="000000"/>
      <w:sz w:val="24"/>
      <w:szCs w:val="24"/>
    </w:rPr>
  </w:style>
  <w:style w:type="paragraph" w:customStyle="1" w:styleId="Style27">
    <w:name w:val="_Style 27"/>
    <w:basedOn w:val="a1"/>
    <w:next w:val="af2"/>
    <w:uiPriority w:val="34"/>
    <w:qFormat/>
    <w:rsid w:val="00B579E2"/>
    <w:pPr>
      <w:widowControl/>
      <w:spacing w:line="240" w:lineRule="atLeast"/>
      <w:ind w:firstLineChars="200" w:firstLine="420"/>
    </w:pPr>
    <w:rPr>
      <w:rFonts w:ascii="Arial" w:hAnsi="Arial"/>
      <w:kern w:val="0"/>
      <w:szCs w:val="21"/>
    </w:rPr>
  </w:style>
  <w:style w:type="paragraph" w:customStyle="1" w:styleId="21">
    <w:name w:val="列出段落2"/>
    <w:basedOn w:val="a1"/>
    <w:uiPriority w:val="99"/>
    <w:qFormat/>
    <w:rsid w:val="00B579E2"/>
    <w:pPr>
      <w:widowControl/>
      <w:spacing w:line="240" w:lineRule="atLeast"/>
      <w:ind w:firstLineChars="200" w:firstLine="420"/>
    </w:pPr>
    <w:rPr>
      <w:rFonts w:ascii="Arial" w:hAnsi="Arial"/>
      <w:kern w:val="0"/>
      <w:szCs w:val="21"/>
    </w:rPr>
  </w:style>
  <w:style w:type="paragraph" w:customStyle="1" w:styleId="60">
    <w:name w:val="标题 6（有编号）（安华金和）"/>
    <w:basedOn w:val="a1"/>
    <w:next w:val="a1"/>
    <w:qFormat/>
    <w:rsid w:val="00B579E2"/>
    <w:pPr>
      <w:keepNext/>
      <w:keepLines/>
      <w:numPr>
        <w:ilvl w:val="5"/>
        <w:numId w:val="2"/>
      </w:numPr>
      <w:spacing w:before="240" w:after="64" w:line="319" w:lineRule="auto"/>
      <w:ind w:left="0"/>
      <w:jc w:val="left"/>
      <w:outlineLvl w:val="5"/>
    </w:pPr>
    <w:rPr>
      <w:rFonts w:ascii="Arial" w:eastAsia="黑体" w:hAnsi="Arial"/>
      <w:b/>
      <w:kern w:val="0"/>
    </w:rPr>
  </w:style>
  <w:style w:type="paragraph" w:customStyle="1" w:styleId="4DBSec">
    <w:name w:val="标题 4（DBSec）"/>
    <w:basedOn w:val="4"/>
    <w:next w:val="a1"/>
    <w:qFormat/>
    <w:rsid w:val="00B579E2"/>
    <w:pPr>
      <w:widowControl/>
      <w:numPr>
        <w:numId w:val="2"/>
      </w:numPr>
      <w:spacing w:after="156"/>
      <w:ind w:leftChars="200" w:left="200"/>
      <w:jc w:val="left"/>
    </w:pPr>
    <w:rPr>
      <w:rFonts w:ascii="Arial" w:eastAsia="黑体" w:hAnsi="Arial"/>
      <w:bCs w:val="0"/>
      <w:kern w:val="0"/>
    </w:rPr>
  </w:style>
  <w:style w:type="paragraph" w:customStyle="1" w:styleId="3DBSec">
    <w:name w:val="标题 3（DBSec）"/>
    <w:basedOn w:val="3"/>
    <w:next w:val="a1"/>
    <w:qFormat/>
    <w:rsid w:val="00B579E2"/>
    <w:pPr>
      <w:numPr>
        <w:ilvl w:val="2"/>
        <w:numId w:val="2"/>
      </w:numPr>
      <w:tabs>
        <w:tab w:val="left" w:pos="960"/>
      </w:tabs>
      <w:spacing w:line="415" w:lineRule="auto"/>
      <w:ind w:leftChars="200" w:left="200"/>
      <w:jc w:val="left"/>
    </w:pPr>
    <w:rPr>
      <w:rFonts w:ascii="Arial" w:eastAsia="黑体" w:hAnsi="Arial"/>
      <w:bCs w:val="0"/>
      <w:kern w:val="0"/>
    </w:rPr>
  </w:style>
  <w:style w:type="paragraph" w:customStyle="1" w:styleId="1DBSec">
    <w:name w:val="标题 1（DBSec）"/>
    <w:basedOn w:val="1"/>
    <w:next w:val="a1"/>
    <w:qFormat/>
    <w:rsid w:val="00B579E2"/>
    <w:pPr>
      <w:pageBreakBefore/>
      <w:numPr>
        <w:numId w:val="2"/>
      </w:numPr>
      <w:pBdr>
        <w:bottom w:val="single" w:sz="48" w:space="1" w:color="auto"/>
      </w:pBdr>
      <w:spacing w:before="600" w:line="576" w:lineRule="auto"/>
      <w:ind w:leftChars="200" w:left="200"/>
      <w:jc w:val="left"/>
    </w:pPr>
    <w:rPr>
      <w:rFonts w:ascii="Arial" w:eastAsia="黑体" w:hAnsi="Arial"/>
      <w:lang w:val="en-US" w:eastAsia="zh-CN"/>
    </w:rPr>
  </w:style>
  <w:style w:type="paragraph" w:customStyle="1" w:styleId="-11">
    <w:name w:val="彩色列表 - 着色 11"/>
    <w:basedOn w:val="a1"/>
    <w:uiPriority w:val="34"/>
    <w:qFormat/>
    <w:rsid w:val="00B579E2"/>
    <w:pPr>
      <w:spacing w:line="360" w:lineRule="auto"/>
      <w:ind w:firstLineChars="200" w:firstLine="420"/>
    </w:pPr>
    <w:rPr>
      <w:rFonts w:ascii="Arial" w:hAnsi="Arial"/>
      <w:szCs w:val="21"/>
    </w:rPr>
  </w:style>
  <w:style w:type="paragraph" w:customStyle="1" w:styleId="a0">
    <w:name w:val="表格标注（安华金和）"/>
    <w:basedOn w:val="a"/>
    <w:next w:val="a1"/>
    <w:qFormat/>
    <w:rsid w:val="00B579E2"/>
    <w:pPr>
      <w:numPr>
        <w:ilvl w:val="7"/>
      </w:numPr>
    </w:pPr>
  </w:style>
  <w:style w:type="paragraph" w:customStyle="1" w:styleId="50">
    <w:name w:val="标题 5（有编号）（安华金和）"/>
    <w:basedOn w:val="a1"/>
    <w:next w:val="a1"/>
    <w:qFormat/>
    <w:rsid w:val="00B579E2"/>
    <w:pPr>
      <w:keepNext/>
      <w:keepLines/>
      <w:numPr>
        <w:ilvl w:val="4"/>
        <w:numId w:val="2"/>
      </w:numPr>
      <w:spacing w:before="280" w:after="156" w:line="377" w:lineRule="auto"/>
      <w:ind w:left="0"/>
      <w:jc w:val="left"/>
      <w:outlineLvl w:val="4"/>
    </w:pPr>
    <w:rPr>
      <w:rFonts w:ascii="Arial" w:eastAsia="黑体" w:hAnsi="Arial"/>
      <w:b/>
      <w:kern w:val="0"/>
      <w:sz w:val="24"/>
      <w:szCs w:val="28"/>
    </w:rPr>
  </w:style>
  <w:style w:type="paragraph" w:customStyle="1" w:styleId="ListParagraph11">
    <w:name w:val="List Paragraph11"/>
    <w:basedOn w:val="a1"/>
    <w:next w:val="a1"/>
    <w:uiPriority w:val="34"/>
    <w:qFormat/>
    <w:rsid w:val="00B579E2"/>
    <w:pPr>
      <w:spacing w:line="360" w:lineRule="auto"/>
      <w:ind w:firstLineChars="200" w:firstLine="420"/>
    </w:pPr>
    <w:rPr>
      <w:rFonts w:ascii="Verdana" w:hAnsi="Verdana"/>
      <w:color w:val="000000"/>
      <w:sz w:val="20"/>
      <w:szCs w:val="20"/>
    </w:rPr>
  </w:style>
  <w:style w:type="character" w:customStyle="1" w:styleId="af3">
    <w:name w:val="批注文字 字符"/>
    <w:uiPriority w:val="99"/>
    <w:qFormat/>
    <w:rsid w:val="00B579E2"/>
    <w:rPr>
      <w:kern w:val="2"/>
      <w:sz w:val="21"/>
      <w:szCs w:val="24"/>
    </w:rPr>
  </w:style>
  <w:style w:type="paragraph" w:styleId="af4">
    <w:name w:val="Title"/>
    <w:basedOn w:val="a1"/>
    <w:next w:val="a1"/>
    <w:link w:val="Char7"/>
    <w:uiPriority w:val="99"/>
    <w:qFormat/>
    <w:rsid w:val="007138CF"/>
    <w:pPr>
      <w:spacing w:before="240" w:after="60" w:line="360" w:lineRule="auto"/>
      <w:ind w:left="425" w:hanging="425"/>
      <w:jc w:val="left"/>
      <w:outlineLvl w:val="0"/>
    </w:pPr>
    <w:rPr>
      <w:rFonts w:ascii="Cambria" w:hAnsi="Cambria"/>
      <w:b/>
      <w:bCs/>
      <w:sz w:val="32"/>
      <w:szCs w:val="32"/>
    </w:rPr>
  </w:style>
  <w:style w:type="character" w:customStyle="1" w:styleId="Char7">
    <w:name w:val="标题 Char"/>
    <w:basedOn w:val="a2"/>
    <w:link w:val="af4"/>
    <w:uiPriority w:val="99"/>
    <w:rsid w:val="007138CF"/>
    <w:rPr>
      <w:rFonts w:ascii="Cambria" w:hAnsi="Cambria"/>
      <w:b/>
      <w:bCs/>
      <w:kern w:val="2"/>
      <w:sz w:val="32"/>
      <w:szCs w:val="32"/>
    </w:rPr>
  </w:style>
  <w:style w:type="paragraph" w:customStyle="1" w:styleId="af5">
    <w:name w:val="文档正文"/>
    <w:basedOn w:val="a1"/>
    <w:link w:val="Char8"/>
    <w:qFormat/>
    <w:rsid w:val="005A1614"/>
    <w:pPr>
      <w:widowControl/>
      <w:ind w:firstLine="482"/>
      <w:jc w:val="left"/>
    </w:pPr>
    <w:rPr>
      <w:kern w:val="0"/>
      <w:sz w:val="24"/>
      <w:szCs w:val="20"/>
    </w:rPr>
  </w:style>
  <w:style w:type="character" w:customStyle="1" w:styleId="Char8">
    <w:name w:val="文档正文 Char"/>
    <w:link w:val="af5"/>
    <w:qFormat/>
    <w:rsid w:val="005A1614"/>
    <w:rPr>
      <w:sz w:val="24"/>
    </w:rPr>
  </w:style>
  <w:style w:type="paragraph" w:styleId="af6">
    <w:name w:val="Document Map"/>
    <w:basedOn w:val="a1"/>
    <w:link w:val="Char9"/>
    <w:rsid w:val="00B20ADB"/>
    <w:rPr>
      <w:rFonts w:ascii="宋体"/>
      <w:sz w:val="18"/>
      <w:szCs w:val="18"/>
    </w:rPr>
  </w:style>
  <w:style w:type="character" w:customStyle="1" w:styleId="Char9">
    <w:name w:val="文档结构图 Char"/>
    <w:basedOn w:val="a2"/>
    <w:link w:val="af6"/>
    <w:rsid w:val="00B20ADB"/>
    <w:rPr>
      <w:rFonts w:ascii="宋体"/>
      <w:kern w:val="2"/>
      <w:sz w:val="18"/>
      <w:szCs w:val="18"/>
    </w:rPr>
  </w:style>
</w:styles>
</file>

<file path=word/webSettings.xml><?xml version="1.0" encoding="utf-8"?>
<w:webSettings xmlns:r="http://schemas.openxmlformats.org/officeDocument/2006/relationships" xmlns:w="http://schemas.openxmlformats.org/wordprocessingml/2006/main">
  <w:encoding w:val="x-cp20936"/>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26BAE74-64D3-4B10-A12E-A29A8925ADC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561</TotalTime>
  <Pages>47</Pages>
  <Words>4694</Words>
  <Characters>26762</Characters>
  <Application>Microsoft Office Word</Application>
  <DocSecurity>0</DocSecurity>
  <Lines>223</Lines>
  <Paragraphs>62</Paragraphs>
  <ScaleCrop>false</ScaleCrop>
  <Company/>
  <LinksUpToDate>false</LinksUpToDate>
  <CharactersWithSpaces>31394</CharactersWithSpaces>
  <SharedDoc>false</SharedDoc>
  <HLinks>
    <vt:vector size="6" baseType="variant">
      <vt:variant>
        <vt:i4>1759392291</vt:i4>
      </vt:variant>
      <vt:variant>
        <vt:i4>0</vt:i4>
      </vt:variant>
      <vt:variant>
        <vt:i4>0</vt:i4>
      </vt:variant>
      <vt:variant>
        <vt:i4>5</vt:i4>
      </vt:variant>
      <vt:variant>
        <vt:lpwstr/>
      </vt:variant>
      <vt:variant>
        <vt:lpwstr>_6.1.1、大数据服务器</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dc:title>
  <dc:subject/>
  <dc:creator>陈永辉</dc:creator>
  <cp:keywords/>
  <cp:lastModifiedBy>邓晓晖</cp:lastModifiedBy>
  <cp:revision>156</cp:revision>
  <dcterms:created xsi:type="dcterms:W3CDTF">2021-06-01T16:25:00Z</dcterms:created>
  <dcterms:modified xsi:type="dcterms:W3CDTF">2021-06-04T15:14:00Z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2052-11.1.0.10463</vt:lpwstr>
  </property>
  <property fmtid="{D5CDD505-2E9C-101B-9397-08002B2CF9AE}" pid="3" name="ICV">
    <vt:lpwstr>E6BF652D54F944798887341195E59480</vt:lpwstr>
  </property>
</Properties>
</file>