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008E" w:rsidRPr="00A822C9" w:rsidRDefault="00FE008E" w:rsidP="00BC0C0B">
      <w:pPr>
        <w:spacing w:line="360" w:lineRule="auto"/>
        <w:ind w:leftChars="-67" w:left="-36" w:hangingChars="50" w:hanging="105"/>
        <w:rPr>
          <w:rFonts w:ascii="微软雅黑" w:eastAsia="微软雅黑" w:hAnsi="微软雅黑"/>
          <w:b/>
          <w:szCs w:val="21"/>
        </w:rPr>
      </w:pPr>
      <w:r w:rsidRPr="00A822C9">
        <w:rPr>
          <w:rFonts w:ascii="微软雅黑" w:eastAsia="微软雅黑" w:hAnsi="微软雅黑" w:hint="eastAsia"/>
          <w:b/>
          <w:szCs w:val="21"/>
        </w:rPr>
        <w:t>附件</w:t>
      </w:r>
      <w:r w:rsidRPr="00A822C9">
        <w:rPr>
          <w:rFonts w:ascii="微软雅黑" w:eastAsia="微软雅黑" w:hAnsi="微软雅黑"/>
          <w:b/>
          <w:szCs w:val="21"/>
        </w:rPr>
        <w:t>1</w:t>
      </w:r>
    </w:p>
    <w:p w:rsidR="00B52561" w:rsidRPr="00A822C9" w:rsidRDefault="00FE008E" w:rsidP="00BC0C0B">
      <w:pPr>
        <w:spacing w:line="360" w:lineRule="auto"/>
        <w:ind w:leftChars="-67" w:left="-36" w:hangingChars="50" w:hanging="105"/>
        <w:jc w:val="center"/>
        <w:rPr>
          <w:rFonts w:ascii="微软雅黑" w:eastAsia="微软雅黑" w:hAnsi="微软雅黑"/>
          <w:b/>
          <w:szCs w:val="21"/>
        </w:rPr>
      </w:pPr>
      <w:r w:rsidRPr="00A822C9">
        <w:rPr>
          <w:rFonts w:ascii="微软雅黑" w:eastAsia="微软雅黑" w:hAnsi="微软雅黑" w:hint="eastAsia"/>
          <w:b/>
          <w:szCs w:val="21"/>
        </w:rPr>
        <w:t>广东省人民医院</w:t>
      </w:r>
      <w:r w:rsidR="00B52561" w:rsidRPr="00A822C9">
        <w:rPr>
          <w:rFonts w:ascii="微软雅黑" w:eastAsia="微软雅黑" w:hAnsi="微软雅黑" w:hint="eastAsia"/>
          <w:b/>
          <w:szCs w:val="21"/>
        </w:rPr>
        <w:t>服务器、存储、数据库、</w:t>
      </w:r>
      <w:r w:rsidR="00567A4A" w:rsidRPr="00A822C9">
        <w:rPr>
          <w:rFonts w:ascii="微软雅黑" w:eastAsia="微软雅黑" w:hAnsi="微软雅黑" w:hint="eastAsia"/>
          <w:b/>
          <w:szCs w:val="21"/>
        </w:rPr>
        <w:t>虚拟化</w:t>
      </w:r>
      <w:r w:rsidR="00B52561" w:rsidRPr="00A822C9">
        <w:rPr>
          <w:rFonts w:ascii="微软雅黑" w:eastAsia="微软雅黑" w:hAnsi="微软雅黑" w:hint="eastAsia"/>
          <w:b/>
          <w:szCs w:val="21"/>
        </w:rPr>
        <w:t>及负载均衡</w:t>
      </w:r>
    </w:p>
    <w:p w:rsidR="00FE008E" w:rsidRPr="00A822C9" w:rsidRDefault="00567A4A" w:rsidP="00BC0C0B">
      <w:pPr>
        <w:spacing w:line="360" w:lineRule="auto"/>
        <w:ind w:leftChars="-67" w:left="-36" w:hangingChars="50" w:hanging="105"/>
        <w:jc w:val="center"/>
        <w:rPr>
          <w:rFonts w:ascii="微软雅黑" w:eastAsia="微软雅黑" w:hAnsi="微软雅黑"/>
          <w:b/>
          <w:szCs w:val="21"/>
        </w:rPr>
      </w:pPr>
      <w:proofErr w:type="gramStart"/>
      <w:r w:rsidRPr="00A822C9">
        <w:rPr>
          <w:rFonts w:ascii="微软雅黑" w:eastAsia="微软雅黑" w:hAnsi="微软雅黑" w:hint="eastAsia"/>
          <w:b/>
          <w:szCs w:val="21"/>
        </w:rPr>
        <w:t>维保服务</w:t>
      </w:r>
      <w:proofErr w:type="gramEnd"/>
      <w:r w:rsidR="00FE008E" w:rsidRPr="00A822C9">
        <w:rPr>
          <w:rFonts w:ascii="微软雅黑" w:eastAsia="微软雅黑" w:hAnsi="微软雅黑"/>
          <w:b/>
          <w:szCs w:val="21"/>
        </w:rPr>
        <w:t>需求</w:t>
      </w:r>
    </w:p>
    <w:tbl>
      <w:tblPr>
        <w:tblpPr w:leftFromText="180" w:rightFromText="180" w:vertAnchor="text" w:horzAnchor="margin" w:tblpXSpec="center" w:tblpY="667"/>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0"/>
        <w:gridCol w:w="6198"/>
        <w:gridCol w:w="1842"/>
      </w:tblGrid>
      <w:tr w:rsidR="00B52561" w:rsidRPr="00A822C9" w:rsidTr="00A822C9">
        <w:trPr>
          <w:trHeight w:val="415"/>
          <w:tblHeader/>
        </w:trPr>
        <w:tc>
          <w:tcPr>
            <w:tcW w:w="1140" w:type="dxa"/>
            <w:vAlign w:val="center"/>
          </w:tcPr>
          <w:p w:rsidR="00B52561" w:rsidRPr="00A822C9" w:rsidRDefault="00B52561" w:rsidP="00BC0C0B">
            <w:pPr>
              <w:spacing w:line="360" w:lineRule="auto"/>
              <w:jc w:val="center"/>
              <w:rPr>
                <w:rFonts w:ascii="微软雅黑" w:eastAsia="微软雅黑" w:hAnsi="微软雅黑"/>
                <w:b/>
                <w:szCs w:val="21"/>
              </w:rPr>
            </w:pPr>
            <w:r w:rsidRPr="00A822C9">
              <w:rPr>
                <w:rFonts w:ascii="微软雅黑" w:eastAsia="微软雅黑" w:hAnsi="微软雅黑" w:hint="eastAsia"/>
                <w:b/>
                <w:szCs w:val="21"/>
              </w:rPr>
              <w:t>序号</w:t>
            </w:r>
          </w:p>
        </w:tc>
        <w:tc>
          <w:tcPr>
            <w:tcW w:w="6198" w:type="dxa"/>
            <w:vAlign w:val="center"/>
          </w:tcPr>
          <w:p w:rsidR="00B52561" w:rsidRPr="00A822C9" w:rsidRDefault="00B52561" w:rsidP="00BC0C0B">
            <w:pPr>
              <w:spacing w:line="360" w:lineRule="auto"/>
              <w:jc w:val="center"/>
              <w:rPr>
                <w:rFonts w:ascii="微软雅黑" w:eastAsia="微软雅黑" w:hAnsi="微软雅黑"/>
                <w:b/>
                <w:szCs w:val="21"/>
              </w:rPr>
            </w:pPr>
            <w:r w:rsidRPr="00A822C9">
              <w:rPr>
                <w:rFonts w:ascii="微软雅黑" w:eastAsia="微软雅黑" w:hAnsi="微软雅黑" w:hint="eastAsia"/>
                <w:b/>
                <w:szCs w:val="21"/>
              </w:rPr>
              <w:t>名称</w:t>
            </w:r>
          </w:p>
        </w:tc>
        <w:tc>
          <w:tcPr>
            <w:tcW w:w="1842" w:type="dxa"/>
            <w:vAlign w:val="center"/>
          </w:tcPr>
          <w:p w:rsidR="00B52561" w:rsidRPr="00A822C9" w:rsidRDefault="00B52561" w:rsidP="00BC0C0B">
            <w:pPr>
              <w:spacing w:line="360" w:lineRule="auto"/>
              <w:jc w:val="center"/>
              <w:rPr>
                <w:rFonts w:ascii="微软雅黑" w:eastAsia="微软雅黑" w:hAnsi="微软雅黑"/>
                <w:b/>
                <w:szCs w:val="21"/>
              </w:rPr>
            </w:pPr>
            <w:r w:rsidRPr="00A822C9">
              <w:rPr>
                <w:rFonts w:ascii="微软雅黑" w:eastAsia="微软雅黑" w:hAnsi="微软雅黑" w:hint="eastAsia"/>
                <w:b/>
                <w:szCs w:val="21"/>
              </w:rPr>
              <w:t>数量</w:t>
            </w:r>
          </w:p>
        </w:tc>
      </w:tr>
      <w:tr w:rsidR="00B52561" w:rsidRPr="00A822C9" w:rsidTr="00A822C9">
        <w:trPr>
          <w:trHeight w:val="415"/>
          <w:tblHeader/>
        </w:trPr>
        <w:tc>
          <w:tcPr>
            <w:tcW w:w="1140" w:type="dxa"/>
            <w:vAlign w:val="center"/>
          </w:tcPr>
          <w:p w:rsidR="00B52561" w:rsidRPr="00A822C9" w:rsidRDefault="00B52561"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c>
          <w:tcPr>
            <w:tcW w:w="6198" w:type="dxa"/>
            <w:vAlign w:val="center"/>
          </w:tcPr>
          <w:p w:rsidR="00B52561" w:rsidRPr="00A822C9" w:rsidRDefault="00B52561" w:rsidP="00BC0C0B">
            <w:pPr>
              <w:spacing w:line="360" w:lineRule="auto"/>
              <w:rPr>
                <w:rFonts w:ascii="微软雅黑" w:eastAsia="微软雅黑" w:hAnsi="微软雅黑"/>
                <w:szCs w:val="21"/>
              </w:rPr>
            </w:pPr>
            <w:r w:rsidRPr="00A822C9">
              <w:rPr>
                <w:rFonts w:ascii="微软雅黑" w:eastAsia="微软雅黑" w:hAnsi="微软雅黑" w:hint="eastAsia"/>
                <w:szCs w:val="21"/>
              </w:rPr>
              <w:t>广东省人民医院服务器、存储、小型机、负载均衡硬件</w:t>
            </w:r>
            <w:proofErr w:type="gramStart"/>
            <w:r w:rsidRPr="00A822C9">
              <w:rPr>
                <w:rFonts w:ascii="微软雅黑" w:eastAsia="微软雅黑" w:hAnsi="微软雅黑" w:hint="eastAsia"/>
                <w:szCs w:val="21"/>
              </w:rPr>
              <w:t>设备维保</w:t>
            </w:r>
            <w:proofErr w:type="gramEnd"/>
          </w:p>
        </w:tc>
        <w:tc>
          <w:tcPr>
            <w:tcW w:w="1842" w:type="dxa"/>
            <w:vAlign w:val="center"/>
          </w:tcPr>
          <w:p w:rsidR="00B52561" w:rsidRPr="00A822C9" w:rsidRDefault="00B52561"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1项</w:t>
            </w:r>
          </w:p>
        </w:tc>
      </w:tr>
      <w:tr w:rsidR="00B52561" w:rsidRPr="00A822C9" w:rsidTr="00A822C9">
        <w:trPr>
          <w:trHeight w:val="415"/>
          <w:tblHeader/>
        </w:trPr>
        <w:tc>
          <w:tcPr>
            <w:tcW w:w="1140" w:type="dxa"/>
            <w:vAlign w:val="center"/>
          </w:tcPr>
          <w:p w:rsidR="00B52561" w:rsidRPr="00A822C9" w:rsidRDefault="00B52561"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c>
          <w:tcPr>
            <w:tcW w:w="6198" w:type="dxa"/>
            <w:vAlign w:val="center"/>
          </w:tcPr>
          <w:p w:rsidR="00B52561" w:rsidRPr="00A822C9" w:rsidRDefault="00B52561" w:rsidP="00BC0C0B">
            <w:pPr>
              <w:spacing w:line="360" w:lineRule="auto"/>
              <w:rPr>
                <w:rFonts w:ascii="微软雅黑" w:eastAsia="微软雅黑" w:hAnsi="微软雅黑"/>
                <w:szCs w:val="21"/>
              </w:rPr>
            </w:pPr>
            <w:r w:rsidRPr="00A822C9">
              <w:rPr>
                <w:rFonts w:ascii="微软雅黑" w:eastAsia="微软雅黑" w:hAnsi="微软雅黑" w:hint="eastAsia"/>
                <w:szCs w:val="21"/>
              </w:rPr>
              <w:t>广东省人民医院数据库维护服务</w:t>
            </w:r>
          </w:p>
        </w:tc>
        <w:tc>
          <w:tcPr>
            <w:tcW w:w="1842" w:type="dxa"/>
            <w:vAlign w:val="center"/>
          </w:tcPr>
          <w:p w:rsidR="00B52561" w:rsidRPr="00A822C9" w:rsidRDefault="00B52561"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1项</w:t>
            </w:r>
          </w:p>
        </w:tc>
      </w:tr>
      <w:tr w:rsidR="00B52561" w:rsidRPr="00A822C9" w:rsidTr="00A822C9">
        <w:trPr>
          <w:trHeight w:val="415"/>
          <w:tblHeader/>
        </w:trPr>
        <w:tc>
          <w:tcPr>
            <w:tcW w:w="1140" w:type="dxa"/>
            <w:vAlign w:val="center"/>
          </w:tcPr>
          <w:p w:rsidR="00B52561" w:rsidRPr="00A822C9" w:rsidRDefault="00B52561"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3</w:t>
            </w:r>
          </w:p>
        </w:tc>
        <w:tc>
          <w:tcPr>
            <w:tcW w:w="6198" w:type="dxa"/>
            <w:vAlign w:val="center"/>
          </w:tcPr>
          <w:p w:rsidR="00B52561" w:rsidRPr="00A822C9" w:rsidRDefault="00B52561" w:rsidP="00BC0C0B">
            <w:pPr>
              <w:spacing w:line="360" w:lineRule="auto"/>
              <w:rPr>
                <w:rFonts w:ascii="微软雅黑" w:eastAsia="微软雅黑" w:hAnsi="微软雅黑"/>
                <w:szCs w:val="21"/>
              </w:rPr>
            </w:pPr>
            <w:r w:rsidRPr="00A822C9">
              <w:rPr>
                <w:rFonts w:ascii="微软雅黑" w:eastAsia="微软雅黑" w:hAnsi="微软雅黑" w:hint="eastAsia"/>
                <w:szCs w:val="21"/>
              </w:rPr>
              <w:t>广东省人民医院虚拟化平台维护服务</w:t>
            </w:r>
          </w:p>
        </w:tc>
        <w:tc>
          <w:tcPr>
            <w:tcW w:w="1842" w:type="dxa"/>
            <w:vAlign w:val="center"/>
          </w:tcPr>
          <w:p w:rsidR="00B52561" w:rsidRPr="00A822C9" w:rsidRDefault="00B52561"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1项</w:t>
            </w:r>
          </w:p>
        </w:tc>
      </w:tr>
    </w:tbl>
    <w:p w:rsidR="00567A4A" w:rsidRPr="00A822C9" w:rsidRDefault="00567A4A" w:rsidP="006C2EB7">
      <w:pPr>
        <w:pStyle w:val="a6"/>
        <w:numPr>
          <w:ilvl w:val="0"/>
          <w:numId w:val="16"/>
        </w:numPr>
        <w:spacing w:line="360" w:lineRule="auto"/>
        <w:ind w:firstLineChars="0"/>
        <w:outlineLvl w:val="1"/>
        <w:rPr>
          <w:rFonts w:ascii="微软雅黑" w:eastAsia="微软雅黑" w:hAnsi="微软雅黑"/>
          <w:b/>
          <w:bCs/>
          <w:szCs w:val="21"/>
        </w:rPr>
      </w:pPr>
      <w:r w:rsidRPr="00A822C9">
        <w:rPr>
          <w:rFonts w:ascii="微软雅黑" w:eastAsia="微软雅黑" w:hAnsi="微软雅黑" w:hint="eastAsia"/>
          <w:b/>
          <w:bCs/>
          <w:szCs w:val="21"/>
        </w:rPr>
        <w:t>服务采购内容</w:t>
      </w:r>
      <w:r w:rsidR="004D265B" w:rsidRPr="00A822C9">
        <w:rPr>
          <w:rFonts w:ascii="微软雅黑" w:eastAsia="微软雅黑" w:hAnsi="微软雅黑" w:hint="eastAsia"/>
          <w:b/>
          <w:bCs/>
          <w:szCs w:val="21"/>
        </w:rPr>
        <w:t>（服务</w:t>
      </w:r>
      <w:r w:rsidR="004311F1" w:rsidRPr="00A822C9">
        <w:rPr>
          <w:rFonts w:ascii="微软雅黑" w:eastAsia="微软雅黑" w:hAnsi="微软雅黑" w:hint="eastAsia"/>
          <w:b/>
          <w:bCs/>
          <w:szCs w:val="21"/>
        </w:rPr>
        <w:t>期限：一年</w:t>
      </w:r>
      <w:r w:rsidR="004D265B" w:rsidRPr="00A822C9">
        <w:rPr>
          <w:rFonts w:ascii="微软雅黑" w:eastAsia="微软雅黑" w:hAnsi="微软雅黑" w:hint="eastAsia"/>
          <w:b/>
          <w:bCs/>
          <w:szCs w:val="21"/>
        </w:rPr>
        <w:t>）</w:t>
      </w:r>
    </w:p>
    <w:p w:rsidR="00567A4A" w:rsidRPr="00A822C9" w:rsidRDefault="00567A4A" w:rsidP="006C2EB7">
      <w:pPr>
        <w:pStyle w:val="a6"/>
        <w:numPr>
          <w:ilvl w:val="0"/>
          <w:numId w:val="16"/>
        </w:numPr>
        <w:spacing w:line="360" w:lineRule="auto"/>
        <w:ind w:firstLineChars="0"/>
        <w:outlineLvl w:val="1"/>
        <w:rPr>
          <w:rFonts w:ascii="微软雅黑" w:eastAsia="微软雅黑" w:hAnsi="微软雅黑"/>
          <w:b/>
          <w:bCs/>
          <w:szCs w:val="21"/>
        </w:rPr>
      </w:pPr>
      <w:r w:rsidRPr="00A822C9">
        <w:rPr>
          <w:rFonts w:ascii="微软雅黑" w:eastAsia="微软雅黑" w:hAnsi="微软雅黑" w:hint="eastAsia"/>
          <w:b/>
          <w:bCs/>
          <w:szCs w:val="21"/>
        </w:rPr>
        <w:t>项目背景</w:t>
      </w:r>
    </w:p>
    <w:p w:rsidR="00567A4A" w:rsidRPr="00A822C9" w:rsidRDefault="00567A4A" w:rsidP="00BC0C0B">
      <w:pPr>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广东省人民医院服务器（包括</w:t>
      </w:r>
      <w:r w:rsidRPr="00A822C9">
        <w:rPr>
          <w:rFonts w:ascii="微软雅黑" w:eastAsia="微软雅黑" w:hAnsi="微软雅黑"/>
          <w:szCs w:val="21"/>
        </w:rPr>
        <w:t>小型机</w:t>
      </w:r>
      <w:r w:rsidRPr="00A822C9">
        <w:rPr>
          <w:rFonts w:ascii="微软雅黑" w:eastAsia="微软雅黑" w:hAnsi="微软雅黑" w:hint="eastAsia"/>
          <w:szCs w:val="21"/>
        </w:rPr>
        <w:t>）、存储及数据库、虚拟化平台等系统设备担负着每天24小时不间断稳定运行，任何一个环节出现故障都会直接影响到业务系统的运作。一</w:t>
      </w:r>
      <w:proofErr w:type="gramStart"/>
      <w:r w:rsidRPr="00A822C9">
        <w:rPr>
          <w:rFonts w:ascii="微软雅黑" w:eastAsia="微软雅黑" w:hAnsi="微软雅黑" w:hint="eastAsia"/>
          <w:szCs w:val="21"/>
        </w:rPr>
        <w:t>旦</w:t>
      </w:r>
      <w:proofErr w:type="gramEnd"/>
      <w:r w:rsidRPr="00A822C9">
        <w:rPr>
          <w:rFonts w:ascii="微软雅黑" w:eastAsia="微软雅黑" w:hAnsi="微软雅黑" w:hint="eastAsia"/>
          <w:szCs w:val="21"/>
        </w:rPr>
        <w:t>出现业务中断，将影响医院业务工作的正常运行，并容易引起社会的不良影响。因此，为保证医院各业务系统的政策运行，各硬件设备、信息系统的安全、高效、稳定地运行，决定对硬件设备、数据库系统，虚拟化平台采购运维服务。寻找有实力、有能力，能够提供本地化、快速响应服务供应商，为广东省人民医院服务器、存储等硬件系统设备提供有效的技术支持和专业化IT服务。</w:t>
      </w:r>
    </w:p>
    <w:p w:rsidR="00567A4A" w:rsidRPr="00A822C9" w:rsidRDefault="00567A4A" w:rsidP="006C2EB7">
      <w:pPr>
        <w:pStyle w:val="a6"/>
        <w:numPr>
          <w:ilvl w:val="0"/>
          <w:numId w:val="16"/>
        </w:numPr>
        <w:spacing w:line="360" w:lineRule="auto"/>
        <w:ind w:firstLineChars="0"/>
        <w:outlineLvl w:val="1"/>
        <w:rPr>
          <w:rFonts w:ascii="微软雅黑" w:eastAsia="微软雅黑" w:hAnsi="微软雅黑"/>
          <w:b/>
          <w:bCs/>
          <w:szCs w:val="21"/>
        </w:rPr>
      </w:pPr>
      <w:r w:rsidRPr="00A822C9">
        <w:rPr>
          <w:rFonts w:ascii="微软雅黑" w:eastAsia="微软雅黑" w:hAnsi="微软雅黑" w:hint="eastAsia"/>
          <w:b/>
          <w:bCs/>
          <w:szCs w:val="21"/>
        </w:rPr>
        <w:t>运维服务内容与服务要求</w:t>
      </w:r>
    </w:p>
    <w:p w:rsidR="00567A4A" w:rsidRPr="00A822C9" w:rsidRDefault="00BE2663" w:rsidP="006C2EB7">
      <w:pPr>
        <w:pStyle w:val="a6"/>
        <w:numPr>
          <w:ilvl w:val="0"/>
          <w:numId w:val="17"/>
        </w:numPr>
        <w:spacing w:line="360" w:lineRule="auto"/>
        <w:ind w:firstLineChars="0"/>
        <w:outlineLvl w:val="1"/>
        <w:rPr>
          <w:rFonts w:ascii="微软雅黑" w:eastAsia="微软雅黑" w:hAnsi="微软雅黑"/>
          <w:b/>
          <w:szCs w:val="21"/>
        </w:rPr>
      </w:pPr>
      <w:r w:rsidRPr="00A822C9">
        <w:rPr>
          <w:rFonts w:ascii="微软雅黑" w:eastAsia="微软雅黑" w:hAnsi="微软雅黑" w:hint="eastAsia"/>
          <w:b/>
          <w:szCs w:val="21"/>
        </w:rPr>
        <w:t>服务器、存储、小型机、负载均衡硬件</w:t>
      </w:r>
      <w:proofErr w:type="gramStart"/>
      <w:r w:rsidRPr="00A822C9">
        <w:rPr>
          <w:rFonts w:ascii="微软雅黑" w:eastAsia="微软雅黑" w:hAnsi="微软雅黑" w:hint="eastAsia"/>
          <w:b/>
          <w:szCs w:val="21"/>
        </w:rPr>
        <w:t>设备</w:t>
      </w:r>
      <w:r w:rsidR="00567A4A" w:rsidRPr="00A822C9">
        <w:rPr>
          <w:rFonts w:ascii="微软雅黑" w:eastAsia="微软雅黑" w:hAnsi="微软雅黑" w:hint="eastAsia"/>
          <w:b/>
          <w:szCs w:val="21"/>
        </w:rPr>
        <w:t>维保服务</w:t>
      </w:r>
      <w:proofErr w:type="gramEnd"/>
      <w:r w:rsidR="00567A4A" w:rsidRPr="00A822C9">
        <w:rPr>
          <w:rFonts w:ascii="微软雅黑" w:eastAsia="微软雅黑" w:hAnsi="微软雅黑" w:hint="eastAsia"/>
          <w:b/>
          <w:szCs w:val="21"/>
        </w:rPr>
        <w:t>内容及要求：</w:t>
      </w:r>
    </w:p>
    <w:p w:rsidR="00567A4A" w:rsidRPr="00A822C9" w:rsidRDefault="00567A4A" w:rsidP="006C2EB7">
      <w:pPr>
        <w:pStyle w:val="a6"/>
        <w:numPr>
          <w:ilvl w:val="0"/>
          <w:numId w:val="18"/>
        </w:numPr>
        <w:spacing w:line="360" w:lineRule="auto"/>
        <w:ind w:firstLineChars="0"/>
        <w:outlineLvl w:val="1"/>
        <w:rPr>
          <w:rFonts w:ascii="微软雅黑" w:eastAsia="微软雅黑" w:hAnsi="微软雅黑"/>
          <w:b/>
          <w:bCs/>
          <w:szCs w:val="21"/>
        </w:rPr>
      </w:pPr>
      <w:r w:rsidRPr="00A822C9">
        <w:rPr>
          <w:rFonts w:ascii="微软雅黑" w:eastAsia="微软雅黑" w:hAnsi="微软雅黑" w:hint="eastAsia"/>
          <w:b/>
          <w:bCs/>
          <w:szCs w:val="21"/>
        </w:rPr>
        <w:t>设备清单</w:t>
      </w:r>
    </w:p>
    <w:p w:rsidR="00567A4A" w:rsidRPr="00A822C9" w:rsidRDefault="003C43FA" w:rsidP="003C43FA">
      <w:pPr>
        <w:pStyle w:val="a6"/>
        <w:numPr>
          <w:ilvl w:val="0"/>
          <w:numId w:val="19"/>
        </w:numPr>
        <w:spacing w:line="360" w:lineRule="auto"/>
        <w:ind w:firstLineChars="0"/>
        <w:outlineLvl w:val="2"/>
        <w:rPr>
          <w:rFonts w:ascii="微软雅黑" w:eastAsia="微软雅黑" w:hAnsi="微软雅黑"/>
          <w:b/>
          <w:bCs/>
          <w:szCs w:val="21"/>
        </w:rPr>
      </w:pPr>
      <w:r w:rsidRPr="003C43FA">
        <w:rPr>
          <w:rFonts w:ascii="微软雅黑" w:eastAsia="微软雅黑" w:hAnsi="微软雅黑" w:hint="eastAsia"/>
          <w:b/>
          <w:bCs/>
          <w:szCs w:val="21"/>
        </w:rPr>
        <w:t>免费维保期已过期的设备清单</w:t>
      </w:r>
      <w:r w:rsidR="00862255">
        <w:rPr>
          <w:rFonts w:ascii="微软雅黑" w:eastAsia="微软雅黑" w:hAnsi="微软雅黑" w:hint="eastAsia"/>
          <w:b/>
          <w:bCs/>
          <w:szCs w:val="21"/>
        </w:rPr>
        <w:t>（下面简称</w:t>
      </w:r>
      <w:r w:rsidR="00862255">
        <w:rPr>
          <w:rFonts w:ascii="微软雅黑" w:eastAsia="微软雅黑" w:hAnsi="微软雅黑"/>
          <w:b/>
          <w:bCs/>
          <w:szCs w:val="21"/>
        </w:rPr>
        <w:t>“过保”</w:t>
      </w:r>
      <w:r w:rsidR="00862255">
        <w:rPr>
          <w:rFonts w:ascii="微软雅黑" w:eastAsia="微软雅黑" w:hAnsi="微软雅黑" w:hint="eastAsia"/>
          <w:b/>
          <w:bCs/>
          <w:szCs w:val="21"/>
        </w:rPr>
        <w:t>）</w:t>
      </w:r>
      <w:r w:rsidR="00567A4A" w:rsidRPr="00A822C9">
        <w:rPr>
          <w:rFonts w:ascii="微软雅黑" w:eastAsia="微软雅黑" w:hAnsi="微软雅黑" w:hint="eastAsia"/>
          <w:b/>
          <w:bCs/>
          <w:szCs w:val="21"/>
        </w:rPr>
        <w:t>设备清单</w:t>
      </w:r>
    </w:p>
    <w:tbl>
      <w:tblPr>
        <w:tblW w:w="7886" w:type="dxa"/>
        <w:tblInd w:w="93" w:type="dxa"/>
        <w:tblLook w:val="04A0" w:firstRow="1" w:lastRow="0" w:firstColumn="1" w:lastColumn="0" w:noHBand="0" w:noVBand="1"/>
      </w:tblPr>
      <w:tblGrid>
        <w:gridCol w:w="808"/>
        <w:gridCol w:w="1470"/>
        <w:gridCol w:w="1318"/>
        <w:gridCol w:w="2640"/>
        <w:gridCol w:w="805"/>
        <w:gridCol w:w="845"/>
      </w:tblGrid>
      <w:tr w:rsidR="00B52561" w:rsidRPr="00A822C9" w:rsidTr="00771539">
        <w:trPr>
          <w:trHeight w:val="708"/>
        </w:trPr>
        <w:tc>
          <w:tcPr>
            <w:tcW w:w="808"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序号</w:t>
            </w:r>
          </w:p>
        </w:tc>
        <w:tc>
          <w:tcPr>
            <w:tcW w:w="1470" w:type="dxa"/>
            <w:tcBorders>
              <w:top w:val="single" w:sz="8" w:space="0" w:color="auto"/>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设备类型</w:t>
            </w:r>
          </w:p>
        </w:tc>
        <w:tc>
          <w:tcPr>
            <w:tcW w:w="1318" w:type="dxa"/>
            <w:tcBorders>
              <w:top w:val="single" w:sz="8" w:space="0" w:color="auto"/>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品牌</w:t>
            </w:r>
          </w:p>
        </w:tc>
        <w:tc>
          <w:tcPr>
            <w:tcW w:w="2640" w:type="dxa"/>
            <w:tcBorders>
              <w:top w:val="single" w:sz="8" w:space="0" w:color="auto"/>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型号</w:t>
            </w:r>
          </w:p>
        </w:tc>
        <w:tc>
          <w:tcPr>
            <w:tcW w:w="805" w:type="dxa"/>
            <w:tcBorders>
              <w:top w:val="single" w:sz="8" w:space="0" w:color="auto"/>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数量</w:t>
            </w:r>
          </w:p>
        </w:tc>
        <w:tc>
          <w:tcPr>
            <w:tcW w:w="845" w:type="dxa"/>
            <w:tcBorders>
              <w:top w:val="single" w:sz="8" w:space="0" w:color="auto"/>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备注</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lastRenderedPageBreak/>
              <w:t>1</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小型机</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IBM</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Power 750（含扩展）</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负载均衡</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F5</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BIG-IP 4000</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联想</w:t>
            </w:r>
          </w:p>
        </w:tc>
        <w:tc>
          <w:tcPr>
            <w:tcW w:w="2640" w:type="dxa"/>
            <w:tcBorders>
              <w:top w:val="nil"/>
              <w:left w:val="nil"/>
              <w:bottom w:val="single" w:sz="8" w:space="0" w:color="auto"/>
              <w:right w:val="single" w:sz="8" w:space="0" w:color="auto"/>
            </w:tcBorders>
            <w:shd w:val="clear" w:color="auto" w:fill="auto"/>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SR650</w:t>
            </w:r>
          </w:p>
        </w:tc>
        <w:tc>
          <w:tcPr>
            <w:tcW w:w="805"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6</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联想</w:t>
            </w:r>
          </w:p>
        </w:tc>
        <w:tc>
          <w:tcPr>
            <w:tcW w:w="2640" w:type="dxa"/>
            <w:tcBorders>
              <w:top w:val="nil"/>
              <w:left w:val="nil"/>
              <w:bottom w:val="single" w:sz="8" w:space="0" w:color="auto"/>
              <w:right w:val="single" w:sz="8" w:space="0" w:color="auto"/>
            </w:tcBorders>
            <w:shd w:val="clear" w:color="auto" w:fill="auto"/>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SR950</w:t>
            </w:r>
          </w:p>
        </w:tc>
        <w:tc>
          <w:tcPr>
            <w:tcW w:w="805"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联想</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RQ940</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6</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联想</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RD650</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7</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浪潮</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NF5270M4</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8</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浪潮</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NF5270M3</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9</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华为</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RH588HV3</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10</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华为</w:t>
            </w:r>
          </w:p>
        </w:tc>
        <w:tc>
          <w:tcPr>
            <w:tcW w:w="2640" w:type="dxa"/>
            <w:tcBorders>
              <w:top w:val="nil"/>
              <w:left w:val="nil"/>
              <w:bottom w:val="single" w:sz="8" w:space="0" w:color="auto"/>
              <w:right w:val="single" w:sz="8" w:space="0" w:color="auto"/>
            </w:tcBorders>
            <w:shd w:val="clear" w:color="auto" w:fill="auto"/>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G5500</w:t>
            </w:r>
          </w:p>
        </w:tc>
        <w:tc>
          <w:tcPr>
            <w:tcW w:w="805"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48"/>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11</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SUN</w:t>
            </w:r>
          </w:p>
        </w:tc>
        <w:tc>
          <w:tcPr>
            <w:tcW w:w="2640" w:type="dxa"/>
            <w:tcBorders>
              <w:top w:val="nil"/>
              <w:left w:val="nil"/>
              <w:bottom w:val="single" w:sz="8" w:space="0" w:color="auto"/>
              <w:right w:val="single" w:sz="8" w:space="0" w:color="auto"/>
            </w:tcBorders>
            <w:shd w:val="clear" w:color="auto" w:fill="auto"/>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ORACLE SPARC T3-1</w:t>
            </w:r>
          </w:p>
        </w:tc>
        <w:tc>
          <w:tcPr>
            <w:tcW w:w="805"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12</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NUTANIX</w:t>
            </w:r>
          </w:p>
        </w:tc>
        <w:tc>
          <w:tcPr>
            <w:tcW w:w="2640" w:type="dxa"/>
            <w:tcBorders>
              <w:top w:val="nil"/>
              <w:left w:val="nil"/>
              <w:bottom w:val="single" w:sz="8" w:space="0" w:color="auto"/>
              <w:right w:val="single" w:sz="8" w:space="0" w:color="auto"/>
            </w:tcBorders>
            <w:shd w:val="clear" w:color="auto" w:fill="auto"/>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NX-350</w:t>
            </w:r>
          </w:p>
        </w:tc>
        <w:tc>
          <w:tcPr>
            <w:tcW w:w="805"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13</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NUTANIX</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NX-8035-G5</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14</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NUTANIX</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NX-1065-G5</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15</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IBM</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 xml:space="preserve">X3650M5 </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16</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IBM</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X3650M3</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17</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IBM</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X3550M4</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18</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IBM</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X3550 M3</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19</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IBM</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X3650M4</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20</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DL380G9</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21</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DL580G9</w:t>
            </w:r>
          </w:p>
        </w:tc>
        <w:tc>
          <w:tcPr>
            <w:tcW w:w="805"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16</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lastRenderedPageBreak/>
              <w:t>22</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DL388G9</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14</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23</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DL380G7</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6</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24</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DL580G7</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25</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DL380G8</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26</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DL380G6</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27</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DL560G8</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28</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DL380 G10</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29</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DL580G5</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30</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DL388G8</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31</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DL360 G8</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32</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580G8</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33</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480G3(PC)</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34</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388G10</w:t>
            </w:r>
          </w:p>
        </w:tc>
        <w:tc>
          <w:tcPr>
            <w:tcW w:w="805" w:type="dxa"/>
            <w:tcBorders>
              <w:top w:val="nil"/>
              <w:left w:val="nil"/>
              <w:bottom w:val="single" w:sz="8" w:space="0" w:color="auto"/>
              <w:right w:val="single" w:sz="8" w:space="0" w:color="auto"/>
            </w:tcBorders>
            <w:shd w:val="clear" w:color="000000" w:fill="FFFFFF"/>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35</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380G3</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36</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H3C</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R390 G2</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37</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H3C</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R4900G3</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38</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R730</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39</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R720</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40</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R710</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41</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R510</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B52561"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42</w:t>
            </w:r>
          </w:p>
        </w:tc>
        <w:tc>
          <w:tcPr>
            <w:tcW w:w="147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40"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POWER EDGE R530</w:t>
            </w:r>
          </w:p>
        </w:tc>
        <w:tc>
          <w:tcPr>
            <w:tcW w:w="80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B52561" w:rsidRPr="00A822C9" w:rsidRDefault="00B52561"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lastRenderedPageBreak/>
              <w:t>43</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40" w:type="dxa"/>
            <w:tcBorders>
              <w:top w:val="nil"/>
              <w:left w:val="nil"/>
              <w:bottom w:val="single" w:sz="8" w:space="0" w:color="auto"/>
              <w:right w:val="single" w:sz="8" w:space="0" w:color="auto"/>
            </w:tcBorders>
            <w:shd w:val="clear" w:color="auto" w:fill="auto"/>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R930</w:t>
            </w:r>
          </w:p>
        </w:tc>
        <w:tc>
          <w:tcPr>
            <w:tcW w:w="805"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44</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318"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4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R820</w:t>
            </w:r>
          </w:p>
        </w:tc>
        <w:tc>
          <w:tcPr>
            <w:tcW w:w="80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45</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存储虚拟网关</w:t>
            </w:r>
          </w:p>
        </w:tc>
        <w:tc>
          <w:tcPr>
            <w:tcW w:w="1318"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4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VPLEX</w:t>
            </w:r>
          </w:p>
        </w:tc>
        <w:tc>
          <w:tcPr>
            <w:tcW w:w="80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46</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日立</w:t>
            </w:r>
          </w:p>
        </w:tc>
        <w:tc>
          <w:tcPr>
            <w:tcW w:w="264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HUS110</w:t>
            </w:r>
          </w:p>
        </w:tc>
        <w:tc>
          <w:tcPr>
            <w:tcW w:w="80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47</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HUAWEI</w:t>
            </w:r>
          </w:p>
        </w:tc>
        <w:tc>
          <w:tcPr>
            <w:tcW w:w="2640" w:type="dxa"/>
            <w:tcBorders>
              <w:top w:val="nil"/>
              <w:left w:val="nil"/>
              <w:bottom w:val="single" w:sz="8" w:space="0" w:color="auto"/>
              <w:right w:val="single" w:sz="8" w:space="0" w:color="auto"/>
            </w:tcBorders>
            <w:shd w:val="clear" w:color="auto" w:fill="auto"/>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OceanStor5500 V3（含扩展柜）</w:t>
            </w:r>
          </w:p>
        </w:tc>
        <w:tc>
          <w:tcPr>
            <w:tcW w:w="805"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48</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MSA2040</w:t>
            </w:r>
          </w:p>
        </w:tc>
        <w:tc>
          <w:tcPr>
            <w:tcW w:w="805"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49</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40" w:type="dxa"/>
            <w:tcBorders>
              <w:top w:val="nil"/>
              <w:left w:val="nil"/>
              <w:bottom w:val="single" w:sz="8" w:space="0" w:color="auto"/>
              <w:right w:val="single" w:sz="8" w:space="0" w:color="auto"/>
            </w:tcBorders>
            <w:shd w:val="clear" w:color="auto" w:fill="auto"/>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P2000</w:t>
            </w:r>
          </w:p>
        </w:tc>
        <w:tc>
          <w:tcPr>
            <w:tcW w:w="805"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50</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4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proofErr w:type="spellStart"/>
            <w:r w:rsidRPr="00A822C9">
              <w:rPr>
                <w:rFonts w:ascii="微软雅黑" w:eastAsia="微软雅黑" w:hAnsi="微软雅黑" w:cs="宋体" w:hint="eastAsia"/>
                <w:color w:val="000000"/>
                <w:kern w:val="0"/>
                <w:szCs w:val="21"/>
              </w:rPr>
              <w:t>isilon</w:t>
            </w:r>
            <w:proofErr w:type="spellEnd"/>
            <w:r w:rsidRPr="00A822C9">
              <w:rPr>
                <w:rFonts w:ascii="微软雅黑" w:eastAsia="微软雅黑" w:hAnsi="微软雅黑" w:cs="宋体" w:hint="eastAsia"/>
                <w:color w:val="000000"/>
                <w:kern w:val="0"/>
                <w:szCs w:val="21"/>
              </w:rPr>
              <w:t>-</w:t>
            </w:r>
            <w:proofErr w:type="spellStart"/>
            <w:r w:rsidRPr="00A822C9">
              <w:rPr>
                <w:rFonts w:ascii="微软雅黑" w:eastAsia="微软雅黑" w:hAnsi="微软雅黑" w:cs="宋体" w:hint="eastAsia"/>
                <w:color w:val="000000"/>
                <w:kern w:val="0"/>
                <w:szCs w:val="21"/>
              </w:rPr>
              <w:t>nl</w:t>
            </w:r>
            <w:proofErr w:type="spellEnd"/>
            <w:r w:rsidRPr="00A822C9">
              <w:rPr>
                <w:rFonts w:ascii="微软雅黑" w:eastAsia="微软雅黑" w:hAnsi="微软雅黑" w:cs="宋体" w:hint="eastAsia"/>
                <w:color w:val="000000"/>
                <w:kern w:val="0"/>
                <w:szCs w:val="21"/>
              </w:rPr>
              <w:t>-series</w:t>
            </w:r>
          </w:p>
        </w:tc>
        <w:tc>
          <w:tcPr>
            <w:tcW w:w="80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51</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4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UNITY400</w:t>
            </w:r>
          </w:p>
        </w:tc>
        <w:tc>
          <w:tcPr>
            <w:tcW w:w="80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52</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4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VXN5100</w:t>
            </w:r>
          </w:p>
        </w:tc>
        <w:tc>
          <w:tcPr>
            <w:tcW w:w="80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53</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40" w:type="dxa"/>
            <w:tcBorders>
              <w:top w:val="nil"/>
              <w:left w:val="nil"/>
              <w:bottom w:val="single" w:sz="8" w:space="0" w:color="auto"/>
              <w:right w:val="single" w:sz="8" w:space="0" w:color="auto"/>
            </w:tcBorders>
            <w:shd w:val="clear" w:color="auto" w:fill="auto"/>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VNXe3200</w:t>
            </w:r>
          </w:p>
        </w:tc>
        <w:tc>
          <w:tcPr>
            <w:tcW w:w="805"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54</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40" w:type="dxa"/>
            <w:tcBorders>
              <w:top w:val="nil"/>
              <w:left w:val="nil"/>
              <w:bottom w:val="single" w:sz="8" w:space="0" w:color="auto"/>
              <w:right w:val="single" w:sz="8" w:space="0" w:color="auto"/>
            </w:tcBorders>
            <w:shd w:val="clear" w:color="auto" w:fill="auto"/>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VNX5150</w:t>
            </w:r>
          </w:p>
        </w:tc>
        <w:tc>
          <w:tcPr>
            <w:tcW w:w="805"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55</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40" w:type="dxa"/>
            <w:tcBorders>
              <w:top w:val="nil"/>
              <w:left w:val="nil"/>
              <w:bottom w:val="single" w:sz="8" w:space="0" w:color="auto"/>
              <w:right w:val="single" w:sz="8" w:space="0" w:color="auto"/>
            </w:tcBorders>
            <w:shd w:val="clear" w:color="auto" w:fill="auto"/>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VMAX20K</w:t>
            </w:r>
          </w:p>
        </w:tc>
        <w:tc>
          <w:tcPr>
            <w:tcW w:w="805"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56</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4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VMAX100K</w:t>
            </w:r>
          </w:p>
        </w:tc>
        <w:tc>
          <w:tcPr>
            <w:tcW w:w="80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57</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4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UNITY450</w:t>
            </w:r>
          </w:p>
        </w:tc>
        <w:tc>
          <w:tcPr>
            <w:tcW w:w="80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474FEA"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58</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40" w:type="dxa"/>
            <w:tcBorders>
              <w:top w:val="nil"/>
              <w:left w:val="nil"/>
              <w:bottom w:val="single" w:sz="8" w:space="0" w:color="auto"/>
              <w:right w:val="single" w:sz="8" w:space="0" w:color="auto"/>
            </w:tcBorders>
            <w:shd w:val="clear" w:color="auto" w:fill="auto"/>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UNITY450</w:t>
            </w:r>
          </w:p>
        </w:tc>
        <w:tc>
          <w:tcPr>
            <w:tcW w:w="805"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474FEA"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59</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40" w:type="dxa"/>
            <w:tcBorders>
              <w:top w:val="nil"/>
              <w:left w:val="nil"/>
              <w:bottom w:val="single" w:sz="8" w:space="0" w:color="auto"/>
              <w:right w:val="single" w:sz="8" w:space="0" w:color="auto"/>
            </w:tcBorders>
            <w:shd w:val="clear" w:color="auto" w:fill="auto"/>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RECOVER POINT</w:t>
            </w:r>
          </w:p>
        </w:tc>
        <w:tc>
          <w:tcPr>
            <w:tcW w:w="805"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r w:rsidR="00771539" w:rsidRPr="00A822C9" w:rsidTr="00771539">
        <w:trPr>
          <w:trHeight w:val="360"/>
        </w:trPr>
        <w:tc>
          <w:tcPr>
            <w:tcW w:w="808" w:type="dxa"/>
            <w:tcBorders>
              <w:top w:val="nil"/>
              <w:left w:val="single" w:sz="8" w:space="0" w:color="auto"/>
              <w:bottom w:val="single" w:sz="8" w:space="0" w:color="auto"/>
              <w:right w:val="single" w:sz="8" w:space="0" w:color="auto"/>
            </w:tcBorders>
            <w:shd w:val="clear" w:color="000000" w:fill="FFFFFF"/>
            <w:noWrap/>
            <w:vAlign w:val="center"/>
            <w:hideMark/>
          </w:tcPr>
          <w:p w:rsidR="00771539" w:rsidRPr="00A822C9" w:rsidRDefault="00474FEA"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60</w:t>
            </w:r>
          </w:p>
        </w:tc>
        <w:tc>
          <w:tcPr>
            <w:tcW w:w="1470"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318"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40" w:type="dxa"/>
            <w:tcBorders>
              <w:top w:val="nil"/>
              <w:left w:val="nil"/>
              <w:bottom w:val="single" w:sz="8" w:space="0" w:color="auto"/>
              <w:right w:val="single" w:sz="8" w:space="0" w:color="auto"/>
            </w:tcBorders>
            <w:shd w:val="clear" w:color="auto" w:fill="auto"/>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MD3400</w:t>
            </w:r>
          </w:p>
        </w:tc>
        <w:tc>
          <w:tcPr>
            <w:tcW w:w="805" w:type="dxa"/>
            <w:tcBorders>
              <w:top w:val="nil"/>
              <w:left w:val="nil"/>
              <w:bottom w:val="single" w:sz="8" w:space="0" w:color="auto"/>
              <w:right w:val="single" w:sz="8" w:space="0" w:color="auto"/>
            </w:tcBorders>
            <w:shd w:val="clear" w:color="000000" w:fill="FFFFFF"/>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845" w:type="dxa"/>
            <w:tcBorders>
              <w:top w:val="nil"/>
              <w:left w:val="nil"/>
              <w:bottom w:val="single" w:sz="8" w:space="0" w:color="auto"/>
              <w:right w:val="single" w:sz="8" w:space="0" w:color="auto"/>
            </w:tcBorders>
            <w:shd w:val="clear" w:color="auto" w:fill="auto"/>
            <w:noWrap/>
            <w:vAlign w:val="center"/>
            <w:hideMark/>
          </w:tcPr>
          <w:p w:rsidR="00771539" w:rsidRPr="00A822C9" w:rsidRDefault="0077153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过保</w:t>
            </w:r>
          </w:p>
        </w:tc>
      </w:tr>
    </w:tbl>
    <w:p w:rsidR="00567A4A" w:rsidRPr="00A822C9" w:rsidRDefault="003C43FA" w:rsidP="003C43FA">
      <w:pPr>
        <w:pStyle w:val="a6"/>
        <w:numPr>
          <w:ilvl w:val="0"/>
          <w:numId w:val="19"/>
        </w:numPr>
        <w:spacing w:line="360" w:lineRule="auto"/>
        <w:ind w:firstLineChars="0"/>
        <w:outlineLvl w:val="2"/>
        <w:rPr>
          <w:rFonts w:ascii="微软雅黑" w:eastAsia="微软雅黑" w:hAnsi="微软雅黑"/>
          <w:b/>
          <w:bCs/>
          <w:szCs w:val="21"/>
        </w:rPr>
      </w:pPr>
      <w:r w:rsidRPr="003C43FA">
        <w:rPr>
          <w:rFonts w:ascii="微软雅黑" w:eastAsia="微软雅黑" w:hAnsi="微软雅黑" w:hint="eastAsia"/>
          <w:b/>
          <w:bCs/>
          <w:szCs w:val="21"/>
        </w:rPr>
        <w:t>免费维保期内的设备清单</w:t>
      </w:r>
      <w:r>
        <w:rPr>
          <w:rFonts w:ascii="微软雅黑" w:eastAsia="微软雅黑" w:hAnsi="微软雅黑" w:hint="eastAsia"/>
          <w:b/>
          <w:bCs/>
          <w:szCs w:val="21"/>
        </w:rPr>
        <w:t>（下面简称“保内”）</w:t>
      </w:r>
    </w:p>
    <w:tbl>
      <w:tblPr>
        <w:tblW w:w="8237" w:type="dxa"/>
        <w:tblInd w:w="93" w:type="dxa"/>
        <w:tblLook w:val="04A0" w:firstRow="1" w:lastRow="0" w:firstColumn="1" w:lastColumn="0" w:noHBand="0" w:noVBand="1"/>
      </w:tblPr>
      <w:tblGrid>
        <w:gridCol w:w="866"/>
        <w:gridCol w:w="1434"/>
        <w:gridCol w:w="1270"/>
        <w:gridCol w:w="2682"/>
        <w:gridCol w:w="851"/>
        <w:gridCol w:w="1134"/>
      </w:tblGrid>
      <w:tr w:rsidR="00C60879" w:rsidRPr="00A822C9" w:rsidTr="00862255">
        <w:trPr>
          <w:trHeight w:val="708"/>
        </w:trPr>
        <w:tc>
          <w:tcPr>
            <w:tcW w:w="866"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lastRenderedPageBreak/>
              <w:t>序号</w:t>
            </w:r>
          </w:p>
        </w:tc>
        <w:tc>
          <w:tcPr>
            <w:tcW w:w="1434" w:type="dxa"/>
            <w:tcBorders>
              <w:top w:val="single" w:sz="8" w:space="0" w:color="auto"/>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设备类型</w:t>
            </w:r>
          </w:p>
        </w:tc>
        <w:tc>
          <w:tcPr>
            <w:tcW w:w="1270" w:type="dxa"/>
            <w:tcBorders>
              <w:top w:val="single" w:sz="8" w:space="0" w:color="auto"/>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品牌</w:t>
            </w:r>
          </w:p>
        </w:tc>
        <w:tc>
          <w:tcPr>
            <w:tcW w:w="2682" w:type="dxa"/>
            <w:tcBorders>
              <w:top w:val="single" w:sz="8" w:space="0" w:color="auto"/>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型号</w:t>
            </w:r>
          </w:p>
        </w:tc>
        <w:tc>
          <w:tcPr>
            <w:tcW w:w="851" w:type="dxa"/>
            <w:tcBorders>
              <w:top w:val="single" w:sz="8" w:space="0" w:color="auto"/>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数量</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b/>
                <w:bCs/>
                <w:color w:val="000000"/>
                <w:kern w:val="0"/>
                <w:szCs w:val="21"/>
              </w:rPr>
            </w:pPr>
            <w:r w:rsidRPr="00A822C9">
              <w:rPr>
                <w:rFonts w:ascii="微软雅黑" w:eastAsia="微软雅黑" w:hAnsi="微软雅黑" w:cs="宋体" w:hint="eastAsia"/>
                <w:b/>
                <w:bCs/>
                <w:color w:val="000000"/>
                <w:kern w:val="0"/>
                <w:szCs w:val="21"/>
              </w:rPr>
              <w:t>备注</w:t>
            </w:r>
          </w:p>
        </w:tc>
      </w:tr>
      <w:tr w:rsidR="00C60879" w:rsidRPr="00A822C9" w:rsidTr="00862255">
        <w:trPr>
          <w:trHeight w:val="636"/>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270"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DL380 G10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10</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636"/>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270"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HPE</w:t>
            </w:r>
          </w:p>
        </w:tc>
        <w:tc>
          <w:tcPr>
            <w:tcW w:w="2682"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DL388G10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636"/>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270"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82"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DL580 G10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324"/>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270"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R540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324"/>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5</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270"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82"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R930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324"/>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6</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270"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DELL</w:t>
            </w:r>
          </w:p>
        </w:tc>
        <w:tc>
          <w:tcPr>
            <w:tcW w:w="2682"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R940xa</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2</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324"/>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7</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270"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82"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R740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636"/>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8</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270"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华为</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RH2288H V3</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324"/>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9</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服务器</w:t>
            </w:r>
          </w:p>
        </w:tc>
        <w:tc>
          <w:tcPr>
            <w:tcW w:w="1270"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联想</w:t>
            </w:r>
          </w:p>
        </w:tc>
        <w:tc>
          <w:tcPr>
            <w:tcW w:w="2682"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SR650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4</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324"/>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10</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270"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联想</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V7000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636"/>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11</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270"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UNITY500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636"/>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12</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270"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EMC</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Recover Point</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636"/>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13</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270"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HUAWEI</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Ocean store 5500</w:t>
            </w:r>
            <w:r w:rsidR="00771539" w:rsidRPr="00A822C9">
              <w:rPr>
                <w:rFonts w:ascii="微软雅黑" w:eastAsia="微软雅黑" w:hAnsi="微软雅黑" w:cs="宋体" w:hint="eastAsia"/>
                <w:color w:val="000000"/>
                <w:kern w:val="0"/>
                <w:szCs w:val="21"/>
              </w:rPr>
              <w:t xml:space="preserve"> V3 </w:t>
            </w:r>
            <w:r w:rsidRPr="00A822C9">
              <w:rPr>
                <w:rFonts w:ascii="微软雅黑" w:eastAsia="微软雅黑" w:hAnsi="微软雅黑" w:cs="宋体" w:hint="eastAsia"/>
                <w:color w:val="000000"/>
                <w:kern w:val="0"/>
                <w:szCs w:val="21"/>
              </w:rPr>
              <w:t>(含扩展柜)</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324"/>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14</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270"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MSA2040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636"/>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15</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270"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3PAR 8400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r w:rsidR="00862255">
              <w:rPr>
                <w:rFonts w:ascii="微软雅黑" w:eastAsia="微软雅黑" w:hAnsi="微软雅黑" w:cs="宋体" w:hint="eastAsia"/>
                <w:color w:val="000000"/>
                <w:kern w:val="0"/>
                <w:szCs w:val="21"/>
              </w:rPr>
              <w:t>内</w:t>
            </w:r>
          </w:p>
        </w:tc>
      </w:tr>
      <w:tr w:rsidR="00C60879" w:rsidRPr="00A822C9" w:rsidTr="00862255">
        <w:trPr>
          <w:trHeight w:val="324"/>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16</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存储</w:t>
            </w:r>
          </w:p>
        </w:tc>
        <w:tc>
          <w:tcPr>
            <w:tcW w:w="1270"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HP</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MSL3040</w:t>
            </w:r>
          </w:p>
        </w:tc>
        <w:tc>
          <w:tcPr>
            <w:tcW w:w="851"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862255"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保内</w:t>
            </w:r>
          </w:p>
        </w:tc>
      </w:tr>
      <w:tr w:rsidR="00C60879" w:rsidRPr="00A822C9" w:rsidTr="00862255">
        <w:trPr>
          <w:trHeight w:val="324"/>
        </w:trPr>
        <w:tc>
          <w:tcPr>
            <w:tcW w:w="866" w:type="dxa"/>
            <w:tcBorders>
              <w:top w:val="nil"/>
              <w:left w:val="single" w:sz="8" w:space="0" w:color="auto"/>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17</w:t>
            </w:r>
          </w:p>
        </w:tc>
        <w:tc>
          <w:tcPr>
            <w:tcW w:w="1434" w:type="dxa"/>
            <w:tcBorders>
              <w:top w:val="nil"/>
              <w:left w:val="nil"/>
              <w:bottom w:val="single" w:sz="8" w:space="0" w:color="auto"/>
              <w:right w:val="single" w:sz="8" w:space="0" w:color="auto"/>
            </w:tcBorders>
            <w:shd w:val="clear" w:color="auto" w:fill="auto"/>
            <w:noWrap/>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超融合一体机</w:t>
            </w:r>
          </w:p>
        </w:tc>
        <w:tc>
          <w:tcPr>
            <w:tcW w:w="1270"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NUTANIX</w:t>
            </w:r>
          </w:p>
        </w:tc>
        <w:tc>
          <w:tcPr>
            <w:tcW w:w="2682" w:type="dxa"/>
            <w:tcBorders>
              <w:top w:val="nil"/>
              <w:left w:val="nil"/>
              <w:bottom w:val="single" w:sz="8" w:space="0" w:color="auto"/>
              <w:right w:val="single" w:sz="8" w:space="0" w:color="auto"/>
            </w:tcBorders>
            <w:shd w:val="clear" w:color="auto" w:fill="auto"/>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NX-8035-G6</w:t>
            </w:r>
          </w:p>
        </w:tc>
        <w:tc>
          <w:tcPr>
            <w:tcW w:w="851" w:type="dxa"/>
            <w:tcBorders>
              <w:top w:val="nil"/>
              <w:left w:val="nil"/>
              <w:bottom w:val="single" w:sz="8" w:space="0" w:color="auto"/>
              <w:right w:val="single" w:sz="8" w:space="0" w:color="auto"/>
            </w:tcBorders>
            <w:shd w:val="clear" w:color="000000" w:fill="FFFFFF"/>
            <w:vAlign w:val="center"/>
            <w:hideMark/>
          </w:tcPr>
          <w:p w:rsidR="00C60879" w:rsidRPr="00A822C9" w:rsidRDefault="00C60879" w:rsidP="00BC0C0B">
            <w:pPr>
              <w:widowControl/>
              <w:spacing w:line="360" w:lineRule="auto"/>
              <w:jc w:val="center"/>
              <w:rPr>
                <w:rFonts w:ascii="微软雅黑" w:eastAsia="微软雅黑" w:hAnsi="微软雅黑" w:cs="宋体"/>
                <w:color w:val="000000"/>
                <w:kern w:val="0"/>
                <w:szCs w:val="21"/>
              </w:rPr>
            </w:pPr>
            <w:r w:rsidRPr="00A822C9">
              <w:rPr>
                <w:rFonts w:ascii="微软雅黑" w:eastAsia="微软雅黑" w:hAnsi="微软雅黑" w:cs="宋体" w:hint="eastAsia"/>
                <w:color w:val="000000"/>
                <w:kern w:val="0"/>
                <w:szCs w:val="21"/>
              </w:rPr>
              <w:t>8</w:t>
            </w:r>
          </w:p>
        </w:tc>
        <w:tc>
          <w:tcPr>
            <w:tcW w:w="1134" w:type="dxa"/>
            <w:tcBorders>
              <w:top w:val="nil"/>
              <w:left w:val="nil"/>
              <w:bottom w:val="single" w:sz="8" w:space="0" w:color="auto"/>
              <w:right w:val="single" w:sz="8" w:space="0" w:color="auto"/>
            </w:tcBorders>
            <w:shd w:val="clear" w:color="auto" w:fill="auto"/>
            <w:noWrap/>
            <w:vAlign w:val="center"/>
            <w:hideMark/>
          </w:tcPr>
          <w:p w:rsidR="00C60879" w:rsidRPr="00A822C9" w:rsidRDefault="003C43FA" w:rsidP="00BC0C0B">
            <w:pPr>
              <w:widowControl/>
              <w:spacing w:line="360" w:lineRule="auto"/>
              <w:jc w:val="center"/>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保</w:t>
            </w:r>
            <w:bookmarkStart w:id="0" w:name="_GoBack"/>
            <w:bookmarkEnd w:id="0"/>
            <w:r w:rsidR="00862255">
              <w:rPr>
                <w:rFonts w:ascii="微软雅黑" w:eastAsia="微软雅黑" w:hAnsi="微软雅黑" w:cs="宋体" w:hint="eastAsia"/>
                <w:color w:val="000000"/>
                <w:kern w:val="0"/>
                <w:szCs w:val="21"/>
              </w:rPr>
              <w:t>内</w:t>
            </w:r>
          </w:p>
        </w:tc>
      </w:tr>
    </w:tbl>
    <w:p w:rsidR="00567A4A" w:rsidRPr="00A822C9" w:rsidRDefault="00567A4A" w:rsidP="00BC0C0B">
      <w:pPr>
        <w:spacing w:line="360" w:lineRule="auto"/>
        <w:rPr>
          <w:rFonts w:ascii="微软雅黑" w:eastAsia="微软雅黑" w:hAnsi="微软雅黑"/>
          <w:b/>
          <w:bCs/>
          <w:szCs w:val="21"/>
        </w:rPr>
      </w:pPr>
      <w:r w:rsidRPr="00A822C9">
        <w:rPr>
          <w:rFonts w:ascii="微软雅黑" w:eastAsia="微软雅黑" w:hAnsi="微软雅黑" w:hint="eastAsia"/>
          <w:b/>
          <w:bCs/>
          <w:szCs w:val="21"/>
        </w:rPr>
        <w:t>备注：服务商需对过保设备提供备件供应服务；</w:t>
      </w:r>
      <w:r w:rsidR="00862255">
        <w:rPr>
          <w:rFonts w:ascii="微软雅黑" w:eastAsia="微软雅黑" w:hAnsi="微软雅黑" w:hint="eastAsia"/>
          <w:b/>
          <w:bCs/>
          <w:szCs w:val="21"/>
        </w:rPr>
        <w:t>保质期内</w:t>
      </w:r>
      <w:r w:rsidRPr="00A822C9">
        <w:rPr>
          <w:rFonts w:ascii="微软雅黑" w:eastAsia="微软雅黑" w:hAnsi="微软雅黑" w:hint="eastAsia"/>
          <w:b/>
          <w:bCs/>
          <w:szCs w:val="21"/>
        </w:rPr>
        <w:t>设备如有故障需及时响应，协助院</w:t>
      </w:r>
      <w:r w:rsidRPr="00A822C9">
        <w:rPr>
          <w:rFonts w:ascii="微软雅黑" w:eastAsia="微软雅黑" w:hAnsi="微软雅黑" w:hint="eastAsia"/>
          <w:b/>
          <w:bCs/>
          <w:szCs w:val="21"/>
        </w:rPr>
        <w:lastRenderedPageBreak/>
        <w:t>方联系厂商解决故障。</w:t>
      </w:r>
    </w:p>
    <w:p w:rsidR="00567A4A" w:rsidRPr="00A822C9" w:rsidRDefault="00567A4A" w:rsidP="006C2EB7">
      <w:pPr>
        <w:pStyle w:val="a6"/>
        <w:numPr>
          <w:ilvl w:val="0"/>
          <w:numId w:val="18"/>
        </w:numPr>
        <w:spacing w:line="360" w:lineRule="auto"/>
        <w:ind w:firstLineChars="0"/>
        <w:outlineLvl w:val="1"/>
        <w:rPr>
          <w:rFonts w:ascii="微软雅黑" w:eastAsia="微软雅黑" w:hAnsi="微软雅黑"/>
          <w:szCs w:val="21"/>
        </w:rPr>
      </w:pPr>
      <w:r w:rsidRPr="00A822C9">
        <w:rPr>
          <w:rFonts w:ascii="微软雅黑" w:eastAsia="微软雅黑" w:hAnsi="微软雅黑" w:hint="eastAsia"/>
          <w:szCs w:val="21"/>
        </w:rPr>
        <w:t>服务级别</w:t>
      </w:r>
    </w:p>
    <w:p w:rsidR="00567A4A" w:rsidRPr="00A822C9" w:rsidRDefault="00567A4A" w:rsidP="00BC0C0B">
      <w:pPr>
        <w:spacing w:line="360" w:lineRule="auto"/>
        <w:ind w:firstLineChars="300" w:firstLine="630"/>
        <w:rPr>
          <w:rFonts w:ascii="微软雅黑" w:eastAsia="微软雅黑" w:hAnsi="微软雅黑"/>
          <w:szCs w:val="21"/>
        </w:rPr>
      </w:pPr>
      <w:r w:rsidRPr="00A822C9">
        <w:rPr>
          <w:rFonts w:ascii="微软雅黑" w:eastAsia="微软雅黑" w:hAnsi="微软雅黑" w:hint="eastAsia"/>
          <w:szCs w:val="21"/>
        </w:rPr>
        <w:t>提供7×24服务响应级别，工作日</w:t>
      </w:r>
      <w:r w:rsidRPr="00A822C9">
        <w:rPr>
          <w:rFonts w:ascii="微软雅黑" w:eastAsia="微软雅黑" w:hAnsi="微软雅黑"/>
          <w:szCs w:val="21"/>
        </w:rPr>
        <w:t>即时响应，2</w:t>
      </w:r>
      <w:r w:rsidRPr="00A822C9">
        <w:rPr>
          <w:rFonts w:ascii="微软雅黑" w:eastAsia="微软雅黑" w:hAnsi="微软雅黑" w:hint="eastAsia"/>
          <w:szCs w:val="21"/>
        </w:rPr>
        <w:t>小时修复时限。</w:t>
      </w:r>
    </w:p>
    <w:p w:rsidR="00A822C9" w:rsidRPr="00A822C9" w:rsidRDefault="00567A4A" w:rsidP="006C2EB7">
      <w:pPr>
        <w:pStyle w:val="a6"/>
        <w:numPr>
          <w:ilvl w:val="0"/>
          <w:numId w:val="20"/>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服务时间：每周7×24小时。</w:t>
      </w:r>
    </w:p>
    <w:p w:rsidR="00A822C9" w:rsidRPr="00A822C9" w:rsidRDefault="00567A4A" w:rsidP="006C2EB7">
      <w:pPr>
        <w:pStyle w:val="a6"/>
        <w:numPr>
          <w:ilvl w:val="0"/>
          <w:numId w:val="20"/>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响应时间：要求服务商即时</w:t>
      </w:r>
      <w:r w:rsidRPr="00A822C9">
        <w:rPr>
          <w:rFonts w:ascii="微软雅黑" w:eastAsia="微软雅黑" w:hAnsi="微软雅黑"/>
          <w:szCs w:val="21"/>
        </w:rPr>
        <w:t>响应，</w:t>
      </w:r>
      <w:r w:rsidRPr="00A822C9">
        <w:rPr>
          <w:rFonts w:ascii="微软雅黑" w:eastAsia="微软雅黑" w:hAnsi="微软雅黑" w:hint="eastAsia"/>
          <w:szCs w:val="21"/>
        </w:rPr>
        <w:t>并在接到报修后30分钟内向用户提出故障处理方案。</w:t>
      </w:r>
    </w:p>
    <w:p w:rsidR="00A822C9" w:rsidRPr="00A822C9" w:rsidRDefault="00567A4A" w:rsidP="006C2EB7">
      <w:pPr>
        <w:pStyle w:val="a6"/>
        <w:numPr>
          <w:ilvl w:val="0"/>
          <w:numId w:val="20"/>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到场时间：非</w:t>
      </w:r>
      <w:r w:rsidRPr="00A822C9">
        <w:rPr>
          <w:rFonts w:ascii="微软雅黑" w:eastAsia="微软雅黑" w:hAnsi="微软雅黑"/>
          <w:szCs w:val="21"/>
        </w:rPr>
        <w:t>工作日，</w:t>
      </w:r>
      <w:r w:rsidRPr="00A822C9">
        <w:rPr>
          <w:rFonts w:ascii="微软雅黑" w:eastAsia="微软雅黑" w:hAnsi="微软雅黑" w:hint="eastAsia"/>
          <w:szCs w:val="21"/>
        </w:rPr>
        <w:t>要求服务商在</w:t>
      </w:r>
      <w:r w:rsidRPr="00A822C9">
        <w:rPr>
          <w:rFonts w:ascii="微软雅黑" w:eastAsia="微软雅黑" w:hAnsi="微软雅黑"/>
          <w:szCs w:val="21"/>
        </w:rPr>
        <w:t>1</w:t>
      </w:r>
      <w:r w:rsidRPr="00A822C9">
        <w:rPr>
          <w:rFonts w:ascii="微软雅黑" w:eastAsia="微软雅黑" w:hAnsi="微软雅黑" w:hint="eastAsia"/>
          <w:szCs w:val="21"/>
        </w:rPr>
        <w:t>个小时内到达用户现场提供设备维护服务。</w:t>
      </w:r>
    </w:p>
    <w:p w:rsidR="00567A4A" w:rsidRPr="00A822C9" w:rsidRDefault="00567A4A" w:rsidP="006C2EB7">
      <w:pPr>
        <w:pStyle w:val="a6"/>
        <w:numPr>
          <w:ilvl w:val="0"/>
          <w:numId w:val="20"/>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故障恢复时间：要求服务商在用户报修后</w:t>
      </w:r>
      <w:r w:rsidRPr="00A822C9">
        <w:rPr>
          <w:rFonts w:ascii="微软雅黑" w:eastAsia="微软雅黑" w:hAnsi="微软雅黑"/>
          <w:szCs w:val="21"/>
        </w:rPr>
        <w:t>2</w:t>
      </w:r>
      <w:r w:rsidRPr="00A822C9">
        <w:rPr>
          <w:rFonts w:ascii="微软雅黑" w:eastAsia="微软雅黑" w:hAnsi="微软雅黑" w:hint="eastAsia"/>
          <w:szCs w:val="21"/>
        </w:rPr>
        <w:t>小时以内恢复故障。</w:t>
      </w:r>
    </w:p>
    <w:p w:rsidR="00567A4A" w:rsidRPr="00A822C9" w:rsidRDefault="00567A4A" w:rsidP="00BC0C0B">
      <w:pPr>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响应时间及服务周期</w:t>
      </w:r>
    </w:p>
    <w:tbl>
      <w:tblPr>
        <w:tblW w:w="4779" w:type="pct"/>
        <w:jc w:val="center"/>
        <w:tblLayout w:type="fixed"/>
        <w:tblCellMar>
          <w:left w:w="0" w:type="dxa"/>
          <w:right w:w="0" w:type="dxa"/>
        </w:tblCellMar>
        <w:tblLook w:val="0000" w:firstRow="0" w:lastRow="0" w:firstColumn="0" w:lastColumn="0" w:noHBand="0" w:noVBand="0"/>
      </w:tblPr>
      <w:tblGrid>
        <w:gridCol w:w="1272"/>
        <w:gridCol w:w="2845"/>
        <w:gridCol w:w="1986"/>
        <w:gridCol w:w="1840"/>
      </w:tblGrid>
      <w:tr w:rsidR="00567A4A" w:rsidRPr="00A822C9" w:rsidTr="00BB65E2">
        <w:trPr>
          <w:trHeight w:val="285"/>
          <w:jc w:val="center"/>
        </w:trPr>
        <w:tc>
          <w:tcPr>
            <w:tcW w:w="801" w:type="pct"/>
            <w:tcBorders>
              <w:top w:val="single" w:sz="4" w:space="0" w:color="auto"/>
              <w:left w:val="single" w:sz="4" w:space="0" w:color="auto"/>
              <w:bottom w:val="single" w:sz="4" w:space="0" w:color="auto"/>
              <w:right w:val="single" w:sz="4" w:space="0" w:color="auto"/>
            </w:tcBorders>
            <w:shd w:val="clear" w:color="auto" w:fill="auto"/>
            <w:noWrap/>
          </w:tcPr>
          <w:p w:rsidR="00567A4A" w:rsidRPr="00A822C9" w:rsidRDefault="00567A4A" w:rsidP="00BC0C0B">
            <w:pPr>
              <w:spacing w:line="360" w:lineRule="auto"/>
              <w:jc w:val="center"/>
              <w:rPr>
                <w:rFonts w:ascii="微软雅黑" w:eastAsia="微软雅黑" w:hAnsi="微软雅黑" w:cs="Arial"/>
                <w:b/>
                <w:szCs w:val="21"/>
              </w:rPr>
            </w:pPr>
            <w:r w:rsidRPr="00A822C9">
              <w:rPr>
                <w:rFonts w:ascii="微软雅黑" w:eastAsia="微软雅黑" w:hAnsi="微软雅黑" w:cs="Arial" w:hint="eastAsia"/>
                <w:b/>
                <w:szCs w:val="21"/>
              </w:rPr>
              <w:t>项目</w:t>
            </w:r>
          </w:p>
        </w:tc>
        <w:tc>
          <w:tcPr>
            <w:tcW w:w="1791" w:type="pct"/>
            <w:tcBorders>
              <w:top w:val="single" w:sz="4" w:space="0" w:color="auto"/>
              <w:left w:val="nil"/>
              <w:bottom w:val="single" w:sz="4" w:space="0" w:color="auto"/>
              <w:right w:val="single" w:sz="4" w:space="0" w:color="auto"/>
            </w:tcBorders>
            <w:shd w:val="clear" w:color="auto" w:fill="auto"/>
            <w:noWrap/>
          </w:tcPr>
          <w:p w:rsidR="00567A4A" w:rsidRPr="00A822C9" w:rsidRDefault="00567A4A" w:rsidP="00BC0C0B">
            <w:pPr>
              <w:spacing w:line="360" w:lineRule="auto"/>
              <w:jc w:val="center"/>
              <w:rPr>
                <w:rFonts w:ascii="微软雅黑" w:eastAsia="微软雅黑" w:hAnsi="微软雅黑" w:cs="Arial"/>
                <w:b/>
                <w:szCs w:val="21"/>
              </w:rPr>
            </w:pPr>
            <w:r w:rsidRPr="00A822C9">
              <w:rPr>
                <w:rFonts w:ascii="微软雅黑" w:eastAsia="微软雅黑" w:hAnsi="微软雅黑" w:cs="Arial" w:hint="eastAsia"/>
                <w:b/>
                <w:szCs w:val="21"/>
              </w:rPr>
              <w:t>关键控制点</w:t>
            </w:r>
          </w:p>
        </w:tc>
        <w:tc>
          <w:tcPr>
            <w:tcW w:w="1250" w:type="pct"/>
            <w:tcBorders>
              <w:top w:val="single" w:sz="4" w:space="0" w:color="auto"/>
              <w:left w:val="nil"/>
              <w:bottom w:val="single" w:sz="4" w:space="0" w:color="auto"/>
              <w:right w:val="single" w:sz="4" w:space="0" w:color="auto"/>
            </w:tcBorders>
            <w:shd w:val="clear" w:color="auto" w:fill="auto"/>
            <w:noWrap/>
          </w:tcPr>
          <w:p w:rsidR="00567A4A" w:rsidRPr="00A822C9" w:rsidRDefault="00567A4A" w:rsidP="00BC0C0B">
            <w:pPr>
              <w:spacing w:line="360" w:lineRule="auto"/>
              <w:jc w:val="center"/>
              <w:rPr>
                <w:rFonts w:ascii="微软雅黑" w:eastAsia="微软雅黑" w:hAnsi="微软雅黑" w:cs="Arial"/>
                <w:b/>
                <w:szCs w:val="21"/>
              </w:rPr>
            </w:pPr>
            <w:r w:rsidRPr="00A822C9">
              <w:rPr>
                <w:rFonts w:ascii="微软雅黑" w:eastAsia="微软雅黑" w:hAnsi="微软雅黑" w:cs="Arial" w:hint="eastAsia"/>
                <w:b/>
                <w:szCs w:val="21"/>
              </w:rPr>
              <w:t>衡量内容</w:t>
            </w:r>
          </w:p>
        </w:tc>
        <w:tc>
          <w:tcPr>
            <w:tcW w:w="1158" w:type="pct"/>
            <w:tcBorders>
              <w:top w:val="single" w:sz="4" w:space="0" w:color="auto"/>
              <w:left w:val="nil"/>
              <w:bottom w:val="single" w:sz="4" w:space="0" w:color="auto"/>
              <w:right w:val="single" w:sz="4" w:space="0" w:color="auto"/>
            </w:tcBorders>
            <w:shd w:val="clear" w:color="auto" w:fill="auto"/>
            <w:noWrap/>
          </w:tcPr>
          <w:p w:rsidR="00567A4A" w:rsidRPr="00A822C9" w:rsidRDefault="00567A4A" w:rsidP="00BC0C0B">
            <w:pPr>
              <w:spacing w:line="360" w:lineRule="auto"/>
              <w:jc w:val="center"/>
              <w:rPr>
                <w:rFonts w:ascii="微软雅黑" w:eastAsia="微软雅黑" w:hAnsi="微软雅黑" w:cs="Arial"/>
                <w:b/>
                <w:szCs w:val="21"/>
              </w:rPr>
            </w:pPr>
            <w:r w:rsidRPr="00A822C9">
              <w:rPr>
                <w:rFonts w:ascii="微软雅黑" w:eastAsia="微软雅黑" w:hAnsi="微软雅黑" w:cs="Arial" w:hint="eastAsia"/>
                <w:b/>
                <w:szCs w:val="21"/>
              </w:rPr>
              <w:t>目标</w:t>
            </w:r>
          </w:p>
        </w:tc>
      </w:tr>
      <w:tr w:rsidR="00567A4A" w:rsidRPr="00A822C9" w:rsidTr="00BB65E2">
        <w:trPr>
          <w:cantSplit/>
          <w:trHeight w:val="285"/>
          <w:jc w:val="center"/>
        </w:trPr>
        <w:tc>
          <w:tcPr>
            <w:tcW w:w="801" w:type="pct"/>
            <w:vMerge w:val="restart"/>
            <w:tcBorders>
              <w:top w:val="single" w:sz="4" w:space="0" w:color="auto"/>
              <w:left w:val="single" w:sz="4" w:space="0" w:color="auto"/>
              <w:right w:val="single" w:sz="4" w:space="0" w:color="auto"/>
            </w:tcBorders>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服务响应时间</w:t>
            </w:r>
          </w:p>
        </w:tc>
        <w:tc>
          <w:tcPr>
            <w:tcW w:w="1791" w:type="pct"/>
            <w:tcBorders>
              <w:top w:val="single" w:sz="4" w:space="0" w:color="auto"/>
              <w:left w:val="nil"/>
              <w:bottom w:val="single" w:sz="4" w:space="0" w:color="auto"/>
              <w:right w:val="single" w:sz="4" w:space="0" w:color="auto"/>
            </w:tcBorders>
            <w:shd w:val="clear" w:color="auto" w:fill="auto"/>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现场响应能力</w:t>
            </w:r>
          </w:p>
        </w:tc>
        <w:tc>
          <w:tcPr>
            <w:tcW w:w="1250" w:type="pct"/>
            <w:tcBorders>
              <w:top w:val="single" w:sz="4" w:space="0" w:color="auto"/>
              <w:left w:val="nil"/>
              <w:bottom w:val="single" w:sz="4" w:space="0" w:color="auto"/>
              <w:right w:val="single" w:sz="4" w:space="0" w:color="auto"/>
            </w:tcBorders>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工作时间</w:t>
            </w:r>
          </w:p>
        </w:tc>
        <w:tc>
          <w:tcPr>
            <w:tcW w:w="1158" w:type="pct"/>
            <w:tcBorders>
              <w:top w:val="single" w:sz="4" w:space="0" w:color="auto"/>
              <w:left w:val="nil"/>
              <w:bottom w:val="single" w:sz="4" w:space="0" w:color="auto"/>
              <w:right w:val="single" w:sz="4" w:space="0" w:color="auto"/>
            </w:tcBorders>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7</w:t>
            </w:r>
            <w:r w:rsidRPr="00A822C9">
              <w:rPr>
                <w:rFonts w:ascii="微软雅黑" w:eastAsia="微软雅黑" w:hAnsi="微软雅黑" w:cs="Arial"/>
                <w:szCs w:val="21"/>
              </w:rPr>
              <w:t>x</w:t>
            </w:r>
            <w:r w:rsidRPr="00A822C9">
              <w:rPr>
                <w:rFonts w:ascii="微软雅黑" w:eastAsia="微软雅黑" w:hAnsi="微软雅黑" w:cs="Arial" w:hint="eastAsia"/>
                <w:szCs w:val="21"/>
              </w:rPr>
              <w:t>24</w:t>
            </w:r>
            <w:r w:rsidRPr="00A822C9">
              <w:rPr>
                <w:rFonts w:ascii="微软雅黑" w:eastAsia="微软雅黑" w:hAnsi="微软雅黑" w:cs="Arial"/>
                <w:szCs w:val="21"/>
              </w:rPr>
              <w:t>（</w:t>
            </w:r>
            <w:r w:rsidRPr="00A822C9">
              <w:rPr>
                <w:rFonts w:ascii="微软雅黑" w:eastAsia="微软雅黑" w:hAnsi="微软雅黑" w:cs="Arial" w:hint="eastAsia"/>
                <w:szCs w:val="21"/>
              </w:rPr>
              <w:t>0</w:t>
            </w:r>
            <w:r w:rsidRPr="00A822C9">
              <w:rPr>
                <w:rFonts w:ascii="微软雅黑" w:eastAsia="微软雅黑" w:hAnsi="微软雅黑" w:cs="Arial"/>
                <w:szCs w:val="21"/>
              </w:rPr>
              <w:t>:</w:t>
            </w:r>
            <w:r w:rsidRPr="00A822C9">
              <w:rPr>
                <w:rFonts w:ascii="微软雅黑" w:eastAsia="微软雅黑" w:hAnsi="微软雅黑" w:cs="Arial" w:hint="eastAsia"/>
                <w:szCs w:val="21"/>
              </w:rPr>
              <w:t>0</w:t>
            </w:r>
            <w:r w:rsidRPr="00A822C9">
              <w:rPr>
                <w:rFonts w:ascii="微软雅黑" w:eastAsia="微软雅黑" w:hAnsi="微软雅黑" w:cs="Arial"/>
                <w:szCs w:val="21"/>
              </w:rPr>
              <w:t>0AM</w:t>
            </w:r>
            <w:r w:rsidRPr="00A822C9">
              <w:rPr>
                <w:rFonts w:ascii="微软雅黑" w:eastAsia="微软雅黑" w:hAnsi="微软雅黑" w:cs="Arial" w:hint="eastAsia"/>
                <w:szCs w:val="21"/>
              </w:rPr>
              <w:t>--23：59</w:t>
            </w:r>
            <w:r w:rsidRPr="00A822C9">
              <w:rPr>
                <w:rFonts w:ascii="微软雅黑" w:eastAsia="微软雅黑" w:hAnsi="微软雅黑" w:cs="Arial"/>
                <w:szCs w:val="21"/>
              </w:rPr>
              <w:t>PM</w:t>
            </w:r>
            <w:r w:rsidRPr="00A822C9">
              <w:rPr>
                <w:rFonts w:ascii="微软雅黑" w:eastAsia="微软雅黑" w:hAnsi="微软雅黑" w:cs="Arial" w:hint="eastAsia"/>
                <w:szCs w:val="21"/>
              </w:rPr>
              <w:t xml:space="preserve">） </w:t>
            </w:r>
          </w:p>
        </w:tc>
      </w:tr>
      <w:tr w:rsidR="00567A4A" w:rsidRPr="00A822C9" w:rsidTr="00BB65E2">
        <w:trPr>
          <w:cantSplit/>
          <w:trHeight w:val="285"/>
          <w:jc w:val="center"/>
        </w:trPr>
        <w:tc>
          <w:tcPr>
            <w:tcW w:w="801" w:type="pct"/>
            <w:vMerge/>
            <w:tcBorders>
              <w:left w:val="single" w:sz="4" w:space="0" w:color="auto"/>
              <w:right w:val="single" w:sz="4" w:space="0" w:color="auto"/>
            </w:tcBorders>
            <w:noWrap/>
          </w:tcPr>
          <w:p w:rsidR="00567A4A" w:rsidRPr="00A822C9" w:rsidRDefault="00567A4A" w:rsidP="00BC0C0B">
            <w:pPr>
              <w:spacing w:line="360" w:lineRule="auto"/>
              <w:ind w:firstLineChars="50" w:firstLine="105"/>
              <w:rPr>
                <w:rFonts w:ascii="微软雅黑" w:eastAsia="微软雅黑" w:hAnsi="微软雅黑" w:cs="Arial"/>
                <w:szCs w:val="21"/>
              </w:rPr>
            </w:pPr>
          </w:p>
        </w:tc>
        <w:tc>
          <w:tcPr>
            <w:tcW w:w="1791" w:type="pct"/>
            <w:tcBorders>
              <w:top w:val="single" w:sz="4" w:space="0" w:color="auto"/>
              <w:left w:val="nil"/>
              <w:bottom w:val="single" w:sz="4" w:space="0" w:color="auto"/>
              <w:right w:val="single" w:sz="4" w:space="0" w:color="auto"/>
            </w:tcBorders>
            <w:shd w:val="clear" w:color="auto" w:fill="auto"/>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接到服务请求</w:t>
            </w:r>
          </w:p>
        </w:tc>
        <w:tc>
          <w:tcPr>
            <w:tcW w:w="1250" w:type="pct"/>
            <w:tcBorders>
              <w:top w:val="single" w:sz="4" w:space="0" w:color="auto"/>
              <w:left w:val="nil"/>
              <w:bottom w:val="single" w:sz="4" w:space="0" w:color="auto"/>
              <w:right w:val="single" w:sz="4" w:space="0" w:color="auto"/>
            </w:tcBorders>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响应时间</w:t>
            </w:r>
          </w:p>
        </w:tc>
        <w:tc>
          <w:tcPr>
            <w:tcW w:w="1158" w:type="pct"/>
            <w:tcBorders>
              <w:top w:val="single" w:sz="4" w:space="0" w:color="auto"/>
              <w:left w:val="nil"/>
              <w:bottom w:val="single" w:sz="4" w:space="0" w:color="auto"/>
              <w:right w:val="single" w:sz="4" w:space="0" w:color="auto"/>
            </w:tcBorders>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szCs w:val="21"/>
              </w:rPr>
              <w:t>&lt;=10</w:t>
            </w:r>
            <w:r w:rsidRPr="00A822C9">
              <w:rPr>
                <w:rFonts w:ascii="微软雅黑" w:eastAsia="微软雅黑" w:hAnsi="微软雅黑" w:cs="Arial" w:hint="eastAsia"/>
                <w:szCs w:val="21"/>
              </w:rPr>
              <w:t>分钟</w:t>
            </w:r>
          </w:p>
        </w:tc>
      </w:tr>
      <w:tr w:rsidR="00567A4A" w:rsidRPr="00A822C9" w:rsidTr="00BB65E2">
        <w:trPr>
          <w:cantSplit/>
          <w:trHeight w:val="285"/>
          <w:jc w:val="center"/>
        </w:trPr>
        <w:tc>
          <w:tcPr>
            <w:tcW w:w="801" w:type="pct"/>
            <w:vMerge w:val="restart"/>
            <w:tcBorders>
              <w:top w:val="single" w:sz="4" w:space="0" w:color="auto"/>
              <w:left w:val="single" w:sz="4" w:space="0" w:color="auto"/>
              <w:right w:val="single" w:sz="4" w:space="0" w:color="auto"/>
            </w:tcBorders>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服务周期</w:t>
            </w:r>
          </w:p>
        </w:tc>
        <w:tc>
          <w:tcPr>
            <w:tcW w:w="1791" w:type="pct"/>
            <w:tcBorders>
              <w:top w:val="single" w:sz="4" w:space="0" w:color="auto"/>
              <w:left w:val="nil"/>
              <w:bottom w:val="single" w:sz="4" w:space="0" w:color="auto"/>
              <w:right w:val="single" w:sz="4" w:space="0" w:color="auto"/>
            </w:tcBorders>
            <w:shd w:val="clear" w:color="auto" w:fill="auto"/>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硬件故障恢复</w:t>
            </w:r>
          </w:p>
        </w:tc>
        <w:tc>
          <w:tcPr>
            <w:tcW w:w="1250" w:type="pct"/>
            <w:tcBorders>
              <w:top w:val="single" w:sz="4" w:space="0" w:color="auto"/>
              <w:left w:val="nil"/>
              <w:bottom w:val="single" w:sz="4" w:space="0" w:color="auto"/>
              <w:right w:val="single" w:sz="4" w:space="0" w:color="auto"/>
            </w:tcBorders>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 xml:space="preserve">工作时间 </w:t>
            </w:r>
          </w:p>
        </w:tc>
        <w:tc>
          <w:tcPr>
            <w:tcW w:w="1158" w:type="pct"/>
            <w:tcBorders>
              <w:top w:val="single" w:sz="4" w:space="0" w:color="auto"/>
              <w:left w:val="nil"/>
              <w:bottom w:val="single" w:sz="4" w:space="0" w:color="auto"/>
              <w:right w:val="single" w:sz="4" w:space="0" w:color="auto"/>
            </w:tcBorders>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7</w:t>
            </w:r>
            <w:r w:rsidRPr="00A822C9">
              <w:rPr>
                <w:rFonts w:ascii="微软雅黑" w:eastAsia="微软雅黑" w:hAnsi="微软雅黑" w:cs="Arial"/>
                <w:szCs w:val="21"/>
              </w:rPr>
              <w:t>x</w:t>
            </w:r>
            <w:r w:rsidRPr="00A822C9">
              <w:rPr>
                <w:rFonts w:ascii="微软雅黑" w:eastAsia="微软雅黑" w:hAnsi="微软雅黑" w:cs="Arial" w:hint="eastAsia"/>
                <w:szCs w:val="21"/>
              </w:rPr>
              <w:t>24</w:t>
            </w:r>
            <w:r w:rsidRPr="00A822C9">
              <w:rPr>
                <w:rFonts w:ascii="微软雅黑" w:eastAsia="微软雅黑" w:hAnsi="微软雅黑" w:cs="Arial"/>
                <w:szCs w:val="21"/>
              </w:rPr>
              <w:t>（</w:t>
            </w:r>
            <w:r w:rsidRPr="00A822C9">
              <w:rPr>
                <w:rFonts w:ascii="微软雅黑" w:eastAsia="微软雅黑" w:hAnsi="微软雅黑" w:cs="Arial" w:hint="eastAsia"/>
                <w:szCs w:val="21"/>
              </w:rPr>
              <w:t>0</w:t>
            </w:r>
            <w:r w:rsidRPr="00A822C9">
              <w:rPr>
                <w:rFonts w:ascii="微软雅黑" w:eastAsia="微软雅黑" w:hAnsi="微软雅黑" w:cs="Arial"/>
                <w:szCs w:val="21"/>
              </w:rPr>
              <w:t>:</w:t>
            </w:r>
            <w:r w:rsidRPr="00A822C9">
              <w:rPr>
                <w:rFonts w:ascii="微软雅黑" w:eastAsia="微软雅黑" w:hAnsi="微软雅黑" w:cs="Arial" w:hint="eastAsia"/>
                <w:szCs w:val="21"/>
              </w:rPr>
              <w:t>0</w:t>
            </w:r>
            <w:r w:rsidRPr="00A822C9">
              <w:rPr>
                <w:rFonts w:ascii="微软雅黑" w:eastAsia="微软雅黑" w:hAnsi="微软雅黑" w:cs="Arial"/>
                <w:szCs w:val="21"/>
              </w:rPr>
              <w:t>0AM</w:t>
            </w:r>
            <w:r w:rsidRPr="00A822C9">
              <w:rPr>
                <w:rFonts w:ascii="微软雅黑" w:eastAsia="微软雅黑" w:hAnsi="微软雅黑" w:cs="Arial" w:hint="eastAsia"/>
                <w:szCs w:val="21"/>
              </w:rPr>
              <w:t>--23：59</w:t>
            </w:r>
            <w:r w:rsidRPr="00A822C9">
              <w:rPr>
                <w:rFonts w:ascii="微软雅黑" w:eastAsia="微软雅黑" w:hAnsi="微软雅黑" w:cs="Arial"/>
                <w:szCs w:val="21"/>
              </w:rPr>
              <w:t>PM</w:t>
            </w:r>
            <w:r w:rsidRPr="00A822C9">
              <w:rPr>
                <w:rFonts w:ascii="微软雅黑" w:eastAsia="微软雅黑" w:hAnsi="微软雅黑" w:cs="Arial" w:hint="eastAsia"/>
                <w:szCs w:val="21"/>
              </w:rPr>
              <w:t>）</w:t>
            </w:r>
          </w:p>
        </w:tc>
      </w:tr>
      <w:tr w:rsidR="00567A4A" w:rsidRPr="00A822C9" w:rsidTr="00BB65E2">
        <w:trPr>
          <w:cantSplit/>
          <w:trHeight w:val="285"/>
          <w:jc w:val="center"/>
        </w:trPr>
        <w:tc>
          <w:tcPr>
            <w:tcW w:w="801" w:type="pct"/>
            <w:vMerge/>
            <w:tcBorders>
              <w:left w:val="single" w:sz="4" w:space="0" w:color="auto"/>
              <w:right w:val="single" w:sz="4" w:space="0" w:color="auto"/>
            </w:tcBorders>
            <w:noWrap/>
          </w:tcPr>
          <w:p w:rsidR="00567A4A" w:rsidRPr="00A822C9" w:rsidRDefault="00567A4A" w:rsidP="00BC0C0B">
            <w:pPr>
              <w:spacing w:line="360" w:lineRule="auto"/>
              <w:ind w:firstLineChars="50" w:firstLine="105"/>
              <w:rPr>
                <w:rFonts w:ascii="微软雅黑" w:eastAsia="微软雅黑" w:hAnsi="微软雅黑" w:cs="Arial"/>
                <w:szCs w:val="21"/>
              </w:rPr>
            </w:pPr>
          </w:p>
        </w:tc>
        <w:tc>
          <w:tcPr>
            <w:tcW w:w="1791" w:type="pct"/>
            <w:tcBorders>
              <w:top w:val="single" w:sz="4" w:space="0" w:color="auto"/>
              <w:left w:val="nil"/>
              <w:bottom w:val="single" w:sz="4" w:space="0" w:color="auto"/>
              <w:right w:val="single" w:sz="4" w:space="0" w:color="auto"/>
            </w:tcBorders>
            <w:shd w:val="clear" w:color="auto" w:fill="auto"/>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紧急故障（系统瘫痪）</w:t>
            </w:r>
          </w:p>
        </w:tc>
        <w:tc>
          <w:tcPr>
            <w:tcW w:w="1250" w:type="pct"/>
            <w:tcBorders>
              <w:top w:val="single" w:sz="4" w:space="0" w:color="auto"/>
              <w:left w:val="nil"/>
              <w:bottom w:val="single" w:sz="4" w:space="0" w:color="auto"/>
              <w:right w:val="single" w:sz="4" w:space="0" w:color="auto"/>
            </w:tcBorders>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硬件故障恢复周期</w:t>
            </w:r>
          </w:p>
        </w:tc>
        <w:tc>
          <w:tcPr>
            <w:tcW w:w="1158" w:type="pct"/>
            <w:tcBorders>
              <w:top w:val="single" w:sz="4" w:space="0" w:color="auto"/>
              <w:left w:val="nil"/>
              <w:bottom w:val="single" w:sz="4" w:space="0" w:color="auto"/>
              <w:right w:val="single" w:sz="4" w:space="0" w:color="auto"/>
            </w:tcBorders>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szCs w:val="21"/>
              </w:rPr>
              <w:t>&lt;=</w:t>
            </w:r>
            <w:r w:rsidRPr="00A822C9">
              <w:rPr>
                <w:rFonts w:ascii="微软雅黑" w:eastAsia="微软雅黑" w:hAnsi="微软雅黑" w:cs="Arial" w:hint="eastAsia"/>
                <w:szCs w:val="21"/>
              </w:rPr>
              <w:t>0.5小时</w:t>
            </w:r>
          </w:p>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超过</w:t>
            </w:r>
            <w:r w:rsidRPr="00A822C9">
              <w:rPr>
                <w:rFonts w:ascii="微软雅黑" w:eastAsia="微软雅黑" w:hAnsi="微软雅黑" w:cs="Arial"/>
                <w:szCs w:val="21"/>
              </w:rPr>
              <w:t>2</w:t>
            </w:r>
            <w:r w:rsidRPr="00A822C9">
              <w:rPr>
                <w:rFonts w:ascii="微软雅黑" w:eastAsia="微软雅黑" w:hAnsi="微软雅黑" w:cs="Arial" w:hint="eastAsia"/>
                <w:szCs w:val="21"/>
              </w:rPr>
              <w:t>小时提供配件备机</w:t>
            </w:r>
          </w:p>
        </w:tc>
      </w:tr>
      <w:tr w:rsidR="00567A4A" w:rsidRPr="00A822C9" w:rsidTr="00BB65E2">
        <w:trPr>
          <w:cantSplit/>
          <w:trHeight w:val="285"/>
          <w:jc w:val="center"/>
        </w:trPr>
        <w:tc>
          <w:tcPr>
            <w:tcW w:w="801" w:type="pct"/>
            <w:vMerge/>
            <w:tcBorders>
              <w:left w:val="single" w:sz="4" w:space="0" w:color="auto"/>
              <w:right w:val="single" w:sz="4" w:space="0" w:color="auto"/>
            </w:tcBorders>
            <w:noWrap/>
          </w:tcPr>
          <w:p w:rsidR="00567A4A" w:rsidRPr="00A822C9" w:rsidRDefault="00567A4A" w:rsidP="00BC0C0B">
            <w:pPr>
              <w:spacing w:line="360" w:lineRule="auto"/>
              <w:ind w:firstLineChars="50" w:firstLine="105"/>
              <w:rPr>
                <w:rFonts w:ascii="微软雅黑" w:eastAsia="微软雅黑" w:hAnsi="微软雅黑" w:cs="Arial"/>
                <w:szCs w:val="21"/>
              </w:rPr>
            </w:pPr>
          </w:p>
        </w:tc>
        <w:tc>
          <w:tcPr>
            <w:tcW w:w="1791" w:type="pct"/>
            <w:tcBorders>
              <w:top w:val="single" w:sz="4" w:space="0" w:color="auto"/>
              <w:left w:val="nil"/>
              <w:bottom w:val="single" w:sz="4" w:space="0" w:color="auto"/>
              <w:right w:val="single" w:sz="4" w:space="0" w:color="auto"/>
            </w:tcBorders>
            <w:shd w:val="clear" w:color="auto" w:fill="auto"/>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严重故障（系统性能受损）</w:t>
            </w:r>
          </w:p>
        </w:tc>
        <w:tc>
          <w:tcPr>
            <w:tcW w:w="1250" w:type="pct"/>
            <w:tcBorders>
              <w:top w:val="single" w:sz="4" w:space="0" w:color="auto"/>
              <w:left w:val="nil"/>
              <w:bottom w:val="single" w:sz="4" w:space="0" w:color="auto"/>
              <w:right w:val="single" w:sz="4" w:space="0" w:color="auto"/>
            </w:tcBorders>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硬件故障恢复周期</w:t>
            </w:r>
          </w:p>
        </w:tc>
        <w:tc>
          <w:tcPr>
            <w:tcW w:w="1158" w:type="pct"/>
            <w:tcBorders>
              <w:top w:val="single" w:sz="4" w:space="0" w:color="auto"/>
              <w:left w:val="nil"/>
              <w:bottom w:val="single" w:sz="4" w:space="0" w:color="auto"/>
              <w:right w:val="single" w:sz="4" w:space="0" w:color="auto"/>
            </w:tcBorders>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szCs w:val="21"/>
              </w:rPr>
              <w:t>&lt;=1</w:t>
            </w:r>
            <w:r w:rsidRPr="00A822C9">
              <w:rPr>
                <w:rFonts w:ascii="微软雅黑" w:eastAsia="微软雅黑" w:hAnsi="微软雅黑" w:cs="Arial" w:hint="eastAsia"/>
                <w:szCs w:val="21"/>
              </w:rPr>
              <w:t>小时</w:t>
            </w:r>
          </w:p>
        </w:tc>
      </w:tr>
      <w:tr w:rsidR="00567A4A" w:rsidRPr="00A822C9" w:rsidTr="00BB65E2">
        <w:trPr>
          <w:cantSplit/>
          <w:trHeight w:val="285"/>
          <w:jc w:val="center"/>
        </w:trPr>
        <w:tc>
          <w:tcPr>
            <w:tcW w:w="801" w:type="pct"/>
            <w:vMerge/>
            <w:tcBorders>
              <w:left w:val="single" w:sz="4" w:space="0" w:color="auto"/>
              <w:bottom w:val="single" w:sz="4" w:space="0" w:color="auto"/>
              <w:right w:val="single" w:sz="4" w:space="0" w:color="auto"/>
            </w:tcBorders>
            <w:noWrap/>
          </w:tcPr>
          <w:p w:rsidR="00567A4A" w:rsidRPr="00A822C9" w:rsidRDefault="00567A4A" w:rsidP="00BC0C0B">
            <w:pPr>
              <w:spacing w:line="360" w:lineRule="auto"/>
              <w:ind w:firstLineChars="50" w:firstLine="105"/>
              <w:rPr>
                <w:rFonts w:ascii="微软雅黑" w:eastAsia="微软雅黑" w:hAnsi="微软雅黑" w:cs="Arial"/>
                <w:szCs w:val="21"/>
              </w:rPr>
            </w:pPr>
          </w:p>
        </w:tc>
        <w:tc>
          <w:tcPr>
            <w:tcW w:w="1791" w:type="pct"/>
            <w:tcBorders>
              <w:top w:val="single" w:sz="4" w:space="0" w:color="auto"/>
              <w:left w:val="nil"/>
              <w:bottom w:val="single" w:sz="4" w:space="0" w:color="auto"/>
              <w:right w:val="single" w:sz="4" w:space="0" w:color="auto"/>
            </w:tcBorders>
            <w:shd w:val="clear" w:color="auto" w:fill="auto"/>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一般故障（系统运行正常）</w:t>
            </w:r>
          </w:p>
        </w:tc>
        <w:tc>
          <w:tcPr>
            <w:tcW w:w="1250" w:type="pct"/>
            <w:tcBorders>
              <w:top w:val="single" w:sz="4" w:space="0" w:color="auto"/>
              <w:left w:val="nil"/>
              <w:bottom w:val="single" w:sz="4" w:space="0" w:color="auto"/>
              <w:right w:val="single" w:sz="4" w:space="0" w:color="auto"/>
            </w:tcBorders>
            <w:noWrap/>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hint="eastAsia"/>
                <w:szCs w:val="21"/>
              </w:rPr>
              <w:t>硬件故障恢复周期</w:t>
            </w:r>
          </w:p>
        </w:tc>
        <w:tc>
          <w:tcPr>
            <w:tcW w:w="1158" w:type="pct"/>
            <w:tcBorders>
              <w:top w:val="single" w:sz="4" w:space="0" w:color="auto"/>
              <w:left w:val="nil"/>
              <w:bottom w:val="single" w:sz="4" w:space="0" w:color="auto"/>
              <w:right w:val="single" w:sz="4" w:space="0" w:color="auto"/>
            </w:tcBorders>
          </w:tcPr>
          <w:p w:rsidR="00567A4A" w:rsidRPr="00A822C9" w:rsidRDefault="00567A4A" w:rsidP="00BC0C0B">
            <w:pPr>
              <w:spacing w:line="360" w:lineRule="auto"/>
              <w:rPr>
                <w:rFonts w:ascii="微软雅黑" w:eastAsia="微软雅黑" w:hAnsi="微软雅黑" w:cs="Arial"/>
                <w:szCs w:val="21"/>
              </w:rPr>
            </w:pPr>
            <w:r w:rsidRPr="00A822C9">
              <w:rPr>
                <w:rFonts w:ascii="微软雅黑" w:eastAsia="微软雅黑" w:hAnsi="微软雅黑" w:cs="Arial"/>
                <w:szCs w:val="21"/>
              </w:rPr>
              <w:t>&lt;=2</w:t>
            </w:r>
            <w:r w:rsidRPr="00A822C9">
              <w:rPr>
                <w:rFonts w:ascii="微软雅黑" w:eastAsia="微软雅黑" w:hAnsi="微软雅黑" w:cs="Arial" w:hint="eastAsia"/>
                <w:szCs w:val="21"/>
              </w:rPr>
              <w:t>小时</w:t>
            </w:r>
          </w:p>
        </w:tc>
      </w:tr>
    </w:tbl>
    <w:p w:rsidR="00567A4A" w:rsidRPr="00A822C9" w:rsidRDefault="00567A4A" w:rsidP="006C2EB7">
      <w:pPr>
        <w:pStyle w:val="a6"/>
        <w:numPr>
          <w:ilvl w:val="0"/>
          <w:numId w:val="18"/>
        </w:numPr>
        <w:spacing w:line="360" w:lineRule="auto"/>
        <w:ind w:firstLineChars="0"/>
        <w:outlineLvl w:val="1"/>
        <w:rPr>
          <w:rFonts w:ascii="微软雅黑" w:eastAsia="微软雅黑" w:hAnsi="微软雅黑"/>
          <w:szCs w:val="21"/>
        </w:rPr>
      </w:pPr>
      <w:r w:rsidRPr="00A822C9">
        <w:rPr>
          <w:rFonts w:ascii="微软雅黑" w:eastAsia="微软雅黑" w:hAnsi="微软雅黑" w:hint="eastAsia"/>
          <w:szCs w:val="21"/>
        </w:rPr>
        <w:lastRenderedPageBreak/>
        <w:t>服务报障及在线技术支持</w:t>
      </w:r>
    </w:p>
    <w:p w:rsidR="00567A4A" w:rsidRPr="00A822C9" w:rsidRDefault="00567A4A" w:rsidP="006C2EB7">
      <w:pPr>
        <w:pStyle w:val="a6"/>
        <w:numPr>
          <w:ilvl w:val="0"/>
          <w:numId w:val="21"/>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7×24报障模式：要求服务商提供固定的7×24小时故障受理电话服务，并设有400免费报修和技术热线电话。</w:t>
      </w:r>
    </w:p>
    <w:p w:rsidR="00567A4A" w:rsidRPr="00A822C9" w:rsidRDefault="00567A4A" w:rsidP="006C2EB7">
      <w:pPr>
        <w:pStyle w:val="a6"/>
        <w:numPr>
          <w:ilvl w:val="0"/>
          <w:numId w:val="21"/>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在线技术支持：要求服务商热线接听技术人员接听电话后，能对问题进行初步的分析和判断，通过技术咨询解决部分问题，尽可能地提高解决问题的效率。因设备软件的版本原因而对系统的正常运行产生不良影响或安全隐患的，要求免费提供设备软件的升级服务。</w:t>
      </w:r>
    </w:p>
    <w:p w:rsidR="00567A4A" w:rsidRPr="00A822C9" w:rsidRDefault="00567A4A" w:rsidP="006C2EB7">
      <w:pPr>
        <w:pStyle w:val="a6"/>
        <w:numPr>
          <w:ilvl w:val="0"/>
          <w:numId w:val="21"/>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详细的记录：要求投标服务商热线接听人员对用户信息及故障进行详细的记录，以确保上门服务的技术人员看到详细的信息，保证用户不会被重复的询问同样的问题</w:t>
      </w:r>
    </w:p>
    <w:p w:rsidR="00567A4A" w:rsidRPr="00A822C9" w:rsidRDefault="00567A4A" w:rsidP="006C2EB7">
      <w:pPr>
        <w:pStyle w:val="a6"/>
        <w:numPr>
          <w:ilvl w:val="0"/>
          <w:numId w:val="18"/>
        </w:numPr>
        <w:spacing w:line="360" w:lineRule="auto"/>
        <w:ind w:firstLineChars="0"/>
        <w:outlineLvl w:val="1"/>
        <w:rPr>
          <w:rFonts w:ascii="微软雅黑" w:eastAsia="微软雅黑" w:hAnsi="微软雅黑"/>
          <w:szCs w:val="21"/>
        </w:rPr>
      </w:pPr>
      <w:r w:rsidRPr="00A822C9">
        <w:rPr>
          <w:rFonts w:ascii="微软雅黑" w:eastAsia="微软雅黑" w:hAnsi="微软雅黑" w:hint="eastAsia"/>
          <w:szCs w:val="21"/>
        </w:rPr>
        <w:t>硬件系统故障恢复服务</w:t>
      </w:r>
    </w:p>
    <w:p w:rsidR="00567A4A" w:rsidRPr="00A822C9" w:rsidRDefault="00567A4A" w:rsidP="00BC0C0B">
      <w:pPr>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服务商必须</w:t>
      </w:r>
      <w:r w:rsidRPr="00A822C9">
        <w:rPr>
          <w:rFonts w:ascii="微软雅黑" w:eastAsia="微软雅黑" w:hAnsi="微软雅黑" w:hint="eastAsia"/>
          <w:color w:val="000000"/>
          <w:szCs w:val="21"/>
        </w:rPr>
        <w:t>负责对参保设备所有硬件做故障诊断、保修及系统性能维护，</w:t>
      </w:r>
      <w:r w:rsidRPr="00A822C9">
        <w:rPr>
          <w:rFonts w:ascii="微软雅黑" w:eastAsia="微软雅黑" w:hAnsi="微软雅黑" w:hint="eastAsia"/>
          <w:szCs w:val="21"/>
        </w:rPr>
        <w:t>负责对清单中硬件设备发生故障的所有设备配件进行免费维修、更换，该项费用包括在本项目报价总价内，用户无需另外支付。如更换的维保设备属涉及有不可外泄的数据内容，则必须等用户方将针对该设备的数据作删除处理后再归还。要求所有更换的备件必须全新或功能全新，且型号不得低于故障设备规格型号档次。硬件设备维保服务主要包括以下内容：</w:t>
      </w:r>
    </w:p>
    <w:p w:rsidR="00567A4A" w:rsidRPr="00A822C9" w:rsidRDefault="00567A4A" w:rsidP="006C2EB7">
      <w:pPr>
        <w:pStyle w:val="a6"/>
        <w:numPr>
          <w:ilvl w:val="0"/>
          <w:numId w:val="22"/>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服务器硬件安装配置（含主机所有板卡、电源、硬盘等硬件部分）；</w:t>
      </w:r>
    </w:p>
    <w:p w:rsidR="00567A4A" w:rsidRPr="00A822C9" w:rsidRDefault="00567A4A" w:rsidP="006C2EB7">
      <w:pPr>
        <w:pStyle w:val="a6"/>
        <w:numPr>
          <w:ilvl w:val="0"/>
          <w:numId w:val="22"/>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提供系统切换、升级、设备扩容服务时的技术支持；</w:t>
      </w:r>
    </w:p>
    <w:p w:rsidR="00567A4A" w:rsidRPr="00A822C9" w:rsidRDefault="00567A4A" w:rsidP="006C2EB7">
      <w:pPr>
        <w:pStyle w:val="a6"/>
        <w:numPr>
          <w:ilvl w:val="0"/>
          <w:numId w:val="22"/>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服务器的现场硬件故障诊断、备件更换与维修；</w:t>
      </w:r>
    </w:p>
    <w:p w:rsidR="00567A4A" w:rsidRPr="00A822C9" w:rsidRDefault="00567A4A" w:rsidP="006C2EB7">
      <w:pPr>
        <w:pStyle w:val="a6"/>
        <w:numPr>
          <w:ilvl w:val="0"/>
          <w:numId w:val="22"/>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存储设备的安装配置，现场硬件故障诊断、备件更换与维修；</w:t>
      </w:r>
    </w:p>
    <w:p w:rsidR="00567A4A" w:rsidRPr="00A822C9" w:rsidRDefault="00567A4A" w:rsidP="006C2EB7">
      <w:pPr>
        <w:pStyle w:val="a6"/>
        <w:numPr>
          <w:ilvl w:val="0"/>
          <w:numId w:val="22"/>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按需要对硬件进行微代码升级；</w:t>
      </w:r>
    </w:p>
    <w:p w:rsidR="00567A4A" w:rsidRPr="00A822C9" w:rsidRDefault="00567A4A" w:rsidP="006C2EB7">
      <w:pPr>
        <w:pStyle w:val="a6"/>
        <w:numPr>
          <w:ilvl w:val="0"/>
          <w:numId w:val="22"/>
        </w:numPr>
        <w:spacing w:line="360" w:lineRule="auto"/>
        <w:ind w:firstLineChars="0"/>
        <w:rPr>
          <w:rFonts w:ascii="微软雅黑" w:eastAsia="微软雅黑" w:hAnsi="微软雅黑"/>
          <w:color w:val="000000"/>
          <w:szCs w:val="21"/>
        </w:rPr>
      </w:pPr>
      <w:r w:rsidRPr="00A822C9">
        <w:rPr>
          <w:rFonts w:ascii="微软雅黑" w:eastAsia="微软雅黑" w:hAnsi="微软雅黑" w:hint="eastAsia"/>
          <w:color w:val="000000"/>
          <w:szCs w:val="21"/>
        </w:rPr>
        <w:t>按需要安装补丁程序；</w:t>
      </w:r>
    </w:p>
    <w:p w:rsidR="00567A4A" w:rsidRPr="00A822C9" w:rsidRDefault="00567A4A" w:rsidP="006C2EB7">
      <w:pPr>
        <w:pStyle w:val="a6"/>
        <w:numPr>
          <w:ilvl w:val="0"/>
          <w:numId w:val="22"/>
        </w:numPr>
        <w:spacing w:line="360" w:lineRule="auto"/>
        <w:ind w:firstLineChars="0"/>
        <w:rPr>
          <w:rFonts w:ascii="微软雅黑" w:eastAsia="微软雅黑" w:hAnsi="微软雅黑"/>
          <w:szCs w:val="21"/>
        </w:rPr>
      </w:pPr>
      <w:r w:rsidRPr="00A822C9">
        <w:rPr>
          <w:rFonts w:ascii="微软雅黑" w:eastAsia="微软雅黑" w:hAnsi="微软雅黑" w:hint="eastAsia"/>
          <w:color w:val="000000"/>
          <w:szCs w:val="21"/>
        </w:rPr>
        <w:t>操作系统健康检查，系统基本的性能分析；</w:t>
      </w:r>
    </w:p>
    <w:p w:rsidR="00567A4A" w:rsidRPr="00A822C9" w:rsidRDefault="00567A4A" w:rsidP="006C2EB7">
      <w:pPr>
        <w:pStyle w:val="a6"/>
        <w:numPr>
          <w:ilvl w:val="0"/>
          <w:numId w:val="22"/>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lastRenderedPageBreak/>
        <w:t>为过保设备实行备件</w:t>
      </w:r>
      <w:r w:rsidRPr="00A822C9">
        <w:rPr>
          <w:rFonts w:ascii="微软雅黑" w:eastAsia="微软雅黑" w:hAnsi="微软雅黑"/>
          <w:szCs w:val="21"/>
        </w:rPr>
        <w:t>先行服务</w:t>
      </w:r>
      <w:r w:rsidRPr="00A822C9">
        <w:rPr>
          <w:rFonts w:ascii="微软雅黑" w:eastAsia="微软雅黑" w:hAnsi="微软雅黑" w:hint="eastAsia"/>
          <w:szCs w:val="21"/>
        </w:rPr>
        <w:t>。</w:t>
      </w:r>
    </w:p>
    <w:p w:rsidR="00567A4A" w:rsidRPr="00A822C9" w:rsidRDefault="00567A4A" w:rsidP="006C2EB7">
      <w:pPr>
        <w:pStyle w:val="a6"/>
        <w:numPr>
          <w:ilvl w:val="0"/>
          <w:numId w:val="18"/>
        </w:numPr>
        <w:spacing w:line="360" w:lineRule="auto"/>
        <w:ind w:firstLineChars="0"/>
        <w:outlineLvl w:val="1"/>
        <w:rPr>
          <w:rFonts w:ascii="微软雅黑" w:eastAsia="微软雅黑" w:hAnsi="微软雅黑"/>
          <w:szCs w:val="21"/>
        </w:rPr>
      </w:pPr>
      <w:proofErr w:type="gramStart"/>
      <w:r w:rsidRPr="00A822C9">
        <w:rPr>
          <w:rFonts w:ascii="微软雅黑" w:eastAsia="微软雅黑" w:hAnsi="微软雅黑" w:hint="eastAsia"/>
          <w:szCs w:val="21"/>
        </w:rPr>
        <w:t>专属备机</w:t>
      </w:r>
      <w:proofErr w:type="gramEnd"/>
      <w:r w:rsidRPr="00A822C9">
        <w:rPr>
          <w:rFonts w:ascii="微软雅黑" w:eastAsia="微软雅黑" w:hAnsi="微软雅黑" w:hint="eastAsia"/>
          <w:szCs w:val="21"/>
        </w:rPr>
        <w:t>备件服务</w:t>
      </w:r>
    </w:p>
    <w:p w:rsidR="00567A4A" w:rsidRPr="00A822C9" w:rsidRDefault="00567A4A" w:rsidP="006C2EB7">
      <w:pPr>
        <w:pStyle w:val="a6"/>
        <w:numPr>
          <w:ilvl w:val="0"/>
          <w:numId w:val="23"/>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服务商必须提供在广州设立的备件</w:t>
      </w:r>
      <w:proofErr w:type="gramStart"/>
      <w:r w:rsidRPr="00A822C9">
        <w:rPr>
          <w:rFonts w:ascii="微软雅黑" w:eastAsia="微软雅黑" w:hAnsi="微软雅黑" w:hint="eastAsia"/>
          <w:szCs w:val="21"/>
        </w:rPr>
        <w:t>库及其</w:t>
      </w:r>
      <w:proofErr w:type="gramEnd"/>
      <w:r w:rsidRPr="00A822C9">
        <w:rPr>
          <w:rFonts w:ascii="微软雅黑" w:eastAsia="微软雅黑" w:hAnsi="微软雅黑" w:hint="eastAsia"/>
          <w:szCs w:val="21"/>
        </w:rPr>
        <w:t>备件库所在地详细信息。为保障服务质量和修复时限，要求服务商针对本次项目过保设备清单中的设备部署专用备机备件，服务期间不得挪用其他项目，</w:t>
      </w:r>
      <w:proofErr w:type="gramStart"/>
      <w:r w:rsidRPr="00A822C9">
        <w:rPr>
          <w:rFonts w:ascii="微软雅黑" w:eastAsia="微软雅黑" w:hAnsi="微软雅黑" w:hint="eastAsia"/>
          <w:szCs w:val="21"/>
        </w:rPr>
        <w:t>并列出备机</w:t>
      </w:r>
      <w:proofErr w:type="gramEnd"/>
      <w:r w:rsidRPr="00A822C9">
        <w:rPr>
          <w:rFonts w:ascii="微软雅黑" w:eastAsia="微软雅黑" w:hAnsi="微软雅黑" w:hint="eastAsia"/>
          <w:szCs w:val="21"/>
        </w:rPr>
        <w:t>备件清单，供用户查验。</w:t>
      </w:r>
    </w:p>
    <w:p w:rsidR="00567A4A" w:rsidRPr="00A822C9" w:rsidRDefault="00567A4A" w:rsidP="006C2EB7">
      <w:pPr>
        <w:pStyle w:val="a6"/>
        <w:numPr>
          <w:ilvl w:val="0"/>
          <w:numId w:val="23"/>
        </w:numPr>
        <w:spacing w:line="360" w:lineRule="auto"/>
        <w:ind w:firstLineChars="0"/>
        <w:rPr>
          <w:rFonts w:ascii="微软雅黑" w:eastAsia="微软雅黑" w:hAnsi="微软雅黑"/>
          <w:szCs w:val="21"/>
        </w:rPr>
      </w:pPr>
      <w:r w:rsidRPr="00A822C9">
        <w:rPr>
          <w:rFonts w:ascii="微软雅黑" w:eastAsia="微软雅黑" w:hAnsi="微软雅黑" w:hint="eastAsia"/>
          <w:szCs w:val="21"/>
        </w:rPr>
        <w:t>要求服务商针对过保设备的重要性，准备以下备件和备机</w:t>
      </w:r>
      <w:r w:rsidR="000A7249" w:rsidRPr="00A822C9">
        <w:rPr>
          <w:rFonts w:ascii="微软雅黑" w:eastAsia="微软雅黑" w:hAnsi="微软雅黑" w:hint="eastAsia"/>
          <w:szCs w:val="21"/>
        </w:rPr>
        <w:t>，按照</w:t>
      </w:r>
      <w:r w:rsidRPr="00A822C9">
        <w:rPr>
          <w:rFonts w:ascii="微软雅黑" w:eastAsia="微软雅黑" w:hAnsi="微软雅黑" w:hint="eastAsia"/>
          <w:szCs w:val="21"/>
        </w:rPr>
        <w:t>采购人</w:t>
      </w:r>
      <w:r w:rsidR="00771539" w:rsidRPr="00A822C9">
        <w:rPr>
          <w:rFonts w:ascii="微软雅黑" w:eastAsia="微软雅黑" w:hAnsi="微软雅黑" w:hint="eastAsia"/>
          <w:szCs w:val="21"/>
        </w:rPr>
        <w:t>要求</w:t>
      </w:r>
      <w:r w:rsidR="005F0315" w:rsidRPr="00A822C9">
        <w:rPr>
          <w:rFonts w:ascii="微软雅黑" w:eastAsia="微软雅黑" w:hAnsi="微软雅黑" w:hint="eastAsia"/>
          <w:szCs w:val="21"/>
        </w:rPr>
        <w:t>把核心重要备件和备机放置</w:t>
      </w:r>
      <w:r w:rsidRPr="00A822C9">
        <w:rPr>
          <w:rFonts w:ascii="微软雅黑" w:eastAsia="微软雅黑" w:hAnsi="微软雅黑" w:hint="eastAsia"/>
          <w:szCs w:val="21"/>
        </w:rPr>
        <w:t>现场。当</w:t>
      </w:r>
      <w:r w:rsidR="00771539" w:rsidRPr="00A822C9">
        <w:rPr>
          <w:rFonts w:ascii="微软雅黑" w:eastAsia="微软雅黑" w:hAnsi="微软雅黑" w:hint="eastAsia"/>
          <w:szCs w:val="21"/>
        </w:rPr>
        <w:t>设备出现故障时，由服务商技术人员及时</w:t>
      </w:r>
      <w:r w:rsidRPr="00A822C9">
        <w:rPr>
          <w:rFonts w:ascii="微软雅黑" w:eastAsia="微软雅黑" w:hAnsi="微软雅黑" w:hint="eastAsia"/>
          <w:szCs w:val="21"/>
        </w:rPr>
        <w:t>取备件解决故障，或在故障无法在规定时限内修复启用备机，以确保用户业务系统的及时恢复。平时备件备机可以用来做测试、培训讲课使用，备件备机清单如下：</w:t>
      </w:r>
    </w:p>
    <w:tbl>
      <w:tblPr>
        <w:tblW w:w="5000" w:type="pct"/>
        <w:tblLook w:val="04A0" w:firstRow="1" w:lastRow="0" w:firstColumn="1" w:lastColumn="0" w:noHBand="0" w:noVBand="1"/>
      </w:tblPr>
      <w:tblGrid>
        <w:gridCol w:w="1896"/>
        <w:gridCol w:w="5319"/>
        <w:gridCol w:w="1301"/>
      </w:tblGrid>
      <w:tr w:rsidR="00567A4A" w:rsidRPr="00A822C9" w:rsidTr="00BB65E2">
        <w:trPr>
          <w:trHeight w:val="27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一、备件清单</w:t>
            </w:r>
          </w:p>
        </w:tc>
      </w:tr>
      <w:tr w:rsidR="00567A4A" w:rsidRPr="00A822C9" w:rsidTr="00085197">
        <w:trPr>
          <w:trHeight w:val="270"/>
        </w:trPr>
        <w:tc>
          <w:tcPr>
            <w:tcW w:w="1113" w:type="pct"/>
            <w:tcBorders>
              <w:top w:val="nil"/>
              <w:left w:val="single" w:sz="4" w:space="0" w:color="auto"/>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产品名称</w:t>
            </w: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型号规格</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数量（块）</w:t>
            </w:r>
          </w:p>
        </w:tc>
      </w:tr>
      <w:tr w:rsidR="00567A4A"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HP SAS  硬盘</w:t>
            </w: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72G  /7.2K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146G /10K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300G /10K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1T   /7.2K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HP SCSI 硬盘</w:t>
            </w: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72G  /7.2K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146G /10K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300G /10K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345"/>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HP SATA 硬盘</w:t>
            </w: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300G /7.2K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33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500G /7.2K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IBM SAS 硬盘</w:t>
            </w: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146G /10K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300G /10K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nil"/>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600GB/10K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EMC SATA2 硬盘</w:t>
            </w:r>
          </w:p>
        </w:tc>
        <w:tc>
          <w:tcPr>
            <w:tcW w:w="3123" w:type="pct"/>
            <w:tcBorders>
              <w:top w:val="single" w:sz="4" w:space="0" w:color="auto"/>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300GB/7.2K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300GB/10K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500GB/7.2K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4</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1T GB/7.2K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EMC FC 硬盘</w:t>
            </w: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CX 600GB/15K FC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4</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CX 450GB/15K FC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CX 300GB/15K FC HDD</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val="restart"/>
            <w:tcBorders>
              <w:top w:val="nil"/>
              <w:left w:val="single" w:sz="4" w:space="0" w:color="auto"/>
              <w:bottom w:val="single" w:sz="4" w:space="0" w:color="000000"/>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HP 内存</w:t>
            </w: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1GB DDR2</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000000"/>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2GB DDR3</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000000"/>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4GB DDR3</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val="restart"/>
            <w:tcBorders>
              <w:top w:val="nil"/>
              <w:left w:val="single" w:sz="4" w:space="0" w:color="auto"/>
              <w:bottom w:val="single" w:sz="4" w:space="0" w:color="000000"/>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IBM 内存</w:t>
            </w: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1GB DDR2</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000000"/>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2GB DDR3</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000000"/>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4GB PC2-5300F</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000000"/>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4GB DDR3</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tcBorders>
              <w:top w:val="nil"/>
              <w:left w:val="single" w:sz="4" w:space="0" w:color="auto"/>
              <w:bottom w:val="single" w:sz="4" w:space="0" w:color="000000"/>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8GB DDR3</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2</w:t>
            </w:r>
          </w:p>
        </w:tc>
      </w:tr>
      <w:tr w:rsidR="00567A4A"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主板</w:t>
            </w: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DL580G</w:t>
            </w:r>
            <w:r w:rsidRPr="00A822C9">
              <w:rPr>
                <w:rFonts w:ascii="微软雅黑" w:eastAsia="微软雅黑" w:hAnsi="微软雅黑"/>
                <w:szCs w:val="21"/>
              </w:rPr>
              <w:t>9</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DL580G</w:t>
            </w:r>
            <w:r w:rsidRPr="00A822C9">
              <w:rPr>
                <w:rFonts w:ascii="微软雅黑" w:eastAsia="微软雅黑" w:hAnsi="微软雅黑"/>
                <w:szCs w:val="21"/>
              </w:rPr>
              <w:t>7</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085197"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085197" w:rsidRPr="00A822C9" w:rsidRDefault="00085197"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085197" w:rsidRPr="00A822C9" w:rsidRDefault="00085197"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80G9</w:t>
            </w:r>
          </w:p>
        </w:tc>
        <w:tc>
          <w:tcPr>
            <w:tcW w:w="764" w:type="pct"/>
            <w:tcBorders>
              <w:top w:val="nil"/>
              <w:left w:val="nil"/>
              <w:bottom w:val="single" w:sz="4" w:space="0" w:color="auto"/>
              <w:right w:val="single" w:sz="4" w:space="0" w:color="auto"/>
            </w:tcBorders>
            <w:shd w:val="clear" w:color="auto" w:fill="auto"/>
            <w:noWrap/>
            <w:vAlign w:val="center"/>
          </w:tcPr>
          <w:p w:rsidR="00085197"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80G7</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085197"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085197" w:rsidRPr="00A822C9" w:rsidRDefault="00085197"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085197" w:rsidRPr="00A822C9" w:rsidRDefault="00085197"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80G8</w:t>
            </w:r>
          </w:p>
        </w:tc>
        <w:tc>
          <w:tcPr>
            <w:tcW w:w="764" w:type="pct"/>
            <w:tcBorders>
              <w:top w:val="nil"/>
              <w:left w:val="nil"/>
              <w:bottom w:val="single" w:sz="4" w:space="0" w:color="auto"/>
              <w:right w:val="single" w:sz="4" w:space="0" w:color="auto"/>
            </w:tcBorders>
            <w:shd w:val="clear" w:color="auto" w:fill="auto"/>
            <w:noWrap/>
            <w:vAlign w:val="center"/>
          </w:tcPr>
          <w:p w:rsidR="00085197" w:rsidRPr="00A822C9" w:rsidRDefault="00085197" w:rsidP="00BC0C0B">
            <w:pPr>
              <w:spacing w:line="360" w:lineRule="auto"/>
              <w:jc w:val="center"/>
              <w:rPr>
                <w:rFonts w:ascii="微软雅黑" w:eastAsia="微软雅黑" w:hAnsi="微软雅黑"/>
                <w:szCs w:val="21"/>
              </w:rPr>
            </w:pP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cs="宋体"/>
                <w:color w:val="000000"/>
                <w:szCs w:val="21"/>
              </w:rPr>
              <w:t xml:space="preserve">HP </w:t>
            </w:r>
            <w:r w:rsidRPr="00A822C9">
              <w:rPr>
                <w:rFonts w:ascii="微软雅黑" w:eastAsia="微软雅黑" w:hAnsi="微软雅黑" w:cs="宋体" w:hint="eastAsia"/>
                <w:color w:val="000000"/>
                <w:szCs w:val="21"/>
              </w:rPr>
              <w:t>DL388G9</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D</w:t>
            </w:r>
            <w:r w:rsidRPr="00A822C9">
              <w:rPr>
                <w:rFonts w:ascii="微软雅黑" w:eastAsia="微软雅黑" w:hAnsi="微软雅黑"/>
                <w:szCs w:val="21"/>
              </w:rPr>
              <w:t xml:space="preserve">ELL </w:t>
            </w:r>
            <w:r w:rsidRPr="00A822C9">
              <w:rPr>
                <w:rFonts w:ascii="微软雅黑" w:eastAsia="微软雅黑" w:hAnsi="微软雅黑" w:cs="宋体" w:hint="eastAsia"/>
                <w:color w:val="000000"/>
                <w:szCs w:val="21"/>
              </w:rPr>
              <w:t>R7</w:t>
            </w:r>
            <w:r w:rsidR="00085197" w:rsidRPr="00A822C9">
              <w:rPr>
                <w:rFonts w:ascii="微软雅黑" w:eastAsia="微软雅黑" w:hAnsi="微软雅黑" w:cs="宋体"/>
                <w:color w:val="000000"/>
                <w:szCs w:val="21"/>
              </w:rPr>
              <w:t>3</w:t>
            </w:r>
            <w:r w:rsidRPr="00A822C9">
              <w:rPr>
                <w:rFonts w:ascii="微软雅黑" w:eastAsia="微软雅黑" w:hAnsi="微软雅黑" w:cs="宋体" w:hint="eastAsia"/>
                <w:color w:val="000000"/>
                <w:szCs w:val="21"/>
              </w:rPr>
              <w:t>0</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085197"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085197" w:rsidRPr="00A822C9" w:rsidRDefault="00085197"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085197" w:rsidRPr="00A822C9" w:rsidRDefault="00085197" w:rsidP="00BC0C0B">
            <w:pPr>
              <w:spacing w:line="360" w:lineRule="auto"/>
              <w:rPr>
                <w:rFonts w:ascii="微软雅黑" w:eastAsia="微软雅黑" w:hAnsi="微软雅黑"/>
                <w:szCs w:val="21"/>
              </w:rPr>
            </w:pPr>
            <w:r w:rsidRPr="00A822C9">
              <w:rPr>
                <w:rFonts w:ascii="微软雅黑" w:eastAsia="微软雅黑" w:hAnsi="微软雅黑" w:hint="eastAsia"/>
                <w:szCs w:val="21"/>
              </w:rPr>
              <w:t>D</w:t>
            </w:r>
            <w:r w:rsidRPr="00A822C9">
              <w:rPr>
                <w:rFonts w:ascii="微软雅黑" w:eastAsia="微软雅黑" w:hAnsi="微软雅黑"/>
                <w:szCs w:val="21"/>
              </w:rPr>
              <w:t xml:space="preserve">ELL </w:t>
            </w:r>
            <w:r w:rsidRPr="00A822C9">
              <w:rPr>
                <w:rFonts w:ascii="微软雅黑" w:eastAsia="微软雅黑" w:hAnsi="微软雅黑" w:cs="宋体" w:hint="eastAsia"/>
                <w:color w:val="000000"/>
                <w:szCs w:val="21"/>
              </w:rPr>
              <w:t>R7</w:t>
            </w:r>
            <w:r w:rsidRPr="00A822C9">
              <w:rPr>
                <w:rFonts w:ascii="微软雅黑" w:eastAsia="微软雅黑" w:hAnsi="微软雅黑" w:cs="宋体"/>
                <w:color w:val="000000"/>
                <w:szCs w:val="21"/>
              </w:rPr>
              <w:t>2</w:t>
            </w:r>
            <w:r w:rsidRPr="00A822C9">
              <w:rPr>
                <w:rFonts w:ascii="微软雅黑" w:eastAsia="微软雅黑" w:hAnsi="微软雅黑" w:cs="宋体" w:hint="eastAsia"/>
                <w:color w:val="000000"/>
                <w:szCs w:val="21"/>
              </w:rPr>
              <w:t>0</w:t>
            </w:r>
          </w:p>
        </w:tc>
        <w:tc>
          <w:tcPr>
            <w:tcW w:w="764" w:type="pct"/>
            <w:tcBorders>
              <w:top w:val="nil"/>
              <w:left w:val="nil"/>
              <w:bottom w:val="single" w:sz="4" w:space="0" w:color="auto"/>
              <w:right w:val="single" w:sz="4" w:space="0" w:color="auto"/>
            </w:tcBorders>
            <w:shd w:val="clear" w:color="auto" w:fill="auto"/>
            <w:noWrap/>
            <w:vAlign w:val="center"/>
          </w:tcPr>
          <w:p w:rsidR="00085197"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085197"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085197" w:rsidRPr="00A822C9" w:rsidRDefault="00085197"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085197" w:rsidRPr="00A822C9" w:rsidRDefault="00085197" w:rsidP="00BC0C0B">
            <w:pPr>
              <w:spacing w:line="360" w:lineRule="auto"/>
              <w:rPr>
                <w:rFonts w:ascii="微软雅黑" w:eastAsia="微软雅黑" w:hAnsi="微软雅黑" w:cs="宋体"/>
                <w:color w:val="000000"/>
                <w:szCs w:val="21"/>
              </w:rPr>
            </w:pPr>
            <w:r w:rsidRPr="00A822C9">
              <w:rPr>
                <w:rFonts w:ascii="微软雅黑" w:eastAsia="微软雅黑" w:hAnsi="微软雅黑" w:hint="eastAsia"/>
                <w:szCs w:val="21"/>
              </w:rPr>
              <w:t>IBM X3550 M</w:t>
            </w:r>
            <w:r w:rsidRPr="00A822C9">
              <w:rPr>
                <w:rFonts w:ascii="微软雅黑" w:eastAsia="微软雅黑" w:hAnsi="微软雅黑"/>
                <w:szCs w:val="21"/>
              </w:rPr>
              <w:t>4</w:t>
            </w:r>
          </w:p>
        </w:tc>
        <w:tc>
          <w:tcPr>
            <w:tcW w:w="764" w:type="pct"/>
            <w:tcBorders>
              <w:top w:val="nil"/>
              <w:left w:val="nil"/>
              <w:bottom w:val="single" w:sz="4" w:space="0" w:color="auto"/>
              <w:right w:val="single" w:sz="4" w:space="0" w:color="auto"/>
            </w:tcBorders>
            <w:shd w:val="clear" w:color="auto" w:fill="auto"/>
            <w:noWrap/>
            <w:vAlign w:val="center"/>
          </w:tcPr>
          <w:p w:rsidR="00085197"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567A4A"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567A4A" w:rsidRPr="00A822C9" w:rsidRDefault="00567A4A"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IBM X3</w:t>
            </w:r>
            <w:r w:rsidR="00085197" w:rsidRPr="00A822C9">
              <w:rPr>
                <w:rFonts w:ascii="微软雅黑" w:eastAsia="微软雅黑" w:hAnsi="微软雅黑"/>
                <w:szCs w:val="21"/>
              </w:rPr>
              <w:t>65</w:t>
            </w:r>
            <w:r w:rsidRPr="00A822C9">
              <w:rPr>
                <w:rFonts w:ascii="微软雅黑" w:eastAsia="微软雅黑" w:hAnsi="微软雅黑" w:hint="eastAsia"/>
                <w:szCs w:val="21"/>
              </w:rPr>
              <w:t>0 M</w:t>
            </w:r>
            <w:r w:rsidR="00085197" w:rsidRPr="00A822C9">
              <w:rPr>
                <w:rFonts w:ascii="微软雅黑" w:eastAsia="微软雅黑" w:hAnsi="微软雅黑"/>
                <w:szCs w:val="21"/>
              </w:rPr>
              <w:t>3</w:t>
            </w:r>
          </w:p>
        </w:tc>
        <w:tc>
          <w:tcPr>
            <w:tcW w:w="764" w:type="pct"/>
            <w:tcBorders>
              <w:top w:val="nil"/>
              <w:left w:val="nil"/>
              <w:bottom w:val="single" w:sz="4" w:space="0" w:color="auto"/>
              <w:right w:val="single" w:sz="4" w:space="0" w:color="auto"/>
            </w:tcBorders>
            <w:shd w:val="clear" w:color="auto" w:fill="auto"/>
            <w:noWrap/>
            <w:vAlign w:val="center"/>
          </w:tcPr>
          <w:p w:rsidR="00567A4A" w:rsidRPr="00A822C9" w:rsidRDefault="00567A4A"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1113" w:type="pct"/>
            <w:vMerge w:val="restart"/>
            <w:tcBorders>
              <w:top w:val="nil"/>
              <w:left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电源模块</w:t>
            </w: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DL580G</w:t>
            </w:r>
            <w:r w:rsidRPr="00A822C9">
              <w:rPr>
                <w:rFonts w:ascii="微软雅黑" w:eastAsia="微软雅黑" w:hAnsi="微软雅黑"/>
                <w:szCs w:val="21"/>
              </w:rPr>
              <w:t>9</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1113" w:type="pct"/>
            <w:vMerge/>
            <w:tcBorders>
              <w:left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DL580G</w:t>
            </w:r>
            <w:r w:rsidRPr="00A822C9">
              <w:rPr>
                <w:rFonts w:ascii="微软雅黑" w:eastAsia="微软雅黑" w:hAnsi="微软雅黑"/>
                <w:szCs w:val="21"/>
              </w:rPr>
              <w:t>7</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1113" w:type="pct"/>
            <w:vMerge/>
            <w:tcBorders>
              <w:left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80G9</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1113" w:type="pct"/>
            <w:vMerge/>
            <w:tcBorders>
              <w:left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80G7</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1113" w:type="pct"/>
            <w:vMerge/>
            <w:tcBorders>
              <w:left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80G8</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1113" w:type="pct"/>
            <w:vMerge/>
            <w:tcBorders>
              <w:left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cs="宋体"/>
                <w:color w:val="000000"/>
                <w:szCs w:val="21"/>
              </w:rPr>
              <w:t xml:space="preserve">HP </w:t>
            </w:r>
            <w:r w:rsidRPr="00A822C9">
              <w:rPr>
                <w:rFonts w:ascii="微软雅黑" w:eastAsia="微软雅黑" w:hAnsi="微软雅黑" w:cs="宋体" w:hint="eastAsia"/>
                <w:color w:val="000000"/>
                <w:szCs w:val="21"/>
              </w:rPr>
              <w:t>DL388G9</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1113" w:type="pct"/>
            <w:vMerge/>
            <w:tcBorders>
              <w:left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D</w:t>
            </w:r>
            <w:r w:rsidRPr="00A822C9">
              <w:rPr>
                <w:rFonts w:ascii="微软雅黑" w:eastAsia="微软雅黑" w:hAnsi="微软雅黑"/>
                <w:szCs w:val="21"/>
              </w:rPr>
              <w:t xml:space="preserve">ELL </w:t>
            </w:r>
            <w:r w:rsidRPr="00A822C9">
              <w:rPr>
                <w:rFonts w:ascii="微软雅黑" w:eastAsia="微软雅黑" w:hAnsi="微软雅黑" w:cs="宋体" w:hint="eastAsia"/>
                <w:color w:val="000000"/>
                <w:szCs w:val="21"/>
              </w:rPr>
              <w:t>R</w:t>
            </w:r>
            <w:r w:rsidRPr="00A822C9">
              <w:rPr>
                <w:rFonts w:ascii="微软雅黑" w:eastAsia="微软雅黑" w:hAnsi="微软雅黑" w:cs="宋体"/>
                <w:color w:val="000000"/>
                <w:szCs w:val="21"/>
              </w:rPr>
              <w:t>73</w:t>
            </w:r>
            <w:r w:rsidRPr="00A822C9">
              <w:rPr>
                <w:rFonts w:ascii="微软雅黑" w:eastAsia="微软雅黑" w:hAnsi="微软雅黑" w:cs="宋体" w:hint="eastAsia"/>
                <w:color w:val="000000"/>
                <w:szCs w:val="21"/>
              </w:rPr>
              <w:t>0</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1113" w:type="pct"/>
            <w:vMerge/>
            <w:tcBorders>
              <w:left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D</w:t>
            </w:r>
            <w:r w:rsidRPr="00A822C9">
              <w:rPr>
                <w:rFonts w:ascii="微软雅黑" w:eastAsia="微软雅黑" w:hAnsi="微软雅黑"/>
                <w:szCs w:val="21"/>
              </w:rPr>
              <w:t xml:space="preserve">ELL </w:t>
            </w:r>
            <w:r w:rsidRPr="00A822C9">
              <w:rPr>
                <w:rFonts w:ascii="微软雅黑" w:eastAsia="微软雅黑" w:hAnsi="微软雅黑" w:cs="宋体" w:hint="eastAsia"/>
                <w:color w:val="000000"/>
                <w:szCs w:val="21"/>
              </w:rPr>
              <w:t>R7</w:t>
            </w:r>
            <w:r w:rsidRPr="00A822C9">
              <w:rPr>
                <w:rFonts w:ascii="微软雅黑" w:eastAsia="微软雅黑" w:hAnsi="微软雅黑" w:cs="宋体"/>
                <w:color w:val="000000"/>
                <w:szCs w:val="21"/>
              </w:rPr>
              <w:t>2</w:t>
            </w:r>
            <w:r w:rsidRPr="00A822C9">
              <w:rPr>
                <w:rFonts w:ascii="微软雅黑" w:eastAsia="微软雅黑" w:hAnsi="微软雅黑" w:cs="宋体" w:hint="eastAsia"/>
                <w:color w:val="000000"/>
                <w:szCs w:val="21"/>
              </w:rPr>
              <w:t>0</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1113" w:type="pct"/>
            <w:vMerge/>
            <w:tcBorders>
              <w:left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IBM X3550 M</w:t>
            </w:r>
            <w:r w:rsidRPr="00A822C9">
              <w:rPr>
                <w:rFonts w:ascii="微软雅黑" w:eastAsia="微软雅黑" w:hAnsi="微软雅黑"/>
                <w:szCs w:val="21"/>
              </w:rPr>
              <w:t>4</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1113" w:type="pct"/>
            <w:vMerge/>
            <w:tcBorders>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IBM X3</w:t>
            </w:r>
            <w:r w:rsidRPr="00A822C9">
              <w:rPr>
                <w:rFonts w:ascii="微软雅黑" w:eastAsia="微软雅黑" w:hAnsi="微软雅黑"/>
                <w:szCs w:val="21"/>
              </w:rPr>
              <w:t>65</w:t>
            </w:r>
            <w:r w:rsidRPr="00A822C9">
              <w:rPr>
                <w:rFonts w:ascii="微软雅黑" w:eastAsia="微软雅黑" w:hAnsi="微软雅黑" w:hint="eastAsia"/>
                <w:szCs w:val="21"/>
              </w:rPr>
              <w:t>0 M</w:t>
            </w:r>
            <w:r w:rsidRPr="00A822C9">
              <w:rPr>
                <w:rFonts w:ascii="微软雅黑" w:eastAsia="微软雅黑" w:hAnsi="微软雅黑"/>
                <w:szCs w:val="21"/>
              </w:rPr>
              <w:t>3</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I/0板</w:t>
            </w: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DL580G</w:t>
            </w:r>
            <w:r w:rsidRPr="00A822C9">
              <w:rPr>
                <w:rFonts w:ascii="微软雅黑" w:eastAsia="微软雅黑" w:hAnsi="微软雅黑"/>
                <w:szCs w:val="21"/>
              </w:rPr>
              <w:t>9</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DL580G</w:t>
            </w:r>
            <w:r w:rsidRPr="00A822C9">
              <w:rPr>
                <w:rFonts w:ascii="微软雅黑" w:eastAsia="微软雅黑" w:hAnsi="微软雅黑"/>
                <w:szCs w:val="21"/>
              </w:rPr>
              <w:t>7</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80G9</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80G7</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80G8</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cs="宋体"/>
                <w:color w:val="000000"/>
                <w:szCs w:val="21"/>
              </w:rPr>
              <w:t xml:space="preserve">HP </w:t>
            </w:r>
            <w:r w:rsidRPr="00A822C9">
              <w:rPr>
                <w:rFonts w:ascii="微软雅黑" w:eastAsia="微软雅黑" w:hAnsi="微软雅黑" w:cs="宋体" w:hint="eastAsia"/>
                <w:color w:val="000000"/>
                <w:szCs w:val="21"/>
              </w:rPr>
              <w:t>DL388G9</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D</w:t>
            </w:r>
            <w:r w:rsidRPr="00A822C9">
              <w:rPr>
                <w:rFonts w:ascii="微软雅黑" w:eastAsia="微软雅黑" w:hAnsi="微软雅黑"/>
                <w:szCs w:val="21"/>
              </w:rPr>
              <w:t xml:space="preserve">ELL </w:t>
            </w:r>
            <w:r w:rsidRPr="00A822C9">
              <w:rPr>
                <w:rFonts w:ascii="微软雅黑" w:eastAsia="微软雅黑" w:hAnsi="微软雅黑" w:cs="宋体" w:hint="eastAsia"/>
                <w:color w:val="000000"/>
                <w:szCs w:val="21"/>
              </w:rPr>
              <w:t>R</w:t>
            </w:r>
            <w:r w:rsidRPr="00A822C9">
              <w:rPr>
                <w:rFonts w:ascii="微软雅黑" w:eastAsia="微软雅黑" w:hAnsi="微软雅黑" w:cs="宋体"/>
                <w:color w:val="000000"/>
                <w:szCs w:val="21"/>
              </w:rPr>
              <w:t>73</w:t>
            </w:r>
            <w:r w:rsidRPr="00A822C9">
              <w:rPr>
                <w:rFonts w:ascii="微软雅黑" w:eastAsia="微软雅黑" w:hAnsi="微软雅黑" w:cs="宋体" w:hint="eastAsia"/>
                <w:color w:val="000000"/>
                <w:szCs w:val="21"/>
              </w:rPr>
              <w:t>0</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D</w:t>
            </w:r>
            <w:r w:rsidRPr="00A822C9">
              <w:rPr>
                <w:rFonts w:ascii="微软雅黑" w:eastAsia="微软雅黑" w:hAnsi="微软雅黑"/>
                <w:szCs w:val="21"/>
              </w:rPr>
              <w:t xml:space="preserve">ELL </w:t>
            </w:r>
            <w:r w:rsidRPr="00A822C9">
              <w:rPr>
                <w:rFonts w:ascii="微软雅黑" w:eastAsia="微软雅黑" w:hAnsi="微软雅黑" w:cs="宋体" w:hint="eastAsia"/>
                <w:color w:val="000000"/>
                <w:szCs w:val="21"/>
              </w:rPr>
              <w:t>R7</w:t>
            </w:r>
            <w:r w:rsidRPr="00A822C9">
              <w:rPr>
                <w:rFonts w:ascii="微软雅黑" w:eastAsia="微软雅黑" w:hAnsi="微软雅黑" w:cs="宋体"/>
                <w:color w:val="000000"/>
                <w:szCs w:val="21"/>
              </w:rPr>
              <w:t>2</w:t>
            </w:r>
            <w:r w:rsidRPr="00A822C9">
              <w:rPr>
                <w:rFonts w:ascii="微软雅黑" w:eastAsia="微软雅黑" w:hAnsi="微软雅黑" w:cs="宋体" w:hint="eastAsia"/>
                <w:color w:val="000000"/>
                <w:szCs w:val="21"/>
              </w:rPr>
              <w:t>0</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IBM X3550 M</w:t>
            </w:r>
            <w:r w:rsidRPr="00A822C9">
              <w:rPr>
                <w:rFonts w:ascii="微软雅黑" w:eastAsia="微软雅黑" w:hAnsi="微软雅黑"/>
                <w:szCs w:val="21"/>
              </w:rPr>
              <w:t>4</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IBM X3</w:t>
            </w:r>
            <w:r w:rsidRPr="00A822C9">
              <w:rPr>
                <w:rFonts w:ascii="微软雅黑" w:eastAsia="微软雅黑" w:hAnsi="微软雅黑"/>
                <w:szCs w:val="21"/>
              </w:rPr>
              <w:t>65</w:t>
            </w:r>
            <w:r w:rsidRPr="00A822C9">
              <w:rPr>
                <w:rFonts w:ascii="微软雅黑" w:eastAsia="微软雅黑" w:hAnsi="微软雅黑" w:hint="eastAsia"/>
                <w:szCs w:val="21"/>
              </w:rPr>
              <w:t>0 M</w:t>
            </w:r>
            <w:r w:rsidRPr="00A822C9">
              <w:rPr>
                <w:rFonts w:ascii="微软雅黑" w:eastAsia="微软雅黑" w:hAnsi="微软雅黑"/>
                <w:szCs w:val="21"/>
              </w:rPr>
              <w:t>3</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硬盘笼</w:t>
            </w: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DL580G</w:t>
            </w:r>
            <w:r w:rsidRPr="00A822C9">
              <w:rPr>
                <w:rFonts w:ascii="微软雅黑" w:eastAsia="微软雅黑" w:hAnsi="微软雅黑"/>
                <w:szCs w:val="21"/>
              </w:rPr>
              <w:t>9</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DL580G</w:t>
            </w:r>
            <w:r w:rsidRPr="00A822C9">
              <w:rPr>
                <w:rFonts w:ascii="微软雅黑" w:eastAsia="微软雅黑" w:hAnsi="微软雅黑"/>
                <w:szCs w:val="21"/>
              </w:rPr>
              <w:t>7</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80G9</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80G7</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80G8</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cs="宋体"/>
                <w:color w:val="000000"/>
                <w:szCs w:val="21"/>
              </w:rPr>
              <w:t xml:space="preserve">HP </w:t>
            </w:r>
            <w:r w:rsidRPr="00A822C9">
              <w:rPr>
                <w:rFonts w:ascii="微软雅黑" w:eastAsia="微软雅黑" w:hAnsi="微软雅黑" w:cs="宋体" w:hint="eastAsia"/>
                <w:color w:val="000000"/>
                <w:szCs w:val="21"/>
              </w:rPr>
              <w:t>DL388G9</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D</w:t>
            </w:r>
            <w:r w:rsidRPr="00A822C9">
              <w:rPr>
                <w:rFonts w:ascii="微软雅黑" w:eastAsia="微软雅黑" w:hAnsi="微软雅黑"/>
                <w:szCs w:val="21"/>
              </w:rPr>
              <w:t xml:space="preserve">ELL </w:t>
            </w:r>
            <w:r w:rsidRPr="00A822C9">
              <w:rPr>
                <w:rFonts w:ascii="微软雅黑" w:eastAsia="微软雅黑" w:hAnsi="微软雅黑" w:cs="宋体" w:hint="eastAsia"/>
                <w:color w:val="000000"/>
                <w:szCs w:val="21"/>
              </w:rPr>
              <w:t>R</w:t>
            </w:r>
            <w:r w:rsidRPr="00A822C9">
              <w:rPr>
                <w:rFonts w:ascii="微软雅黑" w:eastAsia="微软雅黑" w:hAnsi="微软雅黑" w:cs="宋体"/>
                <w:color w:val="000000"/>
                <w:szCs w:val="21"/>
              </w:rPr>
              <w:t>73</w:t>
            </w:r>
            <w:r w:rsidRPr="00A822C9">
              <w:rPr>
                <w:rFonts w:ascii="微软雅黑" w:eastAsia="微软雅黑" w:hAnsi="微软雅黑" w:cs="宋体" w:hint="eastAsia"/>
                <w:color w:val="000000"/>
                <w:szCs w:val="21"/>
              </w:rPr>
              <w:t>0</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D</w:t>
            </w:r>
            <w:r w:rsidRPr="00A822C9">
              <w:rPr>
                <w:rFonts w:ascii="微软雅黑" w:eastAsia="微软雅黑" w:hAnsi="微软雅黑"/>
                <w:szCs w:val="21"/>
              </w:rPr>
              <w:t xml:space="preserve">ELL </w:t>
            </w:r>
            <w:r w:rsidRPr="00A822C9">
              <w:rPr>
                <w:rFonts w:ascii="微软雅黑" w:eastAsia="微软雅黑" w:hAnsi="微软雅黑" w:cs="宋体" w:hint="eastAsia"/>
                <w:color w:val="000000"/>
                <w:szCs w:val="21"/>
              </w:rPr>
              <w:t>R7</w:t>
            </w:r>
            <w:r w:rsidRPr="00A822C9">
              <w:rPr>
                <w:rFonts w:ascii="微软雅黑" w:eastAsia="微软雅黑" w:hAnsi="微软雅黑" w:cs="宋体"/>
                <w:color w:val="000000"/>
                <w:szCs w:val="21"/>
              </w:rPr>
              <w:t>2</w:t>
            </w:r>
            <w:r w:rsidRPr="00A822C9">
              <w:rPr>
                <w:rFonts w:ascii="微软雅黑" w:eastAsia="微软雅黑" w:hAnsi="微软雅黑" w:cs="宋体" w:hint="eastAsia"/>
                <w:color w:val="000000"/>
                <w:szCs w:val="21"/>
              </w:rPr>
              <w:t>0</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IBM X3550 M</w:t>
            </w:r>
            <w:r w:rsidRPr="00A822C9">
              <w:rPr>
                <w:rFonts w:ascii="微软雅黑" w:eastAsia="微软雅黑" w:hAnsi="微软雅黑"/>
                <w:szCs w:val="21"/>
              </w:rPr>
              <w:t>4</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IBM X3</w:t>
            </w:r>
            <w:r w:rsidRPr="00A822C9">
              <w:rPr>
                <w:rFonts w:ascii="微软雅黑" w:eastAsia="微软雅黑" w:hAnsi="微软雅黑"/>
                <w:szCs w:val="21"/>
              </w:rPr>
              <w:t>65</w:t>
            </w:r>
            <w:r w:rsidRPr="00A822C9">
              <w:rPr>
                <w:rFonts w:ascii="微软雅黑" w:eastAsia="微软雅黑" w:hAnsi="微软雅黑" w:hint="eastAsia"/>
                <w:szCs w:val="21"/>
              </w:rPr>
              <w:t>0 M</w:t>
            </w:r>
            <w:r w:rsidRPr="00A822C9">
              <w:rPr>
                <w:rFonts w:ascii="微软雅黑" w:eastAsia="微软雅黑" w:hAnsi="微软雅黑"/>
                <w:szCs w:val="21"/>
              </w:rPr>
              <w:t>3</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控制器</w:t>
            </w: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szCs w:val="21"/>
              </w:rPr>
              <w:t>EMC</w:t>
            </w:r>
            <w:r w:rsidRPr="00A822C9">
              <w:rPr>
                <w:rFonts w:ascii="微软雅黑" w:eastAsia="微软雅黑" w:hAnsi="微软雅黑"/>
                <w:szCs w:val="21"/>
              </w:rPr>
              <w:tab/>
            </w:r>
            <w:proofErr w:type="spellStart"/>
            <w:r w:rsidRPr="00A822C9">
              <w:rPr>
                <w:rFonts w:ascii="微软雅黑" w:eastAsia="微软雅黑" w:hAnsi="微软雅黑"/>
                <w:szCs w:val="21"/>
              </w:rPr>
              <w:t>Isilon</w:t>
            </w:r>
            <w:proofErr w:type="spellEnd"/>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szCs w:val="21"/>
              </w:rPr>
              <w:t>EMC</w:t>
            </w:r>
            <w:r w:rsidRPr="00A822C9">
              <w:rPr>
                <w:rFonts w:ascii="微软雅黑" w:eastAsia="微软雅黑" w:hAnsi="微软雅黑"/>
                <w:szCs w:val="21"/>
              </w:rPr>
              <w:tab/>
              <w:t>VNX5100</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szCs w:val="21"/>
              </w:rPr>
              <w:t>EMC</w:t>
            </w:r>
            <w:r w:rsidRPr="00A822C9">
              <w:rPr>
                <w:rFonts w:ascii="微软雅黑" w:eastAsia="微软雅黑" w:hAnsi="微软雅黑"/>
                <w:szCs w:val="21"/>
              </w:rPr>
              <w:tab/>
              <w:t>VMAX100K</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电源模块</w:t>
            </w: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szCs w:val="21"/>
              </w:rPr>
              <w:t>EMC</w:t>
            </w:r>
            <w:r w:rsidRPr="00A822C9">
              <w:rPr>
                <w:rFonts w:ascii="微软雅黑" w:eastAsia="微软雅黑" w:hAnsi="微软雅黑"/>
                <w:szCs w:val="21"/>
              </w:rPr>
              <w:tab/>
            </w:r>
            <w:proofErr w:type="spellStart"/>
            <w:r w:rsidRPr="00A822C9">
              <w:rPr>
                <w:rFonts w:ascii="微软雅黑" w:eastAsia="微软雅黑" w:hAnsi="微软雅黑"/>
                <w:szCs w:val="21"/>
              </w:rPr>
              <w:t>Isilon</w:t>
            </w:r>
            <w:proofErr w:type="spellEnd"/>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szCs w:val="21"/>
              </w:rPr>
              <w:t>EMC</w:t>
            </w:r>
            <w:r w:rsidRPr="00A822C9">
              <w:rPr>
                <w:rFonts w:ascii="微软雅黑" w:eastAsia="微软雅黑" w:hAnsi="微软雅黑"/>
                <w:szCs w:val="21"/>
              </w:rPr>
              <w:tab/>
              <w:t>VNX5100</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szCs w:val="21"/>
              </w:rPr>
              <w:t>EMC</w:t>
            </w:r>
            <w:r w:rsidRPr="00A822C9">
              <w:rPr>
                <w:rFonts w:ascii="微软雅黑" w:eastAsia="微软雅黑" w:hAnsi="微软雅黑"/>
                <w:szCs w:val="21"/>
              </w:rPr>
              <w:tab/>
              <w:t>VMAX100K</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val="restart"/>
            <w:tcBorders>
              <w:top w:val="nil"/>
              <w:left w:val="single" w:sz="4" w:space="0" w:color="auto"/>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电池</w:t>
            </w: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szCs w:val="21"/>
              </w:rPr>
              <w:t>EMC</w:t>
            </w:r>
            <w:r w:rsidRPr="00A822C9">
              <w:rPr>
                <w:rFonts w:ascii="微软雅黑" w:eastAsia="微软雅黑" w:hAnsi="微软雅黑"/>
                <w:szCs w:val="21"/>
              </w:rPr>
              <w:tab/>
            </w:r>
            <w:proofErr w:type="spellStart"/>
            <w:r w:rsidRPr="00A822C9">
              <w:rPr>
                <w:rFonts w:ascii="微软雅黑" w:eastAsia="微软雅黑" w:hAnsi="微软雅黑"/>
                <w:szCs w:val="21"/>
              </w:rPr>
              <w:t>Isilon</w:t>
            </w:r>
            <w:proofErr w:type="spellEnd"/>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szCs w:val="21"/>
              </w:rPr>
              <w:t>EMC</w:t>
            </w:r>
            <w:r w:rsidRPr="00A822C9">
              <w:rPr>
                <w:rFonts w:ascii="微软雅黑" w:eastAsia="微软雅黑" w:hAnsi="微软雅黑"/>
                <w:szCs w:val="21"/>
              </w:rPr>
              <w:tab/>
              <w:t>VNX5100</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085197">
        <w:trPr>
          <w:trHeight w:val="270"/>
        </w:trPr>
        <w:tc>
          <w:tcPr>
            <w:tcW w:w="1113" w:type="pct"/>
            <w:vMerge/>
            <w:tcBorders>
              <w:top w:val="nil"/>
              <w:left w:val="single" w:sz="4" w:space="0" w:color="auto"/>
              <w:bottom w:val="single" w:sz="4" w:space="0" w:color="auto"/>
              <w:right w:val="single" w:sz="4" w:space="0" w:color="auto"/>
            </w:tcBorders>
            <w:vAlign w:val="center"/>
          </w:tcPr>
          <w:p w:rsidR="00F408C8" w:rsidRPr="00A822C9" w:rsidRDefault="00F408C8" w:rsidP="00BC0C0B">
            <w:pPr>
              <w:spacing w:line="360" w:lineRule="auto"/>
              <w:rPr>
                <w:rFonts w:ascii="微软雅黑" w:eastAsia="微软雅黑" w:hAnsi="微软雅黑"/>
                <w:szCs w:val="21"/>
              </w:rPr>
            </w:pP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szCs w:val="21"/>
              </w:rPr>
              <w:t>EMC</w:t>
            </w:r>
            <w:r w:rsidRPr="00A822C9">
              <w:rPr>
                <w:rFonts w:ascii="微软雅黑" w:eastAsia="微软雅黑" w:hAnsi="微软雅黑"/>
                <w:szCs w:val="21"/>
              </w:rPr>
              <w:tab/>
              <w:t>VMAX100K</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F408C8" w:rsidRPr="00A822C9" w:rsidTr="00BB65E2">
        <w:trPr>
          <w:trHeight w:val="27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二、备机清单</w:t>
            </w:r>
          </w:p>
        </w:tc>
      </w:tr>
      <w:tr w:rsidR="00F408C8" w:rsidRPr="00A822C9" w:rsidTr="00085197">
        <w:trPr>
          <w:trHeight w:val="270"/>
        </w:trPr>
        <w:tc>
          <w:tcPr>
            <w:tcW w:w="1113" w:type="pct"/>
            <w:tcBorders>
              <w:top w:val="nil"/>
              <w:left w:val="single" w:sz="4" w:space="0" w:color="auto"/>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lastRenderedPageBreak/>
              <w:t>产品名称</w:t>
            </w:r>
          </w:p>
        </w:tc>
        <w:tc>
          <w:tcPr>
            <w:tcW w:w="3123"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rPr>
                <w:rFonts w:ascii="微软雅黑" w:eastAsia="微软雅黑" w:hAnsi="微软雅黑"/>
                <w:szCs w:val="21"/>
              </w:rPr>
            </w:pPr>
            <w:r w:rsidRPr="00A822C9">
              <w:rPr>
                <w:rFonts w:ascii="微软雅黑" w:eastAsia="微软雅黑" w:hAnsi="微软雅黑" w:hint="eastAsia"/>
                <w:szCs w:val="21"/>
              </w:rPr>
              <w:t>配置（不低于）</w:t>
            </w:r>
          </w:p>
        </w:tc>
        <w:tc>
          <w:tcPr>
            <w:tcW w:w="764" w:type="pct"/>
            <w:tcBorders>
              <w:top w:val="nil"/>
              <w:left w:val="nil"/>
              <w:bottom w:val="single" w:sz="4" w:space="0" w:color="auto"/>
              <w:right w:val="single" w:sz="4" w:space="0" w:color="auto"/>
            </w:tcBorders>
            <w:shd w:val="clear" w:color="auto" w:fill="auto"/>
            <w:noWrap/>
            <w:vAlign w:val="center"/>
          </w:tcPr>
          <w:p w:rsidR="00F408C8" w:rsidRPr="00A822C9" w:rsidRDefault="00F408C8"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数量（台）</w:t>
            </w:r>
          </w:p>
        </w:tc>
      </w:tr>
      <w:tr w:rsidR="00383686" w:rsidRPr="00A822C9" w:rsidTr="009D399C">
        <w:trPr>
          <w:trHeight w:val="782"/>
        </w:trPr>
        <w:tc>
          <w:tcPr>
            <w:tcW w:w="1113" w:type="pct"/>
            <w:tcBorders>
              <w:top w:val="nil"/>
              <w:left w:val="single" w:sz="4" w:space="0" w:color="auto"/>
              <w:bottom w:val="single" w:sz="4" w:space="0" w:color="auto"/>
              <w:right w:val="single" w:sz="4" w:space="0" w:color="auto"/>
            </w:tcBorders>
            <w:shd w:val="clear" w:color="auto" w:fill="auto"/>
            <w:noWrap/>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w:t>
            </w:r>
            <w:r w:rsidRPr="00A822C9">
              <w:rPr>
                <w:rFonts w:ascii="微软雅黑" w:eastAsia="微软雅黑" w:hAnsi="微软雅黑"/>
                <w:szCs w:val="21"/>
              </w:rPr>
              <w:t>5</w:t>
            </w:r>
            <w:r w:rsidRPr="00A822C9">
              <w:rPr>
                <w:rFonts w:ascii="微软雅黑" w:eastAsia="微软雅黑" w:hAnsi="微软雅黑" w:hint="eastAsia"/>
                <w:szCs w:val="21"/>
              </w:rPr>
              <w:t>80 G</w:t>
            </w:r>
            <w:r w:rsidRPr="00A822C9">
              <w:rPr>
                <w:rFonts w:ascii="微软雅黑" w:eastAsia="微软雅黑" w:hAnsi="微软雅黑"/>
                <w:szCs w:val="21"/>
              </w:rPr>
              <w:t>9</w:t>
            </w:r>
          </w:p>
        </w:tc>
        <w:tc>
          <w:tcPr>
            <w:tcW w:w="3123" w:type="pct"/>
            <w:tcBorders>
              <w:top w:val="nil"/>
              <w:left w:val="nil"/>
              <w:bottom w:val="single" w:sz="4" w:space="0" w:color="auto"/>
              <w:right w:val="single" w:sz="4" w:space="0" w:color="auto"/>
            </w:tcBorders>
            <w:shd w:val="clear" w:color="auto" w:fill="auto"/>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szCs w:val="21"/>
              </w:rPr>
              <w:t>Xeon E7-4820 v3 10</w:t>
            </w:r>
            <w:r w:rsidRPr="00A822C9">
              <w:rPr>
                <w:rFonts w:ascii="微软雅黑" w:eastAsia="微软雅黑" w:hAnsi="微软雅黑" w:hint="eastAsia"/>
                <w:szCs w:val="21"/>
              </w:rPr>
              <w:t>C</w:t>
            </w:r>
            <w:r w:rsidRPr="00A822C9">
              <w:rPr>
                <w:rFonts w:ascii="微软雅黑" w:eastAsia="微软雅黑" w:hAnsi="微软雅黑"/>
                <w:szCs w:val="21"/>
              </w:rPr>
              <w:t xml:space="preserve"> 1.901.86GHz </w:t>
            </w:r>
            <w:r w:rsidRPr="00A822C9">
              <w:rPr>
                <w:rFonts w:ascii="微软雅黑" w:eastAsia="微软雅黑" w:hAnsi="微软雅黑" w:hint="eastAsia"/>
                <w:szCs w:val="21"/>
              </w:rPr>
              <w:t>/内存：4GB (2 x 2GB) PC2-3200 DDR2 /硬盘：300G（10K）*2/冗余电源</w:t>
            </w:r>
          </w:p>
        </w:tc>
        <w:tc>
          <w:tcPr>
            <w:tcW w:w="764" w:type="pct"/>
            <w:tcBorders>
              <w:top w:val="nil"/>
              <w:left w:val="nil"/>
              <w:bottom w:val="single" w:sz="4" w:space="0" w:color="auto"/>
              <w:right w:val="single" w:sz="4" w:space="0" w:color="auto"/>
            </w:tcBorders>
            <w:shd w:val="clear" w:color="auto" w:fill="auto"/>
            <w:noWrap/>
            <w:vAlign w:val="center"/>
          </w:tcPr>
          <w:p w:rsidR="00383686" w:rsidRPr="00A822C9" w:rsidRDefault="00383686"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383686" w:rsidRPr="00A822C9" w:rsidTr="009D399C">
        <w:trPr>
          <w:trHeight w:val="991"/>
        </w:trPr>
        <w:tc>
          <w:tcPr>
            <w:tcW w:w="1113" w:type="pct"/>
            <w:tcBorders>
              <w:top w:val="nil"/>
              <w:left w:val="single" w:sz="4" w:space="0" w:color="auto"/>
              <w:bottom w:val="single" w:sz="4" w:space="0" w:color="auto"/>
              <w:right w:val="single" w:sz="4" w:space="0" w:color="auto"/>
            </w:tcBorders>
            <w:shd w:val="clear" w:color="auto" w:fill="auto"/>
            <w:noWrap/>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DL580 G</w:t>
            </w:r>
            <w:r w:rsidRPr="00A822C9">
              <w:rPr>
                <w:rFonts w:ascii="微软雅黑" w:eastAsia="微软雅黑" w:hAnsi="微软雅黑"/>
                <w:szCs w:val="21"/>
              </w:rPr>
              <w:t>7</w:t>
            </w:r>
          </w:p>
        </w:tc>
        <w:tc>
          <w:tcPr>
            <w:tcW w:w="3123" w:type="pct"/>
            <w:tcBorders>
              <w:top w:val="nil"/>
              <w:left w:val="nil"/>
              <w:bottom w:val="single" w:sz="4" w:space="0" w:color="auto"/>
              <w:right w:val="single" w:sz="4" w:space="0" w:color="auto"/>
            </w:tcBorders>
            <w:shd w:val="clear" w:color="auto" w:fill="auto"/>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szCs w:val="21"/>
              </w:rPr>
              <w:t>Xeon E7-4807 6</w:t>
            </w:r>
            <w:r w:rsidRPr="00A822C9">
              <w:rPr>
                <w:rFonts w:ascii="微软雅黑" w:eastAsia="微软雅黑" w:hAnsi="微软雅黑" w:hint="eastAsia"/>
                <w:szCs w:val="21"/>
              </w:rPr>
              <w:t>C</w:t>
            </w:r>
            <w:r w:rsidRPr="00A822C9">
              <w:rPr>
                <w:rFonts w:ascii="微软雅黑" w:eastAsia="微软雅黑" w:hAnsi="微软雅黑"/>
                <w:szCs w:val="21"/>
              </w:rPr>
              <w:t xml:space="preserve"> 1.86GHz</w:t>
            </w:r>
            <w:r w:rsidRPr="00A822C9">
              <w:rPr>
                <w:rFonts w:ascii="微软雅黑" w:eastAsia="微软雅黑" w:hAnsi="微软雅黑" w:hint="eastAsia"/>
                <w:szCs w:val="21"/>
              </w:rPr>
              <w:t xml:space="preserve"> MP 3.66GHz /内存：4GB (2 x 2GB) PC2-3200 DDR2 /硬盘：300G（10K）*2/冗余电源</w:t>
            </w:r>
          </w:p>
        </w:tc>
        <w:tc>
          <w:tcPr>
            <w:tcW w:w="764" w:type="pct"/>
            <w:tcBorders>
              <w:top w:val="nil"/>
              <w:left w:val="nil"/>
              <w:bottom w:val="single" w:sz="4" w:space="0" w:color="auto"/>
              <w:right w:val="single" w:sz="4" w:space="0" w:color="auto"/>
            </w:tcBorders>
            <w:shd w:val="clear" w:color="auto" w:fill="auto"/>
            <w:noWrap/>
            <w:vAlign w:val="center"/>
          </w:tcPr>
          <w:p w:rsidR="00383686" w:rsidRPr="00A822C9" w:rsidRDefault="00383686"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383686" w:rsidRPr="00A822C9" w:rsidTr="00085197">
        <w:trPr>
          <w:trHeight w:val="1020"/>
        </w:trPr>
        <w:tc>
          <w:tcPr>
            <w:tcW w:w="1113" w:type="pct"/>
            <w:tcBorders>
              <w:top w:val="nil"/>
              <w:left w:val="single" w:sz="4" w:space="0" w:color="auto"/>
              <w:bottom w:val="single" w:sz="4" w:space="0" w:color="auto"/>
              <w:right w:val="single" w:sz="4" w:space="0" w:color="auto"/>
            </w:tcBorders>
            <w:shd w:val="clear" w:color="auto" w:fill="auto"/>
            <w:noWrap/>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w:t>
            </w:r>
            <w:r w:rsidRPr="00A822C9">
              <w:rPr>
                <w:rFonts w:ascii="微软雅黑" w:eastAsia="微软雅黑" w:hAnsi="微软雅黑"/>
                <w:szCs w:val="21"/>
              </w:rPr>
              <w:t>3</w:t>
            </w:r>
            <w:r w:rsidRPr="00A822C9">
              <w:rPr>
                <w:rFonts w:ascii="微软雅黑" w:eastAsia="微软雅黑" w:hAnsi="微软雅黑" w:hint="eastAsia"/>
                <w:szCs w:val="21"/>
              </w:rPr>
              <w:t>80 G</w:t>
            </w:r>
            <w:r w:rsidRPr="00A822C9">
              <w:rPr>
                <w:rFonts w:ascii="微软雅黑" w:eastAsia="微软雅黑" w:hAnsi="微软雅黑"/>
                <w:szCs w:val="21"/>
              </w:rPr>
              <w:t>9</w:t>
            </w:r>
          </w:p>
        </w:tc>
        <w:tc>
          <w:tcPr>
            <w:tcW w:w="3123" w:type="pct"/>
            <w:tcBorders>
              <w:top w:val="nil"/>
              <w:left w:val="nil"/>
              <w:bottom w:val="single" w:sz="4" w:space="0" w:color="auto"/>
              <w:right w:val="single" w:sz="4" w:space="0" w:color="auto"/>
            </w:tcBorders>
            <w:shd w:val="clear" w:color="auto" w:fill="auto"/>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 xml:space="preserve">CPU: </w:t>
            </w:r>
            <w:r w:rsidRPr="00A822C9">
              <w:rPr>
                <w:rFonts w:ascii="微软雅黑" w:eastAsia="微软雅黑" w:hAnsi="微软雅黑"/>
                <w:szCs w:val="21"/>
              </w:rPr>
              <w:t>Xeon E5-2609 v3 6</w:t>
            </w:r>
            <w:r w:rsidRPr="00A822C9">
              <w:rPr>
                <w:rFonts w:ascii="微软雅黑" w:eastAsia="微软雅黑" w:hAnsi="微软雅黑" w:hint="eastAsia"/>
                <w:szCs w:val="21"/>
              </w:rPr>
              <w:t>C</w:t>
            </w:r>
            <w:r w:rsidRPr="00A822C9">
              <w:rPr>
                <w:rFonts w:ascii="微软雅黑" w:eastAsia="微软雅黑" w:hAnsi="微软雅黑"/>
                <w:szCs w:val="21"/>
              </w:rPr>
              <w:t xml:space="preserve"> 1.9GHz</w:t>
            </w:r>
            <w:r w:rsidRPr="00A822C9">
              <w:rPr>
                <w:rFonts w:ascii="微软雅黑" w:eastAsia="微软雅黑" w:hAnsi="微软雅黑" w:hint="eastAsia"/>
                <w:szCs w:val="21"/>
              </w:rPr>
              <w:t>/内存: DDR2 ECC REG 4G*2 / 硬盘： 73GB*4 支持raid0+1+5 /网络控制器: 10/100/1000 以太网络  网卡数量: 2个/标准电源</w:t>
            </w:r>
          </w:p>
        </w:tc>
        <w:tc>
          <w:tcPr>
            <w:tcW w:w="764" w:type="pct"/>
            <w:tcBorders>
              <w:top w:val="nil"/>
              <w:left w:val="nil"/>
              <w:bottom w:val="single" w:sz="4" w:space="0" w:color="auto"/>
              <w:right w:val="single" w:sz="4" w:space="0" w:color="auto"/>
            </w:tcBorders>
            <w:shd w:val="clear" w:color="auto" w:fill="auto"/>
            <w:noWrap/>
            <w:vAlign w:val="center"/>
          </w:tcPr>
          <w:p w:rsidR="00383686" w:rsidRPr="00A822C9" w:rsidRDefault="00383686"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383686" w:rsidRPr="00A822C9" w:rsidTr="00085197">
        <w:trPr>
          <w:trHeight w:val="1020"/>
        </w:trPr>
        <w:tc>
          <w:tcPr>
            <w:tcW w:w="1113" w:type="pct"/>
            <w:tcBorders>
              <w:top w:val="nil"/>
              <w:left w:val="single" w:sz="4" w:space="0" w:color="auto"/>
              <w:bottom w:val="single" w:sz="4" w:space="0" w:color="auto"/>
              <w:right w:val="single" w:sz="4" w:space="0" w:color="auto"/>
            </w:tcBorders>
            <w:shd w:val="clear" w:color="auto" w:fill="auto"/>
            <w:noWrap/>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DL380 G</w:t>
            </w:r>
            <w:r w:rsidRPr="00A822C9">
              <w:rPr>
                <w:rFonts w:ascii="微软雅黑" w:eastAsia="微软雅黑" w:hAnsi="微软雅黑"/>
                <w:szCs w:val="21"/>
              </w:rPr>
              <w:t>7</w:t>
            </w:r>
          </w:p>
        </w:tc>
        <w:tc>
          <w:tcPr>
            <w:tcW w:w="3123" w:type="pct"/>
            <w:tcBorders>
              <w:top w:val="nil"/>
              <w:left w:val="nil"/>
              <w:bottom w:val="single" w:sz="4" w:space="0" w:color="auto"/>
              <w:right w:val="single" w:sz="4" w:space="0" w:color="auto"/>
            </w:tcBorders>
            <w:shd w:val="clear" w:color="auto" w:fill="auto"/>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 xml:space="preserve">CPU: </w:t>
            </w:r>
            <w:r w:rsidRPr="00A822C9">
              <w:rPr>
                <w:rFonts w:ascii="微软雅黑" w:eastAsia="微软雅黑" w:hAnsi="微软雅黑"/>
                <w:szCs w:val="21"/>
              </w:rPr>
              <w:t>Xeon E5506 4</w:t>
            </w:r>
            <w:r w:rsidRPr="00A822C9">
              <w:rPr>
                <w:rFonts w:ascii="微软雅黑" w:eastAsia="微软雅黑" w:hAnsi="微软雅黑" w:hint="eastAsia"/>
                <w:szCs w:val="21"/>
              </w:rPr>
              <w:t>C</w:t>
            </w:r>
            <w:r w:rsidRPr="00A822C9">
              <w:rPr>
                <w:rFonts w:ascii="微软雅黑" w:eastAsia="微软雅黑" w:hAnsi="微软雅黑"/>
                <w:szCs w:val="21"/>
              </w:rPr>
              <w:t xml:space="preserve"> 2.13GHz</w:t>
            </w:r>
            <w:r w:rsidRPr="00A822C9">
              <w:rPr>
                <w:rFonts w:ascii="微软雅黑" w:eastAsia="微软雅黑" w:hAnsi="微软雅黑" w:hint="eastAsia"/>
                <w:szCs w:val="21"/>
              </w:rPr>
              <w:t>/内存: DDR2 ECC REG 4G*2 / 硬盘： 73GB*4 支持raid0+1+5 /网络控制器: 10/100/1000 以太网络  网卡数量: 2个/标准电源</w:t>
            </w:r>
          </w:p>
        </w:tc>
        <w:tc>
          <w:tcPr>
            <w:tcW w:w="764" w:type="pct"/>
            <w:tcBorders>
              <w:top w:val="nil"/>
              <w:left w:val="nil"/>
              <w:bottom w:val="single" w:sz="4" w:space="0" w:color="auto"/>
              <w:right w:val="single" w:sz="4" w:space="0" w:color="auto"/>
            </w:tcBorders>
            <w:shd w:val="clear" w:color="auto" w:fill="auto"/>
            <w:noWrap/>
            <w:vAlign w:val="center"/>
          </w:tcPr>
          <w:p w:rsidR="00383686" w:rsidRPr="00A822C9" w:rsidRDefault="00383686"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383686" w:rsidRPr="00A822C9" w:rsidTr="00085197">
        <w:trPr>
          <w:trHeight w:val="1275"/>
        </w:trPr>
        <w:tc>
          <w:tcPr>
            <w:tcW w:w="1113" w:type="pct"/>
            <w:tcBorders>
              <w:top w:val="nil"/>
              <w:left w:val="single" w:sz="4" w:space="0" w:color="auto"/>
              <w:bottom w:val="single" w:sz="4" w:space="0" w:color="auto"/>
              <w:right w:val="single" w:sz="4" w:space="0" w:color="auto"/>
            </w:tcBorders>
            <w:shd w:val="clear" w:color="auto" w:fill="auto"/>
            <w:noWrap/>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w:t>
            </w:r>
            <w:r w:rsidRPr="00A822C9">
              <w:rPr>
                <w:rFonts w:ascii="微软雅黑" w:eastAsia="微软雅黑" w:hAnsi="微软雅黑" w:hint="eastAsia"/>
                <w:szCs w:val="21"/>
              </w:rPr>
              <w:t>0 G</w:t>
            </w:r>
            <w:r w:rsidRPr="00A822C9">
              <w:rPr>
                <w:rFonts w:ascii="微软雅黑" w:eastAsia="微软雅黑" w:hAnsi="微软雅黑"/>
                <w:szCs w:val="21"/>
              </w:rPr>
              <w:t>8</w:t>
            </w:r>
          </w:p>
        </w:tc>
        <w:tc>
          <w:tcPr>
            <w:tcW w:w="3123" w:type="pct"/>
            <w:tcBorders>
              <w:top w:val="nil"/>
              <w:left w:val="nil"/>
              <w:bottom w:val="single" w:sz="4" w:space="0" w:color="auto"/>
              <w:right w:val="single" w:sz="4" w:space="0" w:color="auto"/>
            </w:tcBorders>
            <w:shd w:val="clear" w:color="auto" w:fill="auto"/>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处理器类型：</w:t>
            </w:r>
            <w:r w:rsidRPr="00A822C9">
              <w:rPr>
                <w:rFonts w:ascii="微软雅黑" w:eastAsia="微软雅黑" w:hAnsi="微软雅黑"/>
                <w:szCs w:val="21"/>
              </w:rPr>
              <w:t>Xeon E5-2609</w:t>
            </w:r>
            <w:r w:rsidRPr="00A822C9">
              <w:rPr>
                <w:rFonts w:ascii="微软雅黑" w:eastAsia="微软雅黑" w:hAnsi="微软雅黑" w:hint="eastAsia"/>
                <w:szCs w:val="21"/>
              </w:rPr>
              <w:t xml:space="preserve"> </w:t>
            </w:r>
            <w:r w:rsidRPr="00A822C9">
              <w:rPr>
                <w:rFonts w:ascii="微软雅黑" w:eastAsia="微软雅黑" w:hAnsi="微软雅黑"/>
                <w:szCs w:val="21"/>
              </w:rPr>
              <w:t>2.4GHz 4</w:t>
            </w:r>
            <w:r w:rsidRPr="00A822C9">
              <w:rPr>
                <w:rFonts w:ascii="微软雅黑" w:eastAsia="微软雅黑" w:hAnsi="微软雅黑" w:hint="eastAsia"/>
                <w:szCs w:val="21"/>
              </w:rPr>
              <w:t>C/内存：FBD1GB 5300F*2 硬盘：HP 73GB 2.5 寸 10K SAS*2（8 盘位，最大支持2.4TB)/阵列卡：P400（512M 缓存） /网卡：双千兆</w:t>
            </w:r>
          </w:p>
        </w:tc>
        <w:tc>
          <w:tcPr>
            <w:tcW w:w="764" w:type="pct"/>
            <w:tcBorders>
              <w:top w:val="nil"/>
              <w:left w:val="nil"/>
              <w:bottom w:val="single" w:sz="4" w:space="0" w:color="auto"/>
              <w:right w:val="single" w:sz="4" w:space="0" w:color="auto"/>
            </w:tcBorders>
            <w:shd w:val="clear" w:color="auto" w:fill="auto"/>
            <w:noWrap/>
            <w:vAlign w:val="center"/>
          </w:tcPr>
          <w:p w:rsidR="00383686" w:rsidRPr="00A822C9" w:rsidRDefault="00383686"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383686" w:rsidRPr="00A822C9" w:rsidTr="00085197">
        <w:trPr>
          <w:trHeight w:val="765"/>
        </w:trPr>
        <w:tc>
          <w:tcPr>
            <w:tcW w:w="1113" w:type="pct"/>
            <w:tcBorders>
              <w:top w:val="nil"/>
              <w:left w:val="single" w:sz="4" w:space="0" w:color="auto"/>
              <w:bottom w:val="single" w:sz="4" w:space="0" w:color="auto"/>
              <w:right w:val="single" w:sz="4" w:space="0" w:color="auto"/>
            </w:tcBorders>
            <w:shd w:val="clear" w:color="auto" w:fill="auto"/>
            <w:noWrap/>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HP DL3</w:t>
            </w:r>
            <w:r w:rsidRPr="00A822C9">
              <w:rPr>
                <w:rFonts w:ascii="微软雅黑" w:eastAsia="微软雅黑" w:hAnsi="微软雅黑"/>
                <w:szCs w:val="21"/>
              </w:rPr>
              <w:t>88</w:t>
            </w:r>
            <w:r w:rsidRPr="00A822C9">
              <w:rPr>
                <w:rFonts w:ascii="微软雅黑" w:eastAsia="微软雅黑" w:hAnsi="微软雅黑" w:hint="eastAsia"/>
                <w:szCs w:val="21"/>
              </w:rPr>
              <w:t xml:space="preserve"> G</w:t>
            </w:r>
            <w:r w:rsidRPr="00A822C9">
              <w:rPr>
                <w:rFonts w:ascii="微软雅黑" w:eastAsia="微软雅黑" w:hAnsi="微软雅黑"/>
                <w:szCs w:val="21"/>
              </w:rPr>
              <w:t>9</w:t>
            </w:r>
          </w:p>
        </w:tc>
        <w:tc>
          <w:tcPr>
            <w:tcW w:w="3123" w:type="pct"/>
            <w:tcBorders>
              <w:top w:val="nil"/>
              <w:left w:val="nil"/>
              <w:bottom w:val="single" w:sz="4" w:space="0" w:color="auto"/>
              <w:right w:val="single" w:sz="4" w:space="0" w:color="auto"/>
            </w:tcBorders>
            <w:shd w:val="clear" w:color="auto" w:fill="auto"/>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处理器类型：</w:t>
            </w:r>
            <w:r w:rsidRPr="00A822C9">
              <w:rPr>
                <w:rFonts w:ascii="微软雅黑" w:eastAsia="微软雅黑" w:hAnsi="微软雅黑"/>
                <w:szCs w:val="21"/>
              </w:rPr>
              <w:t>Xeon E5-2609 v3 1.9GHz 6</w:t>
            </w:r>
            <w:r w:rsidRPr="00A822C9">
              <w:rPr>
                <w:rFonts w:ascii="微软雅黑" w:eastAsia="微软雅黑" w:hAnsi="微软雅黑" w:hint="eastAsia"/>
                <w:szCs w:val="21"/>
              </w:rPr>
              <w:t>C /内存：FBD1GB 5300F*2 硬盘：HP 73GB 2.5 寸 10K SAS*2（8 盘位，最大支持2.4TB)/阵列卡：P400（512M 缓存） /网卡：双千兆</w:t>
            </w:r>
          </w:p>
        </w:tc>
        <w:tc>
          <w:tcPr>
            <w:tcW w:w="764" w:type="pct"/>
            <w:tcBorders>
              <w:top w:val="nil"/>
              <w:left w:val="nil"/>
              <w:bottom w:val="single" w:sz="4" w:space="0" w:color="auto"/>
              <w:right w:val="single" w:sz="4" w:space="0" w:color="auto"/>
            </w:tcBorders>
            <w:shd w:val="clear" w:color="auto" w:fill="auto"/>
            <w:noWrap/>
            <w:vAlign w:val="center"/>
          </w:tcPr>
          <w:p w:rsidR="00383686" w:rsidRPr="00A822C9" w:rsidRDefault="00383686"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383686" w:rsidRPr="00A822C9" w:rsidTr="00085197">
        <w:trPr>
          <w:trHeight w:val="645"/>
        </w:trPr>
        <w:tc>
          <w:tcPr>
            <w:tcW w:w="1113" w:type="pct"/>
            <w:tcBorders>
              <w:top w:val="nil"/>
              <w:left w:val="single" w:sz="4" w:space="0" w:color="auto"/>
              <w:bottom w:val="single" w:sz="4" w:space="0" w:color="auto"/>
              <w:right w:val="single" w:sz="4" w:space="0" w:color="auto"/>
            </w:tcBorders>
            <w:shd w:val="clear" w:color="auto" w:fill="auto"/>
            <w:noWrap/>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lastRenderedPageBreak/>
              <w:t>IBM X</w:t>
            </w:r>
            <w:r w:rsidRPr="00A822C9">
              <w:rPr>
                <w:rFonts w:ascii="微软雅黑" w:eastAsia="微软雅黑" w:hAnsi="微软雅黑"/>
                <w:szCs w:val="21"/>
              </w:rPr>
              <w:t>3550</w:t>
            </w:r>
            <w:r w:rsidRPr="00A822C9">
              <w:rPr>
                <w:rFonts w:ascii="微软雅黑" w:eastAsia="微软雅黑" w:hAnsi="微软雅黑" w:hint="eastAsia"/>
                <w:szCs w:val="21"/>
              </w:rPr>
              <w:t xml:space="preserve"> M</w:t>
            </w:r>
            <w:r w:rsidRPr="00A822C9">
              <w:rPr>
                <w:rFonts w:ascii="微软雅黑" w:eastAsia="微软雅黑" w:hAnsi="微软雅黑"/>
                <w:szCs w:val="21"/>
              </w:rPr>
              <w:t>4</w:t>
            </w:r>
          </w:p>
        </w:tc>
        <w:tc>
          <w:tcPr>
            <w:tcW w:w="3123" w:type="pct"/>
            <w:tcBorders>
              <w:top w:val="nil"/>
              <w:left w:val="nil"/>
              <w:bottom w:val="single" w:sz="4" w:space="0" w:color="auto"/>
              <w:right w:val="single" w:sz="4" w:space="0" w:color="auto"/>
            </w:tcBorders>
            <w:shd w:val="clear" w:color="auto" w:fill="auto"/>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szCs w:val="21"/>
              </w:rPr>
              <w:t>Xeon E5-2609</w:t>
            </w:r>
            <w:r w:rsidRPr="00A822C9">
              <w:rPr>
                <w:rFonts w:ascii="微软雅黑" w:eastAsia="微软雅黑" w:hAnsi="微软雅黑" w:hint="eastAsia"/>
                <w:szCs w:val="21"/>
              </w:rPr>
              <w:t xml:space="preserve"> </w:t>
            </w:r>
            <w:r w:rsidRPr="00A822C9">
              <w:rPr>
                <w:rFonts w:ascii="微软雅黑" w:eastAsia="微软雅黑" w:hAnsi="微软雅黑"/>
                <w:szCs w:val="21"/>
              </w:rPr>
              <w:t>4</w:t>
            </w:r>
            <w:r w:rsidRPr="00A822C9">
              <w:rPr>
                <w:rFonts w:ascii="微软雅黑" w:eastAsia="微软雅黑" w:hAnsi="微软雅黑" w:hint="eastAsia"/>
                <w:szCs w:val="21"/>
              </w:rPr>
              <w:t>C</w:t>
            </w:r>
            <w:r w:rsidRPr="00A822C9">
              <w:rPr>
                <w:rFonts w:ascii="微软雅黑" w:eastAsia="微软雅黑" w:hAnsi="微软雅黑"/>
                <w:szCs w:val="21"/>
              </w:rPr>
              <w:t xml:space="preserve"> 2.4GHz</w:t>
            </w:r>
            <w:r w:rsidRPr="00A822C9">
              <w:rPr>
                <w:rFonts w:ascii="微软雅黑" w:eastAsia="微软雅黑" w:hAnsi="微软雅黑" w:hint="eastAsia"/>
                <w:szCs w:val="21"/>
              </w:rPr>
              <w:t xml:space="preserve"> /</w:t>
            </w:r>
            <w:proofErr w:type="gramStart"/>
            <w:r w:rsidRPr="00A822C9">
              <w:rPr>
                <w:rFonts w:ascii="微软雅黑" w:eastAsia="微软雅黑" w:hAnsi="微软雅黑" w:hint="eastAsia"/>
                <w:szCs w:val="21"/>
              </w:rPr>
              <w:t>标配内存</w:t>
            </w:r>
            <w:proofErr w:type="gramEnd"/>
            <w:r w:rsidRPr="00A822C9">
              <w:rPr>
                <w:rFonts w:ascii="微软雅黑" w:eastAsia="微软雅黑" w:hAnsi="微软雅黑" w:hint="eastAsia"/>
                <w:szCs w:val="21"/>
              </w:rPr>
              <w:t xml:space="preserve"> 4GB (4x1G B)标准配置300G（10K）*2</w:t>
            </w:r>
          </w:p>
        </w:tc>
        <w:tc>
          <w:tcPr>
            <w:tcW w:w="764" w:type="pct"/>
            <w:tcBorders>
              <w:top w:val="nil"/>
              <w:left w:val="nil"/>
              <w:bottom w:val="single" w:sz="4" w:space="0" w:color="auto"/>
              <w:right w:val="single" w:sz="4" w:space="0" w:color="auto"/>
            </w:tcBorders>
            <w:shd w:val="clear" w:color="auto" w:fill="auto"/>
            <w:noWrap/>
            <w:vAlign w:val="center"/>
          </w:tcPr>
          <w:p w:rsidR="00383686" w:rsidRPr="00A822C9" w:rsidRDefault="00383686"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r w:rsidR="00383686" w:rsidRPr="00A822C9" w:rsidTr="00085197">
        <w:trPr>
          <w:trHeight w:val="274"/>
        </w:trPr>
        <w:tc>
          <w:tcPr>
            <w:tcW w:w="1113" w:type="pct"/>
            <w:tcBorders>
              <w:top w:val="nil"/>
              <w:left w:val="single" w:sz="4" w:space="0" w:color="auto"/>
              <w:bottom w:val="single" w:sz="4" w:space="0" w:color="auto"/>
              <w:right w:val="single" w:sz="4" w:space="0" w:color="auto"/>
            </w:tcBorders>
            <w:shd w:val="clear" w:color="auto" w:fill="auto"/>
            <w:noWrap/>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IBM X3650 M</w:t>
            </w:r>
            <w:r w:rsidRPr="00A822C9">
              <w:rPr>
                <w:rFonts w:ascii="微软雅黑" w:eastAsia="微软雅黑" w:hAnsi="微软雅黑"/>
                <w:szCs w:val="21"/>
              </w:rPr>
              <w:t>3</w:t>
            </w:r>
          </w:p>
        </w:tc>
        <w:tc>
          <w:tcPr>
            <w:tcW w:w="3123" w:type="pct"/>
            <w:tcBorders>
              <w:top w:val="nil"/>
              <w:left w:val="nil"/>
              <w:bottom w:val="single" w:sz="4" w:space="0" w:color="auto"/>
              <w:right w:val="single" w:sz="4" w:space="0" w:color="auto"/>
            </w:tcBorders>
            <w:shd w:val="clear" w:color="auto" w:fill="auto"/>
            <w:vAlign w:val="center"/>
          </w:tcPr>
          <w:p w:rsidR="00383686" w:rsidRPr="00A822C9" w:rsidRDefault="00383686" w:rsidP="00BC0C0B">
            <w:pPr>
              <w:spacing w:line="360" w:lineRule="auto"/>
              <w:rPr>
                <w:rFonts w:ascii="微软雅黑" w:eastAsia="微软雅黑" w:hAnsi="微软雅黑"/>
                <w:szCs w:val="21"/>
              </w:rPr>
            </w:pPr>
            <w:r w:rsidRPr="00A822C9">
              <w:rPr>
                <w:rFonts w:ascii="微软雅黑" w:eastAsia="微软雅黑" w:hAnsi="微软雅黑" w:hint="eastAsia"/>
                <w:szCs w:val="21"/>
              </w:rPr>
              <w:t xml:space="preserve">CPU: </w:t>
            </w:r>
            <w:r w:rsidRPr="00A822C9">
              <w:rPr>
                <w:rFonts w:ascii="微软雅黑" w:eastAsia="微软雅黑" w:hAnsi="微软雅黑"/>
                <w:szCs w:val="21"/>
              </w:rPr>
              <w:t>Xeon 5620 2.4GHz 4</w:t>
            </w:r>
            <w:r w:rsidRPr="00A822C9">
              <w:rPr>
                <w:rFonts w:ascii="微软雅黑" w:eastAsia="微软雅黑" w:hAnsi="微软雅黑" w:hint="eastAsia"/>
                <w:szCs w:val="21"/>
              </w:rPr>
              <w:t>C/内存: DDR3 ECC REG 4G*2 / 硬盘： 300GB*4 支持raid0+1+5 /网络控制器: 10/100/1000 以太网络  网卡数量: 2个/标准电源</w:t>
            </w:r>
          </w:p>
        </w:tc>
        <w:tc>
          <w:tcPr>
            <w:tcW w:w="764" w:type="pct"/>
            <w:tcBorders>
              <w:top w:val="nil"/>
              <w:left w:val="nil"/>
              <w:bottom w:val="single" w:sz="4" w:space="0" w:color="auto"/>
              <w:right w:val="single" w:sz="4" w:space="0" w:color="auto"/>
            </w:tcBorders>
            <w:shd w:val="clear" w:color="auto" w:fill="auto"/>
            <w:noWrap/>
            <w:vAlign w:val="center"/>
          </w:tcPr>
          <w:p w:rsidR="00383686" w:rsidRPr="00A822C9" w:rsidRDefault="00383686" w:rsidP="00BC0C0B">
            <w:pPr>
              <w:spacing w:line="360" w:lineRule="auto"/>
              <w:jc w:val="center"/>
              <w:rPr>
                <w:rFonts w:ascii="微软雅黑" w:eastAsia="微软雅黑" w:hAnsi="微软雅黑"/>
                <w:szCs w:val="21"/>
              </w:rPr>
            </w:pPr>
            <w:r w:rsidRPr="00A822C9">
              <w:rPr>
                <w:rFonts w:ascii="微软雅黑" w:eastAsia="微软雅黑" w:hAnsi="微软雅黑" w:hint="eastAsia"/>
                <w:szCs w:val="21"/>
              </w:rPr>
              <w:t>1</w:t>
            </w:r>
          </w:p>
        </w:tc>
      </w:tr>
    </w:tbl>
    <w:p w:rsidR="00567A4A" w:rsidRPr="00A822C9" w:rsidRDefault="00567A4A" w:rsidP="006C2EB7">
      <w:pPr>
        <w:pStyle w:val="a6"/>
        <w:numPr>
          <w:ilvl w:val="0"/>
          <w:numId w:val="18"/>
        </w:numPr>
        <w:spacing w:line="360" w:lineRule="auto"/>
        <w:ind w:firstLineChars="0"/>
        <w:outlineLvl w:val="1"/>
        <w:rPr>
          <w:rFonts w:ascii="微软雅黑" w:eastAsia="微软雅黑" w:hAnsi="微软雅黑"/>
          <w:szCs w:val="21"/>
        </w:rPr>
      </w:pPr>
      <w:r w:rsidRPr="00A822C9">
        <w:rPr>
          <w:rFonts w:ascii="微软雅黑" w:eastAsia="微软雅黑" w:hAnsi="微软雅黑" w:hint="eastAsia"/>
          <w:szCs w:val="21"/>
        </w:rPr>
        <w:t>硬件系统巡检服务</w:t>
      </w:r>
    </w:p>
    <w:p w:rsidR="00567A4A" w:rsidRPr="00A822C9" w:rsidRDefault="00567A4A" w:rsidP="00BC0C0B">
      <w:pPr>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提供每年不少于</w:t>
      </w:r>
      <w:r w:rsidRPr="00A822C9">
        <w:rPr>
          <w:rFonts w:ascii="微软雅黑" w:eastAsia="微软雅黑" w:hAnsi="微软雅黑"/>
          <w:szCs w:val="21"/>
        </w:rPr>
        <w:t>12</w:t>
      </w:r>
      <w:r w:rsidRPr="00A822C9">
        <w:rPr>
          <w:rFonts w:ascii="微软雅黑" w:eastAsia="微软雅黑" w:hAnsi="微软雅黑" w:hint="eastAsia"/>
          <w:szCs w:val="21"/>
        </w:rPr>
        <w:t>次的硬件系统巡检保养服务，定时对系统运行性能进行检测、风险评估及优化调整，以减少故障发生率及延长使用寿命，主要包括（但不限于）以下内容</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场地环境检查</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主机硬件系统检查</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检测系统性能及运行状况，查验系统的日志文件</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服务器、存储系统集群检查</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系统配置及备份检查</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发现系统的各种报警信息，并做出相应的处理</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发现操作系统故障，应进行排查、恢复及系统重装</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配合用户对应用系统进行故障诊断、故障处理、联调、优化等</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硬件设备系统总体性能评估</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每次巡检保养服务要有详细的记录，并在一周内向用户提交巡检服务报告</w:t>
      </w:r>
    </w:p>
    <w:p w:rsidR="00567A4A" w:rsidRPr="00A822C9" w:rsidRDefault="00567A4A" w:rsidP="006C2EB7">
      <w:pPr>
        <w:pStyle w:val="a6"/>
        <w:widowControl/>
        <w:numPr>
          <w:ilvl w:val="0"/>
          <w:numId w:val="4"/>
        </w:numPr>
        <w:spacing w:line="360" w:lineRule="auto"/>
        <w:ind w:firstLineChars="0"/>
        <w:jc w:val="left"/>
        <w:rPr>
          <w:rFonts w:ascii="微软雅黑" w:eastAsia="微软雅黑" w:hAnsi="微软雅黑"/>
          <w:szCs w:val="21"/>
        </w:rPr>
      </w:pPr>
      <w:r w:rsidRPr="00A822C9">
        <w:rPr>
          <w:rFonts w:ascii="微软雅黑" w:eastAsia="微软雅黑" w:hAnsi="微软雅黑" w:hint="eastAsia"/>
          <w:szCs w:val="21"/>
        </w:rPr>
        <w:t>巡检中发现乙方设备信息有更改必须及时更新，并在巡检服务报告中注明，并协助乙方对所有设备添加标签标注其设备应用信息。</w:t>
      </w:r>
    </w:p>
    <w:p w:rsidR="00567A4A" w:rsidRPr="00A822C9" w:rsidRDefault="00567A4A" w:rsidP="006C2EB7">
      <w:pPr>
        <w:pStyle w:val="a6"/>
        <w:numPr>
          <w:ilvl w:val="0"/>
          <w:numId w:val="16"/>
        </w:numPr>
        <w:spacing w:line="360" w:lineRule="auto"/>
        <w:ind w:firstLineChars="0"/>
        <w:outlineLvl w:val="1"/>
        <w:rPr>
          <w:rFonts w:ascii="微软雅黑" w:eastAsia="微软雅黑" w:hAnsi="微软雅黑"/>
          <w:b/>
          <w:bCs/>
          <w:szCs w:val="21"/>
        </w:rPr>
      </w:pPr>
      <w:r w:rsidRPr="00A822C9">
        <w:rPr>
          <w:rFonts w:ascii="微软雅黑" w:eastAsia="微软雅黑" w:hAnsi="微软雅黑" w:hint="eastAsia"/>
          <w:b/>
          <w:bCs/>
          <w:szCs w:val="21"/>
        </w:rPr>
        <w:t>数据库维护服务内容及要求：</w:t>
      </w:r>
    </w:p>
    <w:p w:rsidR="00567A4A" w:rsidRPr="00A822C9" w:rsidRDefault="00567A4A" w:rsidP="006C2EB7">
      <w:pPr>
        <w:pStyle w:val="a6"/>
        <w:widowControl/>
        <w:numPr>
          <w:ilvl w:val="0"/>
          <w:numId w:val="3"/>
        </w:numPr>
        <w:spacing w:line="360" w:lineRule="auto"/>
        <w:ind w:firstLineChars="0"/>
        <w:jc w:val="left"/>
        <w:outlineLvl w:val="1"/>
        <w:rPr>
          <w:rFonts w:ascii="微软雅黑" w:eastAsia="微软雅黑" w:hAnsi="微软雅黑"/>
          <w:szCs w:val="21"/>
        </w:rPr>
      </w:pPr>
      <w:r w:rsidRPr="00A822C9">
        <w:rPr>
          <w:rFonts w:ascii="微软雅黑" w:eastAsia="微软雅黑" w:hAnsi="微软雅黑" w:hint="eastAsia"/>
          <w:szCs w:val="21"/>
        </w:rPr>
        <w:t>核心应用系统（HIS、LIS、P</w:t>
      </w:r>
      <w:r w:rsidRPr="00A822C9">
        <w:rPr>
          <w:rFonts w:ascii="微软雅黑" w:eastAsia="微软雅黑" w:hAnsi="微软雅黑"/>
          <w:szCs w:val="21"/>
        </w:rPr>
        <w:t>ACS</w:t>
      </w:r>
      <w:r w:rsidRPr="00A822C9">
        <w:rPr>
          <w:rFonts w:ascii="微软雅黑" w:eastAsia="微软雅黑" w:hAnsi="微软雅黑" w:hint="eastAsia"/>
          <w:szCs w:val="21"/>
        </w:rPr>
        <w:t>、EMR、CDR等）数据库维护服务</w:t>
      </w:r>
    </w:p>
    <w:tbl>
      <w:tblPr>
        <w:tblW w:w="4596" w:type="pct"/>
        <w:jc w:val="center"/>
        <w:tblLook w:val="04A0" w:firstRow="1" w:lastRow="0" w:firstColumn="1" w:lastColumn="0" w:noHBand="0" w:noVBand="1"/>
      </w:tblPr>
      <w:tblGrid>
        <w:gridCol w:w="1097"/>
        <w:gridCol w:w="2049"/>
        <w:gridCol w:w="2352"/>
        <w:gridCol w:w="1002"/>
        <w:gridCol w:w="1328"/>
      </w:tblGrid>
      <w:tr w:rsidR="00B93E0C" w:rsidRPr="00A822C9" w:rsidTr="00A822C9">
        <w:trPr>
          <w:trHeight w:val="311"/>
          <w:jc w:val="center"/>
        </w:trPr>
        <w:tc>
          <w:tcPr>
            <w:tcW w:w="7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lastRenderedPageBreak/>
              <w:t>序号</w:t>
            </w:r>
          </w:p>
        </w:tc>
        <w:tc>
          <w:tcPr>
            <w:tcW w:w="1309" w:type="pct"/>
            <w:tcBorders>
              <w:top w:val="single" w:sz="4" w:space="0" w:color="auto"/>
              <w:left w:val="nil"/>
              <w:bottom w:val="single" w:sz="4" w:space="0" w:color="auto"/>
              <w:right w:val="single" w:sz="4" w:space="0" w:color="auto"/>
            </w:tcBorders>
            <w:shd w:val="clear" w:color="auto" w:fill="auto"/>
            <w:noWrap/>
            <w:vAlign w:val="center"/>
            <w:hideMark/>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数据库名称</w:t>
            </w:r>
          </w:p>
        </w:tc>
        <w:tc>
          <w:tcPr>
            <w:tcW w:w="1502" w:type="pct"/>
            <w:tcBorders>
              <w:top w:val="single" w:sz="4" w:space="0" w:color="auto"/>
              <w:left w:val="nil"/>
              <w:bottom w:val="single" w:sz="4" w:space="0" w:color="auto"/>
              <w:right w:val="single" w:sz="4" w:space="0" w:color="auto"/>
            </w:tcBorders>
            <w:shd w:val="clear" w:color="auto" w:fill="auto"/>
            <w:noWrap/>
            <w:vAlign w:val="center"/>
            <w:hideMark/>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版本</w:t>
            </w:r>
          </w:p>
        </w:tc>
        <w:tc>
          <w:tcPr>
            <w:tcW w:w="640" w:type="pct"/>
            <w:tcBorders>
              <w:top w:val="single" w:sz="4" w:space="0" w:color="auto"/>
              <w:left w:val="nil"/>
              <w:bottom w:val="single" w:sz="4" w:space="0" w:color="auto"/>
              <w:right w:val="single" w:sz="4" w:space="0" w:color="auto"/>
            </w:tcBorders>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数量</w:t>
            </w:r>
          </w:p>
        </w:tc>
        <w:tc>
          <w:tcPr>
            <w:tcW w:w="848" w:type="pct"/>
            <w:tcBorders>
              <w:top w:val="single" w:sz="4" w:space="0" w:color="auto"/>
              <w:left w:val="nil"/>
              <w:bottom w:val="single" w:sz="4" w:space="0" w:color="auto"/>
              <w:right w:val="single" w:sz="4" w:space="0" w:color="auto"/>
            </w:tcBorders>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数据量</w:t>
            </w:r>
          </w:p>
        </w:tc>
      </w:tr>
      <w:tr w:rsidR="00B93E0C" w:rsidRPr="00A822C9" w:rsidTr="00A822C9">
        <w:trPr>
          <w:trHeight w:val="111"/>
          <w:jc w:val="center"/>
        </w:trPr>
        <w:tc>
          <w:tcPr>
            <w:tcW w:w="701" w:type="pct"/>
            <w:tcBorders>
              <w:top w:val="nil"/>
              <w:left w:val="single" w:sz="4" w:space="0" w:color="auto"/>
              <w:bottom w:val="single" w:sz="4" w:space="0" w:color="auto"/>
              <w:right w:val="single" w:sz="4" w:space="0" w:color="auto"/>
            </w:tcBorders>
            <w:shd w:val="clear" w:color="auto" w:fill="auto"/>
            <w:noWrap/>
            <w:vAlign w:val="center"/>
            <w:hideMark/>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1</w:t>
            </w:r>
          </w:p>
        </w:tc>
        <w:tc>
          <w:tcPr>
            <w:tcW w:w="1309" w:type="pct"/>
            <w:tcBorders>
              <w:top w:val="nil"/>
              <w:left w:val="nil"/>
              <w:bottom w:val="single" w:sz="4" w:space="0" w:color="auto"/>
              <w:right w:val="single" w:sz="4" w:space="0" w:color="auto"/>
            </w:tcBorders>
            <w:shd w:val="clear" w:color="auto" w:fill="auto"/>
            <w:noWrap/>
            <w:vAlign w:val="center"/>
            <w:hideMark/>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SQLSERVER</w:t>
            </w:r>
          </w:p>
        </w:tc>
        <w:tc>
          <w:tcPr>
            <w:tcW w:w="1502" w:type="pct"/>
            <w:tcBorders>
              <w:top w:val="nil"/>
              <w:left w:val="nil"/>
              <w:bottom w:val="single" w:sz="4" w:space="0" w:color="auto"/>
              <w:right w:val="single" w:sz="4" w:space="0" w:color="auto"/>
            </w:tcBorders>
            <w:shd w:val="clear" w:color="auto" w:fill="auto"/>
            <w:noWrap/>
            <w:vAlign w:val="center"/>
            <w:hideMark/>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color w:val="000000"/>
                <w:szCs w:val="21"/>
              </w:rPr>
              <w:t>2008</w:t>
            </w:r>
            <w:r w:rsidRPr="00A822C9">
              <w:rPr>
                <w:rFonts w:ascii="微软雅黑" w:eastAsia="微软雅黑" w:hAnsi="微软雅黑" w:cs="宋体" w:hint="eastAsia"/>
                <w:color w:val="000000"/>
                <w:szCs w:val="21"/>
              </w:rPr>
              <w:t>/</w:t>
            </w:r>
            <w:r w:rsidRPr="00A822C9">
              <w:rPr>
                <w:rFonts w:ascii="微软雅黑" w:eastAsia="微软雅黑" w:hAnsi="微软雅黑" w:cs="宋体"/>
                <w:color w:val="000000"/>
                <w:szCs w:val="21"/>
              </w:rPr>
              <w:t>2012</w:t>
            </w:r>
          </w:p>
        </w:tc>
        <w:tc>
          <w:tcPr>
            <w:tcW w:w="640" w:type="pct"/>
            <w:tcBorders>
              <w:top w:val="nil"/>
              <w:left w:val="nil"/>
              <w:bottom w:val="single" w:sz="4" w:space="0" w:color="auto"/>
              <w:right w:val="single" w:sz="4" w:space="0" w:color="auto"/>
            </w:tcBorders>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10</w:t>
            </w:r>
          </w:p>
        </w:tc>
        <w:tc>
          <w:tcPr>
            <w:tcW w:w="848" w:type="pct"/>
            <w:tcBorders>
              <w:top w:val="nil"/>
              <w:left w:val="nil"/>
              <w:bottom w:val="single" w:sz="4" w:space="0" w:color="auto"/>
              <w:right w:val="single" w:sz="4" w:space="0" w:color="auto"/>
            </w:tcBorders>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TB级别</w:t>
            </w:r>
          </w:p>
        </w:tc>
      </w:tr>
      <w:tr w:rsidR="00B93E0C" w:rsidRPr="00A822C9" w:rsidTr="00A822C9">
        <w:trPr>
          <w:trHeight w:val="311"/>
          <w:jc w:val="center"/>
        </w:trPr>
        <w:tc>
          <w:tcPr>
            <w:tcW w:w="701" w:type="pct"/>
            <w:tcBorders>
              <w:top w:val="nil"/>
              <w:left w:val="single" w:sz="4" w:space="0" w:color="auto"/>
              <w:bottom w:val="single" w:sz="4" w:space="0" w:color="auto"/>
              <w:right w:val="single" w:sz="4" w:space="0" w:color="auto"/>
            </w:tcBorders>
            <w:shd w:val="clear" w:color="auto" w:fill="auto"/>
            <w:noWrap/>
            <w:vAlign w:val="center"/>
            <w:hideMark/>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2</w:t>
            </w:r>
          </w:p>
        </w:tc>
        <w:tc>
          <w:tcPr>
            <w:tcW w:w="1309" w:type="pct"/>
            <w:tcBorders>
              <w:top w:val="nil"/>
              <w:left w:val="nil"/>
              <w:bottom w:val="single" w:sz="4" w:space="0" w:color="auto"/>
              <w:right w:val="single" w:sz="4" w:space="0" w:color="auto"/>
            </w:tcBorders>
            <w:shd w:val="clear" w:color="auto" w:fill="auto"/>
            <w:noWrap/>
            <w:vAlign w:val="center"/>
            <w:hideMark/>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color w:val="000000"/>
                <w:szCs w:val="21"/>
              </w:rPr>
              <w:t>O</w:t>
            </w:r>
            <w:r w:rsidRPr="00A822C9">
              <w:rPr>
                <w:rFonts w:ascii="微软雅黑" w:eastAsia="微软雅黑" w:hAnsi="微软雅黑" w:cs="宋体" w:hint="eastAsia"/>
                <w:color w:val="000000"/>
                <w:szCs w:val="21"/>
              </w:rPr>
              <w:t>racle</w:t>
            </w:r>
          </w:p>
        </w:tc>
        <w:tc>
          <w:tcPr>
            <w:tcW w:w="1502" w:type="pct"/>
            <w:tcBorders>
              <w:top w:val="nil"/>
              <w:left w:val="nil"/>
              <w:bottom w:val="single" w:sz="4" w:space="0" w:color="auto"/>
              <w:right w:val="single" w:sz="4" w:space="0" w:color="auto"/>
            </w:tcBorders>
            <w:shd w:val="clear" w:color="auto" w:fill="auto"/>
            <w:noWrap/>
            <w:vAlign w:val="center"/>
            <w:hideMark/>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color w:val="000000"/>
                <w:szCs w:val="21"/>
              </w:rPr>
              <w:t>11g</w:t>
            </w:r>
            <w:r w:rsidRPr="00A822C9">
              <w:rPr>
                <w:rFonts w:ascii="微软雅黑" w:eastAsia="微软雅黑" w:hAnsi="微软雅黑" w:cs="宋体" w:hint="eastAsia"/>
                <w:color w:val="000000"/>
                <w:szCs w:val="21"/>
              </w:rPr>
              <w:t>R</w:t>
            </w:r>
            <w:r w:rsidRPr="00A822C9">
              <w:rPr>
                <w:rFonts w:ascii="微软雅黑" w:eastAsia="微软雅黑" w:hAnsi="微软雅黑" w:cs="宋体"/>
                <w:color w:val="000000"/>
                <w:szCs w:val="21"/>
              </w:rPr>
              <w:t>2</w:t>
            </w:r>
          </w:p>
        </w:tc>
        <w:tc>
          <w:tcPr>
            <w:tcW w:w="640" w:type="pct"/>
            <w:tcBorders>
              <w:top w:val="nil"/>
              <w:left w:val="nil"/>
              <w:bottom w:val="single" w:sz="4" w:space="0" w:color="auto"/>
              <w:right w:val="single" w:sz="4" w:space="0" w:color="auto"/>
            </w:tcBorders>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5</w:t>
            </w:r>
          </w:p>
        </w:tc>
        <w:tc>
          <w:tcPr>
            <w:tcW w:w="848" w:type="pct"/>
            <w:tcBorders>
              <w:top w:val="nil"/>
              <w:left w:val="nil"/>
              <w:bottom w:val="single" w:sz="4" w:space="0" w:color="auto"/>
              <w:right w:val="single" w:sz="4" w:space="0" w:color="auto"/>
            </w:tcBorders>
          </w:tcPr>
          <w:p w:rsidR="00B93E0C" w:rsidRPr="00A822C9" w:rsidRDefault="00B93E0C" w:rsidP="00BC0C0B">
            <w:pPr>
              <w:spacing w:line="360" w:lineRule="auto"/>
              <w:jc w:val="center"/>
              <w:rPr>
                <w:rFonts w:ascii="微软雅黑" w:eastAsia="微软雅黑" w:hAnsi="微软雅黑" w:cs="宋体"/>
                <w:color w:val="000000"/>
                <w:szCs w:val="21"/>
              </w:rPr>
            </w:pPr>
            <w:r w:rsidRPr="00A822C9">
              <w:rPr>
                <w:rFonts w:ascii="微软雅黑" w:eastAsia="微软雅黑" w:hAnsi="微软雅黑" w:cs="宋体" w:hint="eastAsia"/>
                <w:color w:val="000000"/>
                <w:szCs w:val="21"/>
              </w:rPr>
              <w:t>TB级别</w:t>
            </w:r>
          </w:p>
        </w:tc>
      </w:tr>
    </w:tbl>
    <w:p w:rsidR="00567A4A" w:rsidRPr="00A822C9" w:rsidRDefault="00567A4A" w:rsidP="006C2EB7">
      <w:pPr>
        <w:pStyle w:val="a6"/>
        <w:widowControl/>
        <w:numPr>
          <w:ilvl w:val="0"/>
          <w:numId w:val="3"/>
        </w:numPr>
        <w:spacing w:line="360" w:lineRule="auto"/>
        <w:ind w:firstLineChars="0"/>
        <w:jc w:val="left"/>
        <w:outlineLvl w:val="1"/>
        <w:rPr>
          <w:rFonts w:ascii="微软雅黑" w:eastAsia="微软雅黑" w:hAnsi="微软雅黑"/>
          <w:szCs w:val="21"/>
        </w:rPr>
      </w:pPr>
      <w:r w:rsidRPr="00A822C9">
        <w:rPr>
          <w:rFonts w:ascii="微软雅黑" w:eastAsia="微软雅黑" w:hAnsi="微软雅黑" w:hint="eastAsia"/>
          <w:szCs w:val="21"/>
        </w:rPr>
        <w:t>现场支持服务级别：</w:t>
      </w:r>
      <w:r w:rsidR="00A72000" w:rsidRPr="00A822C9">
        <w:rPr>
          <w:rFonts w:ascii="微软雅黑" w:eastAsia="微软雅黑" w:hAnsi="微软雅黑" w:hint="eastAsia"/>
          <w:szCs w:val="21"/>
        </w:rPr>
        <w:t>TB级别</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9"/>
        <w:gridCol w:w="3501"/>
        <w:gridCol w:w="1200"/>
        <w:gridCol w:w="1210"/>
        <w:gridCol w:w="1802"/>
      </w:tblGrid>
      <w:tr w:rsidR="00567A4A" w:rsidRPr="00A822C9" w:rsidTr="00BB65E2">
        <w:trPr>
          <w:trHeight w:val="927"/>
          <w:jc w:val="center"/>
        </w:trPr>
        <w:tc>
          <w:tcPr>
            <w:tcW w:w="809" w:type="dxa"/>
            <w:vAlign w:val="center"/>
          </w:tcPr>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故障级别</w:t>
            </w:r>
          </w:p>
        </w:tc>
        <w:tc>
          <w:tcPr>
            <w:tcW w:w="3501" w:type="dxa"/>
            <w:vAlign w:val="center"/>
          </w:tcPr>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故障级别说明</w:t>
            </w:r>
          </w:p>
        </w:tc>
        <w:tc>
          <w:tcPr>
            <w:tcW w:w="1200" w:type="dxa"/>
            <w:vAlign w:val="center"/>
          </w:tcPr>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电话响应时间</w:t>
            </w:r>
          </w:p>
        </w:tc>
        <w:tc>
          <w:tcPr>
            <w:tcW w:w="1210" w:type="dxa"/>
            <w:vAlign w:val="center"/>
          </w:tcPr>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现场响应</w:t>
            </w:r>
          </w:p>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时间</w:t>
            </w:r>
          </w:p>
        </w:tc>
        <w:tc>
          <w:tcPr>
            <w:tcW w:w="1802" w:type="dxa"/>
            <w:vAlign w:val="center"/>
          </w:tcPr>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恢复系统正常运行时间</w:t>
            </w:r>
          </w:p>
        </w:tc>
      </w:tr>
      <w:tr w:rsidR="00567A4A" w:rsidRPr="00A822C9" w:rsidTr="00BB65E2">
        <w:trPr>
          <w:cantSplit/>
          <w:trHeight w:val="755"/>
          <w:jc w:val="center"/>
        </w:trPr>
        <w:tc>
          <w:tcPr>
            <w:tcW w:w="809" w:type="dxa"/>
            <w:vAlign w:val="center"/>
          </w:tcPr>
          <w:p w:rsidR="00567A4A" w:rsidRPr="00A822C9" w:rsidRDefault="00567A4A" w:rsidP="00BC0C0B">
            <w:pPr>
              <w:spacing w:line="360" w:lineRule="auto"/>
              <w:jc w:val="center"/>
              <w:rPr>
                <w:rFonts w:ascii="微软雅黑" w:eastAsia="微软雅黑" w:hAnsi="微软雅黑" w:cs="宋体"/>
                <w:szCs w:val="21"/>
              </w:rPr>
            </w:pPr>
            <w:r w:rsidRPr="00A822C9">
              <w:rPr>
                <w:rFonts w:ascii="微软雅黑" w:eastAsia="微软雅黑" w:hAnsi="微软雅黑" w:cs="宋体" w:hint="eastAsia"/>
                <w:szCs w:val="21"/>
              </w:rPr>
              <w:t>严重</w:t>
            </w:r>
          </w:p>
        </w:tc>
        <w:tc>
          <w:tcPr>
            <w:tcW w:w="3501" w:type="dxa"/>
            <w:vAlign w:val="center"/>
          </w:tcPr>
          <w:p w:rsidR="00567A4A" w:rsidRPr="00A822C9" w:rsidRDefault="00567A4A" w:rsidP="00BC0C0B">
            <w:pPr>
              <w:pStyle w:val="affc"/>
              <w:spacing w:line="360" w:lineRule="auto"/>
              <w:rPr>
                <w:rFonts w:ascii="微软雅黑" w:eastAsia="微软雅黑" w:hAnsi="微软雅黑" w:cs="宋体"/>
                <w:sz w:val="21"/>
                <w:szCs w:val="21"/>
              </w:rPr>
            </w:pPr>
            <w:r w:rsidRPr="00A822C9">
              <w:rPr>
                <w:rFonts w:ascii="微软雅黑" w:eastAsia="微软雅黑" w:hAnsi="微软雅黑" w:cs="宋体" w:hint="eastAsia"/>
                <w:sz w:val="21"/>
                <w:szCs w:val="21"/>
              </w:rPr>
              <w:t>数据库不能为业务系统提供服务或影响业务系统部分交易故障。</w:t>
            </w:r>
          </w:p>
        </w:tc>
        <w:tc>
          <w:tcPr>
            <w:tcW w:w="1200"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10分钟</w:t>
            </w:r>
          </w:p>
        </w:tc>
        <w:tc>
          <w:tcPr>
            <w:tcW w:w="1210"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1小时</w:t>
            </w:r>
          </w:p>
        </w:tc>
        <w:tc>
          <w:tcPr>
            <w:tcW w:w="1802"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2小时恢复系统正常运行</w:t>
            </w:r>
          </w:p>
        </w:tc>
      </w:tr>
      <w:tr w:rsidR="00567A4A" w:rsidRPr="00A822C9" w:rsidTr="00BB65E2">
        <w:trPr>
          <w:cantSplit/>
          <w:trHeight w:val="883"/>
          <w:jc w:val="center"/>
        </w:trPr>
        <w:tc>
          <w:tcPr>
            <w:tcW w:w="809" w:type="dxa"/>
            <w:vAlign w:val="center"/>
          </w:tcPr>
          <w:p w:rsidR="00567A4A" w:rsidRPr="00A822C9" w:rsidRDefault="00567A4A" w:rsidP="00BC0C0B">
            <w:pPr>
              <w:spacing w:line="360" w:lineRule="auto"/>
              <w:jc w:val="center"/>
              <w:rPr>
                <w:rFonts w:ascii="微软雅黑" w:eastAsia="微软雅黑" w:hAnsi="微软雅黑" w:cs="宋体"/>
                <w:szCs w:val="21"/>
              </w:rPr>
            </w:pPr>
            <w:r w:rsidRPr="00A822C9">
              <w:rPr>
                <w:rFonts w:ascii="微软雅黑" w:eastAsia="微软雅黑" w:hAnsi="微软雅黑" w:cs="宋体" w:hint="eastAsia"/>
                <w:szCs w:val="21"/>
              </w:rPr>
              <w:t>重要</w:t>
            </w:r>
          </w:p>
        </w:tc>
        <w:tc>
          <w:tcPr>
            <w:tcW w:w="3501"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业务系统全部或部分交易运行缓慢。</w:t>
            </w:r>
          </w:p>
        </w:tc>
        <w:tc>
          <w:tcPr>
            <w:tcW w:w="1200"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10分钟</w:t>
            </w:r>
          </w:p>
        </w:tc>
        <w:tc>
          <w:tcPr>
            <w:tcW w:w="1210"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2小时</w:t>
            </w:r>
          </w:p>
        </w:tc>
        <w:tc>
          <w:tcPr>
            <w:tcW w:w="1802"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5小时恢复系统正常运行</w:t>
            </w:r>
          </w:p>
        </w:tc>
      </w:tr>
      <w:tr w:rsidR="00567A4A" w:rsidRPr="00A822C9" w:rsidTr="00BB65E2">
        <w:trPr>
          <w:trHeight w:val="1023"/>
          <w:jc w:val="center"/>
        </w:trPr>
        <w:tc>
          <w:tcPr>
            <w:tcW w:w="809" w:type="dxa"/>
            <w:vAlign w:val="center"/>
          </w:tcPr>
          <w:p w:rsidR="00567A4A" w:rsidRPr="00A822C9" w:rsidRDefault="00567A4A" w:rsidP="00BC0C0B">
            <w:pPr>
              <w:spacing w:line="360" w:lineRule="auto"/>
              <w:jc w:val="center"/>
              <w:rPr>
                <w:rFonts w:ascii="微软雅黑" w:eastAsia="微软雅黑" w:hAnsi="微软雅黑" w:cs="宋体"/>
                <w:szCs w:val="21"/>
              </w:rPr>
            </w:pPr>
            <w:r w:rsidRPr="00A822C9">
              <w:rPr>
                <w:rFonts w:ascii="微软雅黑" w:eastAsia="微软雅黑" w:hAnsi="微软雅黑" w:cs="宋体" w:hint="eastAsia"/>
                <w:szCs w:val="21"/>
              </w:rPr>
              <w:t>一般</w:t>
            </w:r>
          </w:p>
        </w:tc>
        <w:tc>
          <w:tcPr>
            <w:tcW w:w="3501"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一般报警信息，对交易系统正常运行没有影响；系统参数调整等。</w:t>
            </w:r>
          </w:p>
        </w:tc>
        <w:tc>
          <w:tcPr>
            <w:tcW w:w="1200"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10分钟</w:t>
            </w:r>
          </w:p>
        </w:tc>
        <w:tc>
          <w:tcPr>
            <w:tcW w:w="1210"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4小时</w:t>
            </w:r>
          </w:p>
        </w:tc>
        <w:tc>
          <w:tcPr>
            <w:tcW w:w="1802" w:type="dxa"/>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24小时恢复系统正常运行</w:t>
            </w:r>
          </w:p>
        </w:tc>
      </w:tr>
    </w:tbl>
    <w:p w:rsidR="00567A4A" w:rsidRPr="00B82147" w:rsidRDefault="00567A4A" w:rsidP="006C2EB7">
      <w:pPr>
        <w:pStyle w:val="a6"/>
        <w:widowControl/>
        <w:numPr>
          <w:ilvl w:val="0"/>
          <w:numId w:val="3"/>
        </w:numPr>
        <w:spacing w:line="360" w:lineRule="auto"/>
        <w:ind w:firstLineChars="0"/>
        <w:jc w:val="left"/>
        <w:outlineLvl w:val="1"/>
        <w:rPr>
          <w:rFonts w:ascii="微软雅黑" w:eastAsia="微软雅黑" w:hAnsi="微软雅黑"/>
          <w:szCs w:val="21"/>
        </w:rPr>
      </w:pPr>
      <w:r w:rsidRPr="00B82147">
        <w:rPr>
          <w:rFonts w:ascii="微软雅黑" w:eastAsia="微软雅黑" w:hAnsi="微软雅黑" w:hint="eastAsia"/>
          <w:szCs w:val="21"/>
        </w:rPr>
        <w:t>远程及现场支持服务</w:t>
      </w:r>
    </w:p>
    <w:p w:rsidR="00567A4A" w:rsidRPr="00A822C9" w:rsidRDefault="00567A4A" w:rsidP="006C2EB7">
      <w:pPr>
        <w:pStyle w:val="a6"/>
        <w:widowControl/>
        <w:numPr>
          <w:ilvl w:val="0"/>
          <w:numId w:val="5"/>
        </w:numPr>
        <w:spacing w:line="360" w:lineRule="auto"/>
        <w:ind w:firstLineChars="0" w:hanging="436"/>
        <w:jc w:val="left"/>
        <w:rPr>
          <w:rFonts w:ascii="微软雅黑" w:eastAsia="微软雅黑" w:hAnsi="微软雅黑"/>
          <w:szCs w:val="21"/>
        </w:rPr>
      </w:pPr>
      <w:r w:rsidRPr="00A822C9">
        <w:rPr>
          <w:rFonts w:ascii="微软雅黑" w:eastAsia="微软雅黑" w:hAnsi="微软雅黑" w:hint="eastAsia"/>
          <w:szCs w:val="21"/>
        </w:rPr>
        <w:t>电话支持服务</w:t>
      </w:r>
    </w:p>
    <w:p w:rsidR="00567A4A" w:rsidRPr="00A822C9" w:rsidRDefault="00567A4A" w:rsidP="00BC0C0B">
      <w:pPr>
        <w:pStyle w:val="a6"/>
        <w:spacing w:line="360" w:lineRule="auto"/>
        <w:ind w:leftChars="100" w:left="210" w:firstLineChars="100" w:firstLine="210"/>
        <w:rPr>
          <w:rFonts w:ascii="微软雅黑" w:eastAsia="微软雅黑" w:hAnsi="微软雅黑"/>
          <w:szCs w:val="21"/>
        </w:rPr>
      </w:pPr>
      <w:r w:rsidRPr="00A822C9">
        <w:rPr>
          <w:rFonts w:ascii="微软雅黑" w:eastAsia="微软雅黑" w:hAnsi="微软雅黑" w:hint="eastAsia"/>
          <w:szCs w:val="21"/>
        </w:rPr>
        <w:t>服务商应提供400电话响应热线，电话响应热线7*24的</w:t>
      </w:r>
      <w:proofErr w:type="gramStart"/>
      <w:r w:rsidRPr="00A822C9">
        <w:rPr>
          <w:rFonts w:ascii="微软雅黑" w:eastAsia="微软雅黑" w:hAnsi="微软雅黑" w:hint="eastAsia"/>
          <w:szCs w:val="21"/>
        </w:rPr>
        <w:t>全天侯</w:t>
      </w:r>
      <w:proofErr w:type="gramEnd"/>
      <w:r w:rsidRPr="00A822C9">
        <w:rPr>
          <w:rFonts w:ascii="微软雅黑" w:eastAsia="微软雅黑" w:hAnsi="微软雅黑" w:hint="eastAsia"/>
          <w:szCs w:val="21"/>
        </w:rPr>
        <w:t>不间断的电话服务和信服务。本项目可通过电话响应中心在线支持服务获得直接的技术支持、咨询，以及获取快速技术支持响应。</w:t>
      </w:r>
    </w:p>
    <w:p w:rsidR="00567A4A" w:rsidRPr="00A822C9" w:rsidRDefault="00567A4A" w:rsidP="006C2EB7">
      <w:pPr>
        <w:pStyle w:val="a6"/>
        <w:widowControl/>
        <w:numPr>
          <w:ilvl w:val="0"/>
          <w:numId w:val="5"/>
        </w:numPr>
        <w:spacing w:line="360" w:lineRule="auto"/>
        <w:ind w:firstLineChars="0" w:hanging="436"/>
        <w:jc w:val="left"/>
        <w:rPr>
          <w:rFonts w:ascii="微软雅黑" w:eastAsia="微软雅黑" w:hAnsi="微软雅黑"/>
          <w:szCs w:val="21"/>
        </w:rPr>
      </w:pPr>
      <w:r w:rsidRPr="00A822C9">
        <w:rPr>
          <w:rFonts w:ascii="微软雅黑" w:eastAsia="微软雅黑" w:hAnsi="微软雅黑" w:hint="eastAsia"/>
          <w:szCs w:val="21"/>
        </w:rPr>
        <w:t>远程支持</w:t>
      </w:r>
    </w:p>
    <w:p w:rsidR="00567A4A" w:rsidRPr="00A822C9" w:rsidRDefault="00567A4A" w:rsidP="00BC0C0B">
      <w:pPr>
        <w:pStyle w:val="a6"/>
        <w:spacing w:line="360" w:lineRule="auto"/>
        <w:ind w:leftChars="100" w:left="210" w:firstLineChars="100" w:firstLine="210"/>
        <w:rPr>
          <w:rFonts w:ascii="微软雅黑" w:eastAsia="微软雅黑" w:hAnsi="微软雅黑"/>
          <w:szCs w:val="21"/>
        </w:rPr>
      </w:pPr>
      <w:r w:rsidRPr="00A822C9">
        <w:rPr>
          <w:rFonts w:ascii="微软雅黑" w:eastAsia="微软雅黑" w:hAnsi="微软雅黑" w:hint="eastAsia"/>
          <w:szCs w:val="21"/>
        </w:rPr>
        <w:t>服务商对于本项目提供7*24小时的远程服务，远程服务的方式有电话、QQ、MSN、网站、EMAIL等，工程师会将问题录入导系统中，并且会对用户信息及问题进行详细地分析和判断，保障本项目业务稳定运行并提供解决方案，若不能排除故障，需升级现场支持继续解决故障。</w:t>
      </w:r>
    </w:p>
    <w:p w:rsidR="00567A4A" w:rsidRPr="00A822C9" w:rsidRDefault="00567A4A" w:rsidP="006C2EB7">
      <w:pPr>
        <w:pStyle w:val="a6"/>
        <w:widowControl/>
        <w:numPr>
          <w:ilvl w:val="0"/>
          <w:numId w:val="5"/>
        </w:numPr>
        <w:spacing w:line="360" w:lineRule="auto"/>
        <w:ind w:firstLineChars="0" w:hanging="436"/>
        <w:jc w:val="left"/>
        <w:rPr>
          <w:rFonts w:ascii="微软雅黑" w:eastAsia="微软雅黑" w:hAnsi="微软雅黑"/>
          <w:szCs w:val="21"/>
        </w:rPr>
      </w:pPr>
      <w:r w:rsidRPr="00A822C9">
        <w:rPr>
          <w:rFonts w:ascii="微软雅黑" w:eastAsia="微软雅黑" w:hAnsi="微软雅黑" w:hint="eastAsia"/>
          <w:szCs w:val="21"/>
        </w:rPr>
        <w:lastRenderedPageBreak/>
        <w:t>现场支持</w:t>
      </w:r>
    </w:p>
    <w:p w:rsidR="00567A4A" w:rsidRPr="00A822C9" w:rsidRDefault="00567A4A" w:rsidP="00BC0C0B">
      <w:pPr>
        <w:pStyle w:val="a6"/>
        <w:spacing w:line="360" w:lineRule="auto"/>
        <w:ind w:leftChars="100" w:left="210" w:firstLineChars="100" w:firstLine="210"/>
        <w:rPr>
          <w:rFonts w:ascii="微软雅黑" w:eastAsia="微软雅黑" w:hAnsi="微软雅黑"/>
          <w:szCs w:val="21"/>
        </w:rPr>
      </w:pPr>
      <w:r w:rsidRPr="00A822C9">
        <w:rPr>
          <w:rFonts w:ascii="微软雅黑" w:eastAsia="微软雅黑" w:hAnsi="微软雅黑" w:hint="eastAsia"/>
          <w:szCs w:val="21"/>
        </w:rPr>
        <w:t>服务商收到本项目报障或服务请求后，供应商根据服务级别和相关要求进行响应，对于无法在电话中解决的问题，及时安排现场人员到用户现场进行故障的处理，</w:t>
      </w:r>
    </w:p>
    <w:p w:rsidR="00567A4A" w:rsidRPr="00A822C9" w:rsidRDefault="00567A4A" w:rsidP="006C2EB7">
      <w:pPr>
        <w:pStyle w:val="a6"/>
        <w:widowControl/>
        <w:numPr>
          <w:ilvl w:val="0"/>
          <w:numId w:val="3"/>
        </w:numPr>
        <w:spacing w:line="360" w:lineRule="auto"/>
        <w:ind w:firstLineChars="0"/>
        <w:jc w:val="left"/>
        <w:outlineLvl w:val="1"/>
        <w:rPr>
          <w:rFonts w:ascii="微软雅黑" w:eastAsia="微软雅黑" w:hAnsi="微软雅黑"/>
          <w:szCs w:val="21"/>
        </w:rPr>
      </w:pPr>
      <w:r w:rsidRPr="00A822C9">
        <w:rPr>
          <w:rFonts w:ascii="微软雅黑" w:eastAsia="微软雅黑" w:hAnsi="微软雅黑" w:hint="eastAsia"/>
          <w:szCs w:val="21"/>
        </w:rPr>
        <w:t>工程师驻场服务</w:t>
      </w:r>
    </w:p>
    <w:p w:rsidR="00567A4A" w:rsidRPr="00A822C9" w:rsidRDefault="00567A4A" w:rsidP="00BC0C0B">
      <w:pPr>
        <w:tabs>
          <w:tab w:val="left" w:pos="1145"/>
        </w:tabs>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日常工作期间（正常工作日8：00-18：00）服务商需委派熟悉数据库系统及服务器</w:t>
      </w:r>
      <w:r w:rsidRPr="00A822C9">
        <w:rPr>
          <w:rFonts w:ascii="微软雅黑" w:eastAsia="微软雅黑" w:hAnsi="微软雅黑"/>
          <w:szCs w:val="21"/>
        </w:rPr>
        <w:t>、存储</w:t>
      </w:r>
      <w:r w:rsidRPr="00A822C9">
        <w:rPr>
          <w:rFonts w:ascii="微软雅黑" w:eastAsia="微软雅黑" w:hAnsi="微软雅黑" w:hint="eastAsia"/>
          <w:szCs w:val="21"/>
        </w:rPr>
        <w:t>设备的技术工程师</w:t>
      </w:r>
      <w:r w:rsidRPr="00A822C9">
        <w:rPr>
          <w:rFonts w:ascii="微软雅黑" w:eastAsia="微软雅黑" w:hAnsi="微软雅黑"/>
          <w:szCs w:val="21"/>
        </w:rPr>
        <w:t>1</w:t>
      </w:r>
      <w:r w:rsidRPr="00A822C9">
        <w:rPr>
          <w:rFonts w:ascii="微软雅黑" w:eastAsia="微软雅黑" w:hAnsi="微软雅黑" w:hint="eastAsia"/>
          <w:szCs w:val="21"/>
        </w:rPr>
        <w:t>名</w:t>
      </w:r>
      <w:r w:rsidRPr="00A822C9">
        <w:rPr>
          <w:rFonts w:ascii="微软雅黑" w:eastAsia="微软雅黑" w:hAnsi="微软雅黑"/>
          <w:szCs w:val="21"/>
        </w:rPr>
        <w:t>在</w:t>
      </w:r>
      <w:r w:rsidRPr="00A822C9">
        <w:rPr>
          <w:rFonts w:ascii="微软雅黑" w:eastAsia="微软雅黑" w:hAnsi="微软雅黑" w:hint="eastAsia"/>
          <w:szCs w:val="21"/>
        </w:rPr>
        <w:t>我院办</w:t>
      </w:r>
      <w:proofErr w:type="gramStart"/>
      <w:r w:rsidRPr="00A822C9">
        <w:rPr>
          <w:rFonts w:ascii="微软雅黑" w:eastAsia="微软雅黑" w:hAnsi="微软雅黑" w:hint="eastAsia"/>
          <w:szCs w:val="21"/>
        </w:rPr>
        <w:t>公现场</w:t>
      </w:r>
      <w:proofErr w:type="gramEnd"/>
      <w:r w:rsidRPr="00A822C9">
        <w:rPr>
          <w:rFonts w:ascii="微软雅黑" w:eastAsia="微软雅黑" w:hAnsi="微软雅黑" w:hint="eastAsia"/>
          <w:szCs w:val="21"/>
        </w:rPr>
        <w:t>进行驻场服务，提供日常技术支持和数据库故障处理，工程师要求具有O</w:t>
      </w:r>
      <w:r w:rsidRPr="00A822C9">
        <w:rPr>
          <w:rFonts w:ascii="微软雅黑" w:eastAsia="微软雅黑" w:hAnsi="微软雅黑"/>
          <w:szCs w:val="21"/>
        </w:rPr>
        <w:t>racle OCM</w:t>
      </w:r>
      <w:r w:rsidRPr="00A822C9">
        <w:rPr>
          <w:rFonts w:ascii="微软雅黑" w:eastAsia="微软雅黑" w:hAnsi="微软雅黑" w:hint="eastAsia"/>
          <w:szCs w:val="21"/>
        </w:rPr>
        <w:t>认证。非工作时间应安排远程值班人员。</w:t>
      </w:r>
    </w:p>
    <w:p w:rsidR="00567A4A" w:rsidRPr="00A822C9" w:rsidRDefault="00567A4A" w:rsidP="006C2EB7">
      <w:pPr>
        <w:pStyle w:val="a6"/>
        <w:widowControl/>
        <w:numPr>
          <w:ilvl w:val="0"/>
          <w:numId w:val="3"/>
        </w:numPr>
        <w:spacing w:line="360" w:lineRule="auto"/>
        <w:ind w:firstLineChars="0"/>
        <w:jc w:val="left"/>
        <w:outlineLvl w:val="1"/>
        <w:rPr>
          <w:rFonts w:ascii="微软雅黑" w:eastAsia="微软雅黑" w:hAnsi="微软雅黑"/>
          <w:szCs w:val="21"/>
        </w:rPr>
      </w:pPr>
      <w:r w:rsidRPr="00A822C9">
        <w:rPr>
          <w:rFonts w:ascii="微软雅黑" w:eastAsia="微软雅黑" w:hAnsi="微软雅黑" w:hint="eastAsia"/>
          <w:szCs w:val="21"/>
        </w:rPr>
        <w:t>数据库系统巡检服务</w:t>
      </w:r>
    </w:p>
    <w:p w:rsidR="00567A4A" w:rsidRPr="00A822C9" w:rsidRDefault="00567A4A" w:rsidP="00BC0C0B">
      <w:pPr>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提供每月一次的数据库巡检服务，现场数据库例行检查服务，包括数据库的错误日志管理，性能管理，空间管理，对象管理，安全管理，备份管理等。数据库巡检服务现场检查和系统数据分析构成，提供相应的数据库巡检报告，</w:t>
      </w:r>
    </w:p>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数据库巡检服务内容包括以下部分：</w:t>
      </w:r>
    </w:p>
    <w:p w:rsidR="00567A4A" w:rsidRPr="00A822C9" w:rsidRDefault="00567A4A" w:rsidP="006C2EB7">
      <w:pPr>
        <w:numPr>
          <w:ilvl w:val="0"/>
          <w:numId w:val="6"/>
        </w:numPr>
        <w:spacing w:line="360" w:lineRule="auto"/>
        <w:rPr>
          <w:rFonts w:ascii="微软雅黑" w:eastAsia="微软雅黑" w:hAnsi="微软雅黑" w:cs="Arial"/>
          <w:color w:val="000000"/>
          <w:szCs w:val="21"/>
        </w:rPr>
      </w:pPr>
      <w:r w:rsidRPr="00A822C9">
        <w:rPr>
          <w:rFonts w:ascii="微软雅黑" w:eastAsia="微软雅黑" w:hAnsi="微软雅黑" w:cs="Arial" w:hint="eastAsia"/>
          <w:color w:val="000000"/>
          <w:szCs w:val="21"/>
        </w:rPr>
        <w:t>检查相关软硬件、数据库配置和SGA、PGA的配置情况；</w:t>
      </w:r>
    </w:p>
    <w:p w:rsidR="00567A4A" w:rsidRPr="00A822C9" w:rsidRDefault="00567A4A" w:rsidP="006C2EB7">
      <w:pPr>
        <w:numPr>
          <w:ilvl w:val="0"/>
          <w:numId w:val="6"/>
        </w:numPr>
        <w:spacing w:line="360" w:lineRule="auto"/>
        <w:rPr>
          <w:rFonts w:ascii="微软雅黑" w:eastAsia="微软雅黑" w:hAnsi="微软雅黑" w:cs="Arial"/>
          <w:color w:val="000000"/>
          <w:szCs w:val="21"/>
        </w:rPr>
      </w:pPr>
      <w:r w:rsidRPr="00A822C9">
        <w:rPr>
          <w:rFonts w:ascii="微软雅黑" w:eastAsia="微软雅黑" w:hAnsi="微软雅黑" w:cs="Arial" w:hint="eastAsia"/>
          <w:color w:val="000000"/>
          <w:szCs w:val="21"/>
        </w:rPr>
        <w:t>检查数据库、备份结果集、各表空间的变化情况等，并对数据变化情况作评估；</w:t>
      </w:r>
    </w:p>
    <w:p w:rsidR="00567A4A" w:rsidRPr="00A822C9" w:rsidRDefault="00567A4A" w:rsidP="006C2EB7">
      <w:pPr>
        <w:numPr>
          <w:ilvl w:val="0"/>
          <w:numId w:val="6"/>
        </w:numPr>
        <w:spacing w:line="360" w:lineRule="auto"/>
        <w:rPr>
          <w:rFonts w:ascii="微软雅黑" w:eastAsia="微软雅黑" w:hAnsi="微软雅黑" w:cs="Arial"/>
          <w:color w:val="000000"/>
          <w:szCs w:val="21"/>
        </w:rPr>
      </w:pPr>
      <w:r w:rsidRPr="00A822C9">
        <w:rPr>
          <w:rFonts w:ascii="微软雅黑" w:eastAsia="微软雅黑" w:hAnsi="微软雅黑" w:cs="Arial" w:hint="eastAsia"/>
          <w:color w:val="000000"/>
          <w:szCs w:val="21"/>
        </w:rPr>
        <w:t>统计当前表空间、文件系统和数据文件的使用情况；</w:t>
      </w:r>
    </w:p>
    <w:p w:rsidR="00567A4A" w:rsidRPr="00A822C9" w:rsidRDefault="00567A4A" w:rsidP="006C2EB7">
      <w:pPr>
        <w:numPr>
          <w:ilvl w:val="0"/>
          <w:numId w:val="6"/>
        </w:numPr>
        <w:spacing w:line="360" w:lineRule="auto"/>
        <w:rPr>
          <w:rFonts w:ascii="微软雅黑" w:eastAsia="微软雅黑" w:hAnsi="微软雅黑" w:cs="Arial"/>
          <w:color w:val="000000"/>
          <w:szCs w:val="21"/>
        </w:rPr>
      </w:pPr>
      <w:r w:rsidRPr="00A822C9">
        <w:rPr>
          <w:rFonts w:ascii="微软雅黑" w:eastAsia="微软雅黑" w:hAnsi="微软雅黑" w:cs="Arial" w:hint="eastAsia"/>
          <w:color w:val="000000"/>
          <w:szCs w:val="21"/>
        </w:rPr>
        <w:t>检查数据库alert.log日志文件和相关trace文件；</w:t>
      </w:r>
    </w:p>
    <w:p w:rsidR="00567A4A" w:rsidRPr="00A822C9" w:rsidRDefault="00567A4A" w:rsidP="006C2EB7">
      <w:pPr>
        <w:numPr>
          <w:ilvl w:val="0"/>
          <w:numId w:val="6"/>
        </w:numPr>
        <w:spacing w:line="360" w:lineRule="auto"/>
        <w:rPr>
          <w:rFonts w:ascii="微软雅黑" w:eastAsia="微软雅黑" w:hAnsi="微软雅黑" w:cs="Arial"/>
          <w:color w:val="000000"/>
          <w:szCs w:val="21"/>
        </w:rPr>
      </w:pPr>
      <w:r w:rsidRPr="00A822C9">
        <w:rPr>
          <w:rFonts w:ascii="微软雅黑" w:eastAsia="微软雅黑" w:hAnsi="微软雅黑" w:cs="Arial" w:hint="eastAsia"/>
          <w:color w:val="000000"/>
          <w:szCs w:val="21"/>
        </w:rPr>
        <w:t>检查操作系统用户、数据库用户、系统本身的安全性；</w:t>
      </w:r>
    </w:p>
    <w:p w:rsidR="00567A4A" w:rsidRPr="00A822C9" w:rsidRDefault="00567A4A" w:rsidP="006C2EB7">
      <w:pPr>
        <w:numPr>
          <w:ilvl w:val="0"/>
          <w:numId w:val="6"/>
        </w:numPr>
        <w:spacing w:line="360" w:lineRule="auto"/>
        <w:rPr>
          <w:rFonts w:ascii="微软雅黑" w:eastAsia="微软雅黑" w:hAnsi="微软雅黑" w:cs="Arial"/>
          <w:color w:val="000000"/>
          <w:szCs w:val="21"/>
        </w:rPr>
      </w:pPr>
      <w:r w:rsidRPr="00A822C9">
        <w:rPr>
          <w:rFonts w:ascii="微软雅黑" w:eastAsia="微软雅黑" w:hAnsi="微软雅黑" w:cs="Arial" w:hint="eastAsia"/>
          <w:color w:val="000000"/>
          <w:szCs w:val="21"/>
        </w:rPr>
        <w:t>收集数据库运行期间的负载情况和Instance各性能指标；</w:t>
      </w:r>
    </w:p>
    <w:p w:rsidR="00567A4A" w:rsidRPr="00A822C9" w:rsidRDefault="00567A4A" w:rsidP="006C2EB7">
      <w:pPr>
        <w:numPr>
          <w:ilvl w:val="0"/>
          <w:numId w:val="6"/>
        </w:numPr>
        <w:spacing w:line="360" w:lineRule="auto"/>
        <w:rPr>
          <w:rFonts w:ascii="微软雅黑" w:eastAsia="微软雅黑" w:hAnsi="微软雅黑" w:cs="Arial"/>
          <w:color w:val="000000"/>
          <w:szCs w:val="21"/>
        </w:rPr>
      </w:pPr>
      <w:r w:rsidRPr="00A822C9">
        <w:rPr>
          <w:rFonts w:ascii="微软雅黑" w:eastAsia="微软雅黑" w:hAnsi="微软雅黑" w:cs="Arial" w:hint="eastAsia"/>
          <w:color w:val="000000"/>
          <w:szCs w:val="21"/>
        </w:rPr>
        <w:t>检查数据库备份是否正常；</w:t>
      </w:r>
    </w:p>
    <w:p w:rsidR="00567A4A" w:rsidRPr="00A822C9" w:rsidRDefault="00567A4A" w:rsidP="006C2EB7">
      <w:pPr>
        <w:numPr>
          <w:ilvl w:val="0"/>
          <w:numId w:val="6"/>
        </w:numPr>
        <w:spacing w:line="360" w:lineRule="auto"/>
        <w:rPr>
          <w:rFonts w:ascii="微软雅黑" w:eastAsia="微软雅黑" w:hAnsi="微软雅黑" w:cs="Arial"/>
          <w:color w:val="000000"/>
          <w:szCs w:val="21"/>
        </w:rPr>
      </w:pPr>
      <w:r w:rsidRPr="00A822C9">
        <w:rPr>
          <w:rFonts w:ascii="微软雅黑" w:eastAsia="微软雅黑" w:hAnsi="微软雅黑" w:cs="Arial" w:hint="eastAsia"/>
          <w:color w:val="000000"/>
          <w:szCs w:val="21"/>
        </w:rPr>
        <w:t>操作系统错误告警；</w:t>
      </w:r>
    </w:p>
    <w:p w:rsidR="00567A4A" w:rsidRPr="00B82147" w:rsidRDefault="00567A4A" w:rsidP="006C2EB7">
      <w:pPr>
        <w:numPr>
          <w:ilvl w:val="0"/>
          <w:numId w:val="6"/>
        </w:numPr>
        <w:spacing w:line="360" w:lineRule="auto"/>
        <w:rPr>
          <w:rFonts w:ascii="微软雅黑" w:eastAsia="微软雅黑" w:hAnsi="微软雅黑" w:cs="Arial"/>
          <w:color w:val="000000"/>
          <w:szCs w:val="21"/>
        </w:rPr>
      </w:pPr>
      <w:r w:rsidRPr="00A822C9">
        <w:rPr>
          <w:rFonts w:ascii="微软雅黑" w:eastAsia="微软雅黑" w:hAnsi="微软雅黑" w:cs="Arial" w:hint="eastAsia"/>
          <w:color w:val="000000"/>
          <w:szCs w:val="21"/>
        </w:rPr>
        <w:t>操作系统实时性能监控；</w:t>
      </w:r>
    </w:p>
    <w:p w:rsidR="00567A4A" w:rsidRPr="00A822C9" w:rsidRDefault="00567A4A" w:rsidP="006C2EB7">
      <w:pPr>
        <w:pStyle w:val="a6"/>
        <w:widowControl/>
        <w:numPr>
          <w:ilvl w:val="0"/>
          <w:numId w:val="3"/>
        </w:numPr>
        <w:spacing w:line="360" w:lineRule="auto"/>
        <w:ind w:firstLineChars="0"/>
        <w:jc w:val="left"/>
        <w:outlineLvl w:val="1"/>
        <w:rPr>
          <w:rFonts w:ascii="微软雅黑" w:eastAsia="微软雅黑" w:hAnsi="微软雅黑"/>
          <w:szCs w:val="21"/>
        </w:rPr>
      </w:pPr>
      <w:r w:rsidRPr="00A822C9">
        <w:rPr>
          <w:rFonts w:ascii="微软雅黑" w:eastAsia="微软雅黑" w:hAnsi="微软雅黑" w:hint="eastAsia"/>
          <w:szCs w:val="21"/>
        </w:rPr>
        <w:t>数据库系统升级服务</w:t>
      </w:r>
    </w:p>
    <w:p w:rsidR="00567A4A" w:rsidRPr="00A822C9" w:rsidRDefault="00567A4A" w:rsidP="00BC0C0B">
      <w:pPr>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lastRenderedPageBreak/>
        <w:t>根据实际应用角度出发，根据硬件环境，应用类型进行分析，协助制订升级方案，每种升级方案中明确升级需要的条件、升级时间、业务停止时间、升级技术、风险、数据一致性、回退措施等，协助客户选择最适合的升级方案。为用户系统数据库提供最安全可靠，适合应用的数据库、补丁等升级服务。数据库升级服务包括以下内容：</w:t>
      </w:r>
    </w:p>
    <w:p w:rsidR="00567A4A" w:rsidRPr="00A822C9" w:rsidRDefault="00567A4A" w:rsidP="006C2EB7">
      <w:pPr>
        <w:pStyle w:val="17"/>
        <w:numPr>
          <w:ilvl w:val="0"/>
          <w:numId w:val="7"/>
        </w:numPr>
        <w:spacing w:line="360" w:lineRule="auto"/>
        <w:ind w:left="851"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分析补丁的可用性及风险；</w:t>
      </w:r>
    </w:p>
    <w:p w:rsidR="00567A4A" w:rsidRPr="00A822C9" w:rsidRDefault="00567A4A" w:rsidP="006C2EB7">
      <w:pPr>
        <w:pStyle w:val="17"/>
        <w:numPr>
          <w:ilvl w:val="0"/>
          <w:numId w:val="7"/>
        </w:numPr>
        <w:spacing w:line="360" w:lineRule="auto"/>
        <w:ind w:left="851"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提供</w:t>
      </w:r>
      <w:r w:rsidRPr="00A822C9">
        <w:rPr>
          <w:rFonts w:ascii="微软雅黑" w:eastAsia="微软雅黑" w:hAnsi="微软雅黑"/>
          <w:color w:val="000000"/>
          <w:sz w:val="21"/>
          <w:szCs w:val="21"/>
        </w:rPr>
        <w:t>可选的升级方案</w:t>
      </w:r>
      <w:r w:rsidRPr="00A822C9">
        <w:rPr>
          <w:rFonts w:ascii="微软雅黑" w:eastAsia="微软雅黑" w:hAnsi="微软雅黑" w:hint="eastAsia"/>
          <w:color w:val="000000"/>
          <w:sz w:val="21"/>
          <w:szCs w:val="21"/>
        </w:rPr>
        <w:t>；</w:t>
      </w:r>
    </w:p>
    <w:p w:rsidR="00567A4A" w:rsidRPr="00A822C9" w:rsidRDefault="00567A4A" w:rsidP="006C2EB7">
      <w:pPr>
        <w:pStyle w:val="17"/>
        <w:numPr>
          <w:ilvl w:val="0"/>
          <w:numId w:val="7"/>
        </w:numPr>
        <w:spacing w:line="360" w:lineRule="auto"/>
        <w:ind w:left="851"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制定升级计划及应急回退计划；</w:t>
      </w:r>
    </w:p>
    <w:p w:rsidR="00567A4A" w:rsidRPr="00A822C9" w:rsidRDefault="00567A4A" w:rsidP="006C2EB7">
      <w:pPr>
        <w:pStyle w:val="17"/>
        <w:numPr>
          <w:ilvl w:val="0"/>
          <w:numId w:val="7"/>
        </w:numPr>
        <w:spacing w:line="360" w:lineRule="auto"/>
        <w:ind w:left="851"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协助做好各项系统备份准备；</w:t>
      </w:r>
    </w:p>
    <w:p w:rsidR="00567A4A" w:rsidRPr="00A822C9" w:rsidRDefault="00567A4A" w:rsidP="006C2EB7">
      <w:pPr>
        <w:pStyle w:val="17"/>
        <w:numPr>
          <w:ilvl w:val="0"/>
          <w:numId w:val="7"/>
        </w:numPr>
        <w:spacing w:line="360" w:lineRule="auto"/>
        <w:ind w:left="851"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安装数据库软件升级包；</w:t>
      </w:r>
    </w:p>
    <w:p w:rsidR="00567A4A" w:rsidRPr="00A822C9" w:rsidRDefault="00567A4A" w:rsidP="006C2EB7">
      <w:pPr>
        <w:pStyle w:val="17"/>
        <w:numPr>
          <w:ilvl w:val="0"/>
          <w:numId w:val="7"/>
        </w:numPr>
        <w:spacing w:line="360" w:lineRule="auto"/>
        <w:ind w:left="851"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按需安装最新的补丁软件/版本；</w:t>
      </w:r>
    </w:p>
    <w:p w:rsidR="00567A4A" w:rsidRPr="00A822C9" w:rsidRDefault="00567A4A" w:rsidP="006C2EB7">
      <w:pPr>
        <w:pStyle w:val="17"/>
        <w:numPr>
          <w:ilvl w:val="0"/>
          <w:numId w:val="7"/>
        </w:numPr>
        <w:spacing w:line="360" w:lineRule="auto"/>
        <w:ind w:left="851"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保障系统业务数据的正常读取；</w:t>
      </w:r>
    </w:p>
    <w:p w:rsidR="00567A4A" w:rsidRPr="00A822C9" w:rsidRDefault="00567A4A" w:rsidP="006C2EB7">
      <w:pPr>
        <w:pStyle w:val="17"/>
        <w:numPr>
          <w:ilvl w:val="0"/>
          <w:numId w:val="7"/>
        </w:numPr>
        <w:spacing w:line="360" w:lineRule="auto"/>
        <w:ind w:left="851"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测试数据库软件，保证数据库软件的可用性；</w:t>
      </w:r>
    </w:p>
    <w:p w:rsidR="00567A4A" w:rsidRPr="00B82147" w:rsidRDefault="00567A4A" w:rsidP="006C2EB7">
      <w:pPr>
        <w:pStyle w:val="17"/>
        <w:numPr>
          <w:ilvl w:val="0"/>
          <w:numId w:val="7"/>
        </w:numPr>
        <w:spacing w:line="360" w:lineRule="auto"/>
        <w:ind w:left="851"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如果升级失败，作系统回退。</w:t>
      </w:r>
    </w:p>
    <w:p w:rsidR="00567A4A" w:rsidRPr="00A822C9" w:rsidRDefault="00567A4A" w:rsidP="006C2EB7">
      <w:pPr>
        <w:pStyle w:val="a6"/>
        <w:widowControl/>
        <w:numPr>
          <w:ilvl w:val="0"/>
          <w:numId w:val="3"/>
        </w:numPr>
        <w:spacing w:line="360" w:lineRule="auto"/>
        <w:ind w:firstLineChars="0"/>
        <w:jc w:val="left"/>
        <w:outlineLvl w:val="1"/>
        <w:rPr>
          <w:rFonts w:ascii="微软雅黑" w:eastAsia="微软雅黑" w:hAnsi="微软雅黑"/>
          <w:szCs w:val="21"/>
        </w:rPr>
      </w:pPr>
      <w:r w:rsidRPr="00A822C9">
        <w:rPr>
          <w:rFonts w:ascii="微软雅黑" w:eastAsia="微软雅黑" w:hAnsi="微软雅黑" w:hint="eastAsia"/>
          <w:szCs w:val="21"/>
        </w:rPr>
        <w:t>数据库系统性能优化服务</w:t>
      </w:r>
    </w:p>
    <w:p w:rsidR="00567A4A" w:rsidRPr="00A822C9" w:rsidRDefault="00567A4A" w:rsidP="00BC0C0B">
      <w:pPr>
        <w:pStyle w:val="1f0"/>
        <w:ind w:leftChars="0" w:left="0" w:right="210" w:firstLine="420"/>
        <w:rPr>
          <w:rFonts w:ascii="微软雅黑" w:eastAsia="微软雅黑" w:hAnsi="微软雅黑"/>
          <w:b w:val="0"/>
          <w:color w:val="000000"/>
          <w:szCs w:val="21"/>
        </w:rPr>
      </w:pPr>
      <w:r w:rsidRPr="00A822C9">
        <w:rPr>
          <w:rFonts w:ascii="微软雅黑" w:eastAsia="微软雅黑" w:hAnsi="微软雅黑" w:hint="eastAsia"/>
          <w:b w:val="0"/>
          <w:color w:val="000000"/>
          <w:szCs w:val="21"/>
        </w:rPr>
        <w:t>服务商应根据采购方数据库应用需求或出现的故障对数据库系统进行相应的性能优化服务，包括调整影响数据库运行效率的参数，提供影响数据库运行效率的数据库对象，提供影响数据库运行效率的SQL语句等，具体包括以下内容：</w:t>
      </w:r>
    </w:p>
    <w:p w:rsidR="00567A4A" w:rsidRPr="00A822C9" w:rsidRDefault="00567A4A" w:rsidP="006C2EB7">
      <w:pPr>
        <w:pStyle w:val="17"/>
        <w:numPr>
          <w:ilvl w:val="0"/>
          <w:numId w:val="8"/>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color w:val="000000"/>
          <w:sz w:val="21"/>
          <w:szCs w:val="21"/>
        </w:rPr>
        <w:t>内存资源冲突</w:t>
      </w:r>
      <w:r w:rsidRPr="00A822C9">
        <w:rPr>
          <w:rFonts w:ascii="微软雅黑" w:eastAsia="微软雅黑" w:hAnsi="微软雅黑" w:hint="eastAsia"/>
          <w:color w:val="000000"/>
          <w:sz w:val="21"/>
          <w:szCs w:val="21"/>
        </w:rPr>
        <w:t>、</w:t>
      </w:r>
      <w:r w:rsidRPr="00A822C9">
        <w:rPr>
          <w:rFonts w:ascii="微软雅黑" w:eastAsia="微软雅黑" w:hAnsi="微软雅黑"/>
          <w:color w:val="000000"/>
          <w:sz w:val="21"/>
          <w:szCs w:val="21"/>
        </w:rPr>
        <w:t>IO资源冲突</w:t>
      </w:r>
      <w:r w:rsidRPr="00A822C9">
        <w:rPr>
          <w:rFonts w:ascii="微软雅黑" w:eastAsia="微软雅黑" w:hAnsi="微软雅黑" w:hint="eastAsia"/>
          <w:color w:val="000000"/>
          <w:sz w:val="21"/>
          <w:szCs w:val="21"/>
        </w:rPr>
        <w:t>、</w:t>
      </w:r>
      <w:r w:rsidRPr="00A822C9">
        <w:rPr>
          <w:rFonts w:ascii="微软雅黑" w:eastAsia="微软雅黑" w:hAnsi="微软雅黑"/>
          <w:color w:val="000000"/>
          <w:sz w:val="21"/>
          <w:szCs w:val="21"/>
        </w:rPr>
        <w:t>CPU开销资源冲突</w:t>
      </w:r>
      <w:r w:rsidRPr="00A822C9">
        <w:rPr>
          <w:rFonts w:ascii="微软雅黑" w:eastAsia="微软雅黑" w:hAnsi="微软雅黑" w:hint="eastAsia"/>
          <w:color w:val="000000"/>
          <w:sz w:val="21"/>
          <w:szCs w:val="21"/>
        </w:rPr>
        <w:t>调整</w:t>
      </w:r>
    </w:p>
    <w:p w:rsidR="00567A4A" w:rsidRPr="00A822C9" w:rsidRDefault="00567A4A" w:rsidP="006C2EB7">
      <w:pPr>
        <w:pStyle w:val="17"/>
        <w:numPr>
          <w:ilvl w:val="0"/>
          <w:numId w:val="8"/>
        </w:numPr>
        <w:spacing w:line="360" w:lineRule="auto"/>
        <w:ind w:firstLineChars="0" w:hanging="131"/>
        <w:rPr>
          <w:rFonts w:ascii="微软雅黑" w:eastAsia="微软雅黑" w:hAnsi="微软雅黑"/>
          <w:color w:val="000000"/>
          <w:sz w:val="21"/>
          <w:szCs w:val="21"/>
        </w:rPr>
      </w:pPr>
      <w:proofErr w:type="gramStart"/>
      <w:r w:rsidRPr="00A822C9">
        <w:rPr>
          <w:rFonts w:ascii="微软雅黑" w:eastAsia="微软雅黑" w:hAnsi="微软雅黑"/>
          <w:color w:val="000000"/>
          <w:sz w:val="21"/>
          <w:szCs w:val="21"/>
        </w:rPr>
        <w:t>回滚段</w:t>
      </w:r>
      <w:proofErr w:type="gramEnd"/>
      <w:r w:rsidRPr="00A822C9">
        <w:rPr>
          <w:rFonts w:ascii="微软雅黑" w:eastAsia="微软雅黑" w:hAnsi="微软雅黑"/>
          <w:color w:val="000000"/>
          <w:sz w:val="21"/>
          <w:szCs w:val="21"/>
        </w:rPr>
        <w:t>资源冲突</w:t>
      </w:r>
    </w:p>
    <w:p w:rsidR="00567A4A" w:rsidRPr="00A822C9" w:rsidRDefault="00567A4A" w:rsidP="006C2EB7">
      <w:pPr>
        <w:pStyle w:val="17"/>
        <w:numPr>
          <w:ilvl w:val="0"/>
          <w:numId w:val="8"/>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color w:val="000000"/>
          <w:sz w:val="21"/>
          <w:szCs w:val="21"/>
        </w:rPr>
        <w:t>临时段资源冲突</w:t>
      </w:r>
    </w:p>
    <w:p w:rsidR="00567A4A" w:rsidRPr="00A822C9" w:rsidRDefault="00567A4A" w:rsidP="006C2EB7">
      <w:pPr>
        <w:pStyle w:val="17"/>
        <w:numPr>
          <w:ilvl w:val="0"/>
          <w:numId w:val="8"/>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color w:val="000000"/>
          <w:sz w:val="21"/>
          <w:szCs w:val="21"/>
        </w:rPr>
        <w:t>数据“热”</w:t>
      </w:r>
      <w:proofErr w:type="gramStart"/>
      <w:r w:rsidRPr="00A822C9">
        <w:rPr>
          <w:rFonts w:ascii="微软雅黑" w:eastAsia="微软雅黑" w:hAnsi="微软雅黑"/>
          <w:color w:val="000000"/>
          <w:sz w:val="21"/>
          <w:szCs w:val="21"/>
        </w:rPr>
        <w:t>块资源</w:t>
      </w:r>
      <w:proofErr w:type="gramEnd"/>
      <w:r w:rsidRPr="00A822C9">
        <w:rPr>
          <w:rFonts w:ascii="微软雅黑" w:eastAsia="微软雅黑" w:hAnsi="微软雅黑"/>
          <w:color w:val="000000"/>
          <w:sz w:val="21"/>
          <w:szCs w:val="21"/>
        </w:rPr>
        <w:t>冲突</w:t>
      </w:r>
    </w:p>
    <w:p w:rsidR="00567A4A" w:rsidRPr="00A822C9" w:rsidRDefault="00567A4A" w:rsidP="006C2EB7">
      <w:pPr>
        <w:pStyle w:val="17"/>
        <w:numPr>
          <w:ilvl w:val="0"/>
          <w:numId w:val="8"/>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color w:val="000000"/>
          <w:sz w:val="21"/>
          <w:szCs w:val="21"/>
        </w:rPr>
        <w:t>索引效率低下</w:t>
      </w:r>
    </w:p>
    <w:p w:rsidR="00567A4A" w:rsidRPr="00A822C9" w:rsidRDefault="00567A4A" w:rsidP="006C2EB7">
      <w:pPr>
        <w:pStyle w:val="17"/>
        <w:numPr>
          <w:ilvl w:val="0"/>
          <w:numId w:val="8"/>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color w:val="000000"/>
          <w:sz w:val="21"/>
          <w:szCs w:val="21"/>
        </w:rPr>
        <w:lastRenderedPageBreak/>
        <w:t>SQL语句调整</w:t>
      </w:r>
      <w:r w:rsidRPr="00A822C9">
        <w:rPr>
          <w:rFonts w:ascii="微软雅黑" w:eastAsia="微软雅黑" w:hAnsi="微软雅黑" w:hint="eastAsia"/>
          <w:color w:val="000000"/>
          <w:sz w:val="21"/>
          <w:szCs w:val="21"/>
        </w:rPr>
        <w:t>，对耗用资源的TOP SQL进行分析并提出解决方法，必要时候配合用户对SQL进行优化。</w:t>
      </w:r>
    </w:p>
    <w:p w:rsidR="00567A4A" w:rsidRPr="00A822C9" w:rsidRDefault="00567A4A" w:rsidP="006C2EB7">
      <w:pPr>
        <w:pStyle w:val="17"/>
        <w:numPr>
          <w:ilvl w:val="0"/>
          <w:numId w:val="8"/>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调整数据库参数，与数据相关的系统参数为主</w:t>
      </w:r>
    </w:p>
    <w:p w:rsidR="00567A4A" w:rsidRPr="00A822C9" w:rsidRDefault="00567A4A" w:rsidP="006C2EB7">
      <w:pPr>
        <w:pStyle w:val="a6"/>
        <w:widowControl/>
        <w:numPr>
          <w:ilvl w:val="0"/>
          <w:numId w:val="3"/>
        </w:numPr>
        <w:spacing w:line="360" w:lineRule="auto"/>
        <w:ind w:firstLineChars="0"/>
        <w:jc w:val="left"/>
        <w:outlineLvl w:val="1"/>
        <w:rPr>
          <w:rFonts w:ascii="微软雅黑" w:eastAsia="微软雅黑" w:hAnsi="微软雅黑"/>
          <w:szCs w:val="21"/>
        </w:rPr>
      </w:pPr>
      <w:r w:rsidRPr="00A822C9">
        <w:rPr>
          <w:rFonts w:ascii="微软雅黑" w:eastAsia="微软雅黑" w:hAnsi="微软雅黑" w:hint="eastAsia"/>
          <w:szCs w:val="21"/>
        </w:rPr>
        <w:t>数据库系统迁移支持服务</w:t>
      </w:r>
    </w:p>
    <w:p w:rsidR="00567A4A" w:rsidRPr="00A822C9" w:rsidRDefault="00567A4A" w:rsidP="00BC0C0B">
      <w:pPr>
        <w:pStyle w:val="1f0"/>
        <w:ind w:leftChars="0" w:left="0" w:right="210" w:firstLine="420"/>
        <w:rPr>
          <w:rFonts w:ascii="微软雅黑" w:eastAsia="微软雅黑" w:hAnsi="微软雅黑"/>
          <w:b w:val="0"/>
          <w:color w:val="000000"/>
          <w:szCs w:val="21"/>
        </w:rPr>
      </w:pPr>
      <w:r w:rsidRPr="00A822C9">
        <w:rPr>
          <w:rFonts w:ascii="微软雅黑" w:eastAsia="微软雅黑" w:hAnsi="微软雅黑" w:hint="eastAsia"/>
          <w:b w:val="0"/>
          <w:color w:val="000000"/>
          <w:szCs w:val="21"/>
        </w:rPr>
        <w:t>服务商依据客户实际应用角度出发，根据新老系统的硬件环境，数据库版本，应用类型，业务可以允许的停止时间，进行综合性分析，协助制订适合特定业务系统的迁移方案，并描述优缺点、风险和停机时长，事先整理出详细的迁移步骤和命令，保障数据库的迁移前、迁移中、迁移后的系统正常和数据安全。具体包括以下内容：</w:t>
      </w:r>
    </w:p>
    <w:p w:rsidR="00567A4A" w:rsidRPr="00A822C9" w:rsidRDefault="00567A4A" w:rsidP="006C2EB7">
      <w:pPr>
        <w:pStyle w:val="17"/>
        <w:numPr>
          <w:ilvl w:val="0"/>
          <w:numId w:val="9"/>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分析可选的数据迁移方案；</w:t>
      </w:r>
    </w:p>
    <w:p w:rsidR="00567A4A" w:rsidRPr="00A822C9" w:rsidRDefault="00567A4A" w:rsidP="006C2EB7">
      <w:pPr>
        <w:pStyle w:val="17"/>
        <w:numPr>
          <w:ilvl w:val="0"/>
          <w:numId w:val="9"/>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确定本次数据迁移方案；</w:t>
      </w:r>
    </w:p>
    <w:p w:rsidR="00567A4A" w:rsidRPr="00A822C9" w:rsidRDefault="00567A4A" w:rsidP="006C2EB7">
      <w:pPr>
        <w:pStyle w:val="17"/>
        <w:numPr>
          <w:ilvl w:val="0"/>
          <w:numId w:val="9"/>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制定数据迁移应急回退计划；</w:t>
      </w:r>
    </w:p>
    <w:p w:rsidR="00567A4A" w:rsidRPr="00A822C9" w:rsidRDefault="00567A4A" w:rsidP="006C2EB7">
      <w:pPr>
        <w:pStyle w:val="17"/>
        <w:numPr>
          <w:ilvl w:val="0"/>
          <w:numId w:val="9"/>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迁移前协助做好各项系统备份准备；</w:t>
      </w:r>
    </w:p>
    <w:p w:rsidR="00567A4A" w:rsidRPr="00A822C9" w:rsidRDefault="00567A4A" w:rsidP="006C2EB7">
      <w:pPr>
        <w:pStyle w:val="17"/>
        <w:numPr>
          <w:ilvl w:val="0"/>
          <w:numId w:val="9"/>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实施数据迁移任务技术支持；</w:t>
      </w:r>
    </w:p>
    <w:p w:rsidR="00567A4A" w:rsidRPr="00A822C9" w:rsidRDefault="00567A4A" w:rsidP="006C2EB7">
      <w:pPr>
        <w:pStyle w:val="17"/>
        <w:numPr>
          <w:ilvl w:val="0"/>
          <w:numId w:val="9"/>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测试上线以后的数据库，保证数据库的可用性；</w:t>
      </w:r>
    </w:p>
    <w:p w:rsidR="00567A4A" w:rsidRPr="00B82147" w:rsidRDefault="00567A4A" w:rsidP="006C2EB7">
      <w:pPr>
        <w:pStyle w:val="17"/>
        <w:numPr>
          <w:ilvl w:val="0"/>
          <w:numId w:val="9"/>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协助测试应用软件，检测迁移的有效性；</w:t>
      </w:r>
    </w:p>
    <w:p w:rsidR="00567A4A" w:rsidRPr="00A822C9" w:rsidRDefault="00567A4A" w:rsidP="006C2EB7">
      <w:pPr>
        <w:pStyle w:val="a6"/>
        <w:widowControl/>
        <w:numPr>
          <w:ilvl w:val="0"/>
          <w:numId w:val="3"/>
        </w:numPr>
        <w:spacing w:line="360" w:lineRule="auto"/>
        <w:ind w:firstLineChars="0"/>
        <w:jc w:val="left"/>
        <w:outlineLvl w:val="1"/>
        <w:rPr>
          <w:rFonts w:ascii="微软雅黑" w:eastAsia="微软雅黑" w:hAnsi="微软雅黑"/>
          <w:szCs w:val="21"/>
        </w:rPr>
      </w:pPr>
      <w:r w:rsidRPr="00A822C9">
        <w:rPr>
          <w:rFonts w:ascii="微软雅黑" w:eastAsia="微软雅黑" w:hAnsi="微软雅黑" w:hint="eastAsia"/>
          <w:szCs w:val="21"/>
        </w:rPr>
        <w:t>数据库系统安装服务</w:t>
      </w:r>
    </w:p>
    <w:p w:rsidR="00567A4A" w:rsidRPr="00A822C9" w:rsidRDefault="00567A4A" w:rsidP="00BC0C0B">
      <w:pPr>
        <w:spacing w:line="360" w:lineRule="auto"/>
        <w:ind w:firstLine="450"/>
        <w:rPr>
          <w:rFonts w:ascii="微软雅黑" w:eastAsia="微软雅黑" w:hAnsi="微软雅黑"/>
          <w:szCs w:val="21"/>
        </w:rPr>
      </w:pPr>
      <w:r w:rsidRPr="00A822C9">
        <w:rPr>
          <w:rFonts w:ascii="微软雅黑" w:eastAsia="微软雅黑" w:hAnsi="微软雅黑" w:hint="eastAsia"/>
          <w:szCs w:val="21"/>
        </w:rPr>
        <w:t>服务商依据客户的需求从实际应用角度出发，根据具体的硬件环境，应用类型进行分析，结合当前数据库系统的最新补丁情况，为客户的新系统提供安装建议，从而提供数据库最安全可靠，适合应用的数据库、补丁安装服务以及相关应用上线现场支持服务。具体包括以下内容：</w:t>
      </w:r>
    </w:p>
    <w:p w:rsidR="00567A4A" w:rsidRPr="00A822C9" w:rsidRDefault="00567A4A" w:rsidP="006C2EB7">
      <w:pPr>
        <w:pStyle w:val="17"/>
        <w:numPr>
          <w:ilvl w:val="0"/>
          <w:numId w:val="10"/>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检查安装前的操作系统环境、补丁等；</w:t>
      </w:r>
    </w:p>
    <w:p w:rsidR="00567A4A" w:rsidRPr="00A822C9" w:rsidRDefault="00567A4A" w:rsidP="006C2EB7">
      <w:pPr>
        <w:pStyle w:val="17"/>
        <w:numPr>
          <w:ilvl w:val="0"/>
          <w:numId w:val="10"/>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规划空间、规划操作系统用户权限等；</w:t>
      </w:r>
    </w:p>
    <w:p w:rsidR="00567A4A" w:rsidRPr="00A822C9" w:rsidRDefault="00567A4A" w:rsidP="006C2EB7">
      <w:pPr>
        <w:pStyle w:val="17"/>
        <w:numPr>
          <w:ilvl w:val="0"/>
          <w:numId w:val="10"/>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安装最新的数据库软件。</w:t>
      </w:r>
    </w:p>
    <w:p w:rsidR="00567A4A" w:rsidRPr="00A822C9" w:rsidRDefault="00567A4A" w:rsidP="006C2EB7">
      <w:pPr>
        <w:pStyle w:val="17"/>
        <w:numPr>
          <w:ilvl w:val="0"/>
          <w:numId w:val="10"/>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lastRenderedPageBreak/>
        <w:t>创建合适的数据库。</w:t>
      </w:r>
    </w:p>
    <w:p w:rsidR="00567A4A" w:rsidRPr="00A822C9" w:rsidRDefault="00567A4A" w:rsidP="006C2EB7">
      <w:pPr>
        <w:pStyle w:val="17"/>
        <w:numPr>
          <w:ilvl w:val="0"/>
          <w:numId w:val="10"/>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根据业务的需要，分配足够大的业务表空间。</w:t>
      </w:r>
    </w:p>
    <w:p w:rsidR="00567A4A" w:rsidRPr="00A822C9" w:rsidRDefault="00567A4A" w:rsidP="006C2EB7">
      <w:pPr>
        <w:pStyle w:val="17"/>
        <w:numPr>
          <w:ilvl w:val="0"/>
          <w:numId w:val="10"/>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安装数据库软件最新补丁、升级包。</w:t>
      </w:r>
    </w:p>
    <w:p w:rsidR="00567A4A" w:rsidRPr="00A822C9" w:rsidRDefault="00567A4A" w:rsidP="006C2EB7">
      <w:pPr>
        <w:pStyle w:val="17"/>
        <w:numPr>
          <w:ilvl w:val="0"/>
          <w:numId w:val="10"/>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测试数据库软件、数据库的可用性等。</w:t>
      </w:r>
    </w:p>
    <w:p w:rsidR="00567A4A" w:rsidRPr="00B82147" w:rsidRDefault="00567A4A" w:rsidP="006C2EB7">
      <w:pPr>
        <w:pStyle w:val="17"/>
        <w:numPr>
          <w:ilvl w:val="0"/>
          <w:numId w:val="10"/>
        </w:numPr>
        <w:spacing w:line="360" w:lineRule="auto"/>
        <w:ind w:firstLineChars="0" w:hanging="131"/>
        <w:rPr>
          <w:rFonts w:ascii="微软雅黑" w:eastAsia="微软雅黑" w:hAnsi="微软雅黑"/>
          <w:color w:val="000000"/>
          <w:sz w:val="21"/>
          <w:szCs w:val="21"/>
        </w:rPr>
      </w:pPr>
      <w:r w:rsidRPr="00A822C9">
        <w:rPr>
          <w:rFonts w:ascii="微软雅黑" w:eastAsia="微软雅黑" w:hAnsi="微软雅黑" w:hint="eastAsia"/>
          <w:color w:val="000000"/>
          <w:sz w:val="21"/>
          <w:szCs w:val="21"/>
        </w:rPr>
        <w:t>提交完整的产品安装文档。</w:t>
      </w:r>
    </w:p>
    <w:p w:rsidR="00567A4A" w:rsidRPr="00B82147" w:rsidRDefault="00567A4A" w:rsidP="006C2EB7">
      <w:pPr>
        <w:pStyle w:val="a6"/>
        <w:numPr>
          <w:ilvl w:val="0"/>
          <w:numId w:val="16"/>
        </w:numPr>
        <w:spacing w:line="360" w:lineRule="auto"/>
        <w:ind w:firstLineChars="0"/>
        <w:outlineLvl w:val="1"/>
        <w:rPr>
          <w:rFonts w:ascii="微软雅黑" w:eastAsia="微软雅黑" w:hAnsi="微软雅黑"/>
          <w:b/>
          <w:bCs/>
          <w:szCs w:val="21"/>
        </w:rPr>
      </w:pPr>
      <w:r w:rsidRPr="00B82147">
        <w:rPr>
          <w:rFonts w:ascii="微软雅黑" w:eastAsia="微软雅黑" w:hAnsi="微软雅黑" w:hint="eastAsia"/>
          <w:b/>
          <w:bCs/>
          <w:szCs w:val="21"/>
        </w:rPr>
        <w:t>虚拟化平台维护服务内容及要求：</w:t>
      </w:r>
    </w:p>
    <w:p w:rsidR="00567A4A" w:rsidRPr="00B82147" w:rsidRDefault="00567A4A" w:rsidP="006C2EB7">
      <w:pPr>
        <w:pStyle w:val="a6"/>
        <w:numPr>
          <w:ilvl w:val="0"/>
          <w:numId w:val="24"/>
        </w:numPr>
        <w:spacing w:line="360" w:lineRule="auto"/>
        <w:ind w:firstLineChars="0"/>
        <w:outlineLvl w:val="1"/>
        <w:rPr>
          <w:rFonts w:ascii="微软雅黑" w:eastAsia="微软雅黑" w:hAnsi="微软雅黑"/>
          <w:bCs/>
          <w:szCs w:val="21"/>
        </w:rPr>
      </w:pPr>
      <w:r w:rsidRPr="00B82147">
        <w:rPr>
          <w:rFonts w:ascii="微软雅黑" w:eastAsia="微软雅黑" w:hAnsi="微软雅黑" w:hint="eastAsia"/>
          <w:bCs/>
          <w:szCs w:val="21"/>
        </w:rPr>
        <w:t>虚拟化平台维护服务清单</w:t>
      </w:r>
    </w:p>
    <w:tbl>
      <w:tblPr>
        <w:tblW w:w="5000" w:type="pct"/>
        <w:tblLook w:val="04A0" w:firstRow="1" w:lastRow="0" w:firstColumn="1" w:lastColumn="0" w:noHBand="0" w:noVBand="1"/>
      </w:tblPr>
      <w:tblGrid>
        <w:gridCol w:w="1155"/>
        <w:gridCol w:w="2361"/>
        <w:gridCol w:w="1756"/>
        <w:gridCol w:w="1623"/>
        <w:gridCol w:w="1621"/>
      </w:tblGrid>
      <w:tr w:rsidR="00864525" w:rsidRPr="00A822C9" w:rsidTr="00864525">
        <w:trPr>
          <w:trHeight w:val="50"/>
        </w:trPr>
        <w:tc>
          <w:tcPr>
            <w:tcW w:w="67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b/>
                <w:bCs/>
                <w:color w:val="000000"/>
                <w:szCs w:val="21"/>
              </w:rPr>
            </w:pPr>
            <w:r w:rsidRPr="00A822C9">
              <w:rPr>
                <w:rFonts w:ascii="微软雅黑" w:eastAsia="微软雅黑" w:hAnsi="微软雅黑" w:hint="eastAsia"/>
                <w:b/>
                <w:bCs/>
                <w:color w:val="000000"/>
                <w:szCs w:val="21"/>
              </w:rPr>
              <w:t>序号</w:t>
            </w:r>
          </w:p>
        </w:tc>
        <w:tc>
          <w:tcPr>
            <w:tcW w:w="1386" w:type="pct"/>
            <w:tcBorders>
              <w:top w:val="single" w:sz="4" w:space="0" w:color="auto"/>
              <w:left w:val="nil"/>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b/>
                <w:bCs/>
                <w:color w:val="000000"/>
                <w:szCs w:val="21"/>
              </w:rPr>
            </w:pPr>
            <w:r w:rsidRPr="00A822C9">
              <w:rPr>
                <w:rFonts w:ascii="微软雅黑" w:eastAsia="微软雅黑" w:hAnsi="微软雅黑" w:hint="eastAsia"/>
                <w:b/>
                <w:bCs/>
                <w:color w:val="000000"/>
                <w:szCs w:val="21"/>
              </w:rPr>
              <w:t>虚拟化平台类型</w:t>
            </w:r>
          </w:p>
        </w:tc>
        <w:tc>
          <w:tcPr>
            <w:tcW w:w="1031" w:type="pct"/>
            <w:tcBorders>
              <w:top w:val="single" w:sz="4" w:space="0" w:color="auto"/>
              <w:left w:val="nil"/>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b/>
                <w:bCs/>
                <w:color w:val="000000"/>
                <w:szCs w:val="21"/>
              </w:rPr>
            </w:pPr>
            <w:r w:rsidRPr="00A822C9">
              <w:rPr>
                <w:rFonts w:ascii="微软雅黑" w:eastAsia="微软雅黑" w:hAnsi="微软雅黑" w:hint="eastAsia"/>
                <w:b/>
                <w:bCs/>
                <w:color w:val="000000"/>
                <w:szCs w:val="21"/>
              </w:rPr>
              <w:t>虚拟化平台版本</w:t>
            </w:r>
          </w:p>
        </w:tc>
        <w:tc>
          <w:tcPr>
            <w:tcW w:w="953" w:type="pct"/>
            <w:tcBorders>
              <w:top w:val="single" w:sz="4" w:space="0" w:color="auto"/>
              <w:left w:val="nil"/>
              <w:bottom w:val="single" w:sz="4" w:space="0" w:color="auto"/>
              <w:right w:val="single" w:sz="4" w:space="0" w:color="auto"/>
            </w:tcBorders>
          </w:tcPr>
          <w:p w:rsidR="00864525" w:rsidRPr="00A822C9" w:rsidRDefault="00864525" w:rsidP="00BC0C0B">
            <w:pPr>
              <w:spacing w:after="120" w:line="360" w:lineRule="auto"/>
              <w:jc w:val="center"/>
              <w:rPr>
                <w:rFonts w:ascii="微软雅黑" w:eastAsia="微软雅黑" w:hAnsi="微软雅黑"/>
                <w:b/>
                <w:bCs/>
                <w:color w:val="000000"/>
                <w:szCs w:val="21"/>
              </w:rPr>
            </w:pPr>
            <w:r w:rsidRPr="00A822C9">
              <w:rPr>
                <w:rFonts w:ascii="微软雅黑" w:eastAsia="微软雅黑" w:hAnsi="微软雅黑" w:hint="eastAsia"/>
                <w:b/>
                <w:bCs/>
                <w:color w:val="000000"/>
                <w:szCs w:val="21"/>
              </w:rPr>
              <w:t>节点数量</w:t>
            </w:r>
          </w:p>
        </w:tc>
        <w:tc>
          <w:tcPr>
            <w:tcW w:w="952" w:type="pct"/>
            <w:tcBorders>
              <w:top w:val="single" w:sz="4" w:space="0" w:color="auto"/>
              <w:left w:val="nil"/>
              <w:bottom w:val="single" w:sz="4" w:space="0" w:color="auto"/>
              <w:right w:val="single" w:sz="4" w:space="0" w:color="auto"/>
            </w:tcBorders>
          </w:tcPr>
          <w:p w:rsidR="00864525" w:rsidRPr="00A822C9" w:rsidRDefault="00864525" w:rsidP="00BC0C0B">
            <w:pPr>
              <w:spacing w:after="120" w:line="360" w:lineRule="auto"/>
              <w:jc w:val="center"/>
              <w:rPr>
                <w:rFonts w:ascii="微软雅黑" w:eastAsia="微软雅黑" w:hAnsi="微软雅黑"/>
                <w:b/>
                <w:bCs/>
                <w:color w:val="000000"/>
                <w:szCs w:val="21"/>
              </w:rPr>
            </w:pPr>
            <w:r w:rsidRPr="00A822C9">
              <w:rPr>
                <w:rFonts w:ascii="微软雅黑" w:eastAsia="微软雅黑" w:hAnsi="微软雅黑" w:hint="eastAsia"/>
                <w:b/>
                <w:bCs/>
                <w:color w:val="000000"/>
                <w:szCs w:val="21"/>
              </w:rPr>
              <w:t>虚拟机数量</w:t>
            </w:r>
          </w:p>
        </w:tc>
      </w:tr>
      <w:tr w:rsidR="00864525" w:rsidRPr="00A822C9" w:rsidTr="00864525">
        <w:trPr>
          <w:trHeight w:val="280"/>
        </w:trPr>
        <w:tc>
          <w:tcPr>
            <w:tcW w:w="678" w:type="pct"/>
            <w:tcBorders>
              <w:top w:val="nil"/>
              <w:left w:val="single" w:sz="4" w:space="0" w:color="auto"/>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1</w:t>
            </w:r>
          </w:p>
        </w:tc>
        <w:tc>
          <w:tcPr>
            <w:tcW w:w="1386" w:type="pct"/>
            <w:tcBorders>
              <w:top w:val="nil"/>
              <w:left w:val="nil"/>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1</w:t>
            </w:r>
            <w:r w:rsidRPr="00A822C9">
              <w:rPr>
                <w:rFonts w:ascii="微软雅黑" w:eastAsia="微软雅黑" w:hAnsi="微软雅黑"/>
                <w:color w:val="000000"/>
                <w:szCs w:val="21"/>
              </w:rPr>
              <w:t>.210</w:t>
            </w:r>
            <w:r w:rsidRPr="00A822C9">
              <w:rPr>
                <w:rFonts w:ascii="微软雅黑" w:eastAsia="微软雅黑" w:hAnsi="微软雅黑" w:hint="eastAsia"/>
                <w:color w:val="000000"/>
                <w:szCs w:val="21"/>
              </w:rPr>
              <w:t>外网虚拟化平台</w:t>
            </w:r>
          </w:p>
        </w:tc>
        <w:tc>
          <w:tcPr>
            <w:tcW w:w="1031" w:type="pct"/>
            <w:tcBorders>
              <w:top w:val="nil"/>
              <w:left w:val="nil"/>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6.7</w:t>
            </w:r>
          </w:p>
        </w:tc>
        <w:tc>
          <w:tcPr>
            <w:tcW w:w="953" w:type="pct"/>
            <w:tcBorders>
              <w:top w:val="nil"/>
              <w:left w:val="nil"/>
              <w:bottom w:val="single" w:sz="4" w:space="0" w:color="auto"/>
              <w:right w:val="single" w:sz="4" w:space="0" w:color="auto"/>
            </w:tcBorders>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10</w:t>
            </w:r>
          </w:p>
        </w:tc>
        <w:tc>
          <w:tcPr>
            <w:tcW w:w="952" w:type="pct"/>
            <w:tcBorders>
              <w:top w:val="nil"/>
              <w:left w:val="nil"/>
              <w:bottom w:val="single" w:sz="4" w:space="0" w:color="auto"/>
              <w:right w:val="single" w:sz="4" w:space="0" w:color="auto"/>
            </w:tcBorders>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128</w:t>
            </w:r>
          </w:p>
        </w:tc>
      </w:tr>
      <w:tr w:rsidR="00864525" w:rsidRPr="00A822C9" w:rsidTr="00864525">
        <w:trPr>
          <w:trHeight w:val="280"/>
        </w:trPr>
        <w:tc>
          <w:tcPr>
            <w:tcW w:w="678" w:type="pct"/>
            <w:tcBorders>
              <w:top w:val="nil"/>
              <w:left w:val="single" w:sz="4" w:space="0" w:color="auto"/>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2</w:t>
            </w:r>
          </w:p>
        </w:tc>
        <w:tc>
          <w:tcPr>
            <w:tcW w:w="1386" w:type="pct"/>
            <w:tcBorders>
              <w:top w:val="nil"/>
              <w:left w:val="nil"/>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28.96内网虚拟化平台</w:t>
            </w:r>
          </w:p>
        </w:tc>
        <w:tc>
          <w:tcPr>
            <w:tcW w:w="1031" w:type="pct"/>
            <w:tcBorders>
              <w:top w:val="nil"/>
              <w:left w:val="nil"/>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6.5</w:t>
            </w:r>
          </w:p>
        </w:tc>
        <w:tc>
          <w:tcPr>
            <w:tcW w:w="953" w:type="pct"/>
            <w:tcBorders>
              <w:top w:val="nil"/>
              <w:left w:val="nil"/>
              <w:bottom w:val="single" w:sz="4" w:space="0" w:color="auto"/>
              <w:right w:val="single" w:sz="4" w:space="0" w:color="auto"/>
            </w:tcBorders>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30</w:t>
            </w:r>
          </w:p>
        </w:tc>
        <w:tc>
          <w:tcPr>
            <w:tcW w:w="952" w:type="pct"/>
            <w:tcBorders>
              <w:top w:val="nil"/>
              <w:left w:val="nil"/>
              <w:bottom w:val="single" w:sz="4" w:space="0" w:color="auto"/>
              <w:right w:val="single" w:sz="4" w:space="0" w:color="auto"/>
            </w:tcBorders>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194</w:t>
            </w:r>
          </w:p>
        </w:tc>
      </w:tr>
      <w:tr w:rsidR="00864525" w:rsidRPr="00A822C9" w:rsidTr="00864525">
        <w:trPr>
          <w:trHeight w:val="280"/>
        </w:trPr>
        <w:tc>
          <w:tcPr>
            <w:tcW w:w="678" w:type="pct"/>
            <w:tcBorders>
              <w:top w:val="nil"/>
              <w:left w:val="single" w:sz="4" w:space="0" w:color="auto"/>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3</w:t>
            </w:r>
          </w:p>
        </w:tc>
        <w:tc>
          <w:tcPr>
            <w:tcW w:w="1386" w:type="pct"/>
            <w:tcBorders>
              <w:top w:val="nil"/>
              <w:left w:val="nil"/>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28.46内网虚拟化平台</w:t>
            </w:r>
          </w:p>
        </w:tc>
        <w:tc>
          <w:tcPr>
            <w:tcW w:w="1031" w:type="pct"/>
            <w:tcBorders>
              <w:top w:val="nil"/>
              <w:left w:val="nil"/>
              <w:bottom w:val="single" w:sz="4" w:space="0" w:color="auto"/>
              <w:right w:val="single" w:sz="4" w:space="0" w:color="auto"/>
            </w:tcBorders>
            <w:shd w:val="clear" w:color="auto" w:fill="auto"/>
            <w:noWrap/>
            <w:vAlign w:val="center"/>
            <w:hideMark/>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6.7</w:t>
            </w:r>
          </w:p>
        </w:tc>
        <w:tc>
          <w:tcPr>
            <w:tcW w:w="953" w:type="pct"/>
            <w:tcBorders>
              <w:top w:val="nil"/>
              <w:left w:val="nil"/>
              <w:bottom w:val="single" w:sz="4" w:space="0" w:color="auto"/>
              <w:right w:val="single" w:sz="4" w:space="0" w:color="auto"/>
            </w:tcBorders>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13</w:t>
            </w:r>
          </w:p>
        </w:tc>
        <w:tc>
          <w:tcPr>
            <w:tcW w:w="952" w:type="pct"/>
            <w:tcBorders>
              <w:top w:val="nil"/>
              <w:left w:val="nil"/>
              <w:bottom w:val="single" w:sz="4" w:space="0" w:color="auto"/>
              <w:right w:val="single" w:sz="4" w:space="0" w:color="auto"/>
            </w:tcBorders>
          </w:tcPr>
          <w:p w:rsidR="00864525" w:rsidRPr="00A822C9" w:rsidRDefault="00864525" w:rsidP="00BC0C0B">
            <w:pPr>
              <w:spacing w:after="120" w:line="360" w:lineRule="auto"/>
              <w:jc w:val="center"/>
              <w:rPr>
                <w:rFonts w:ascii="微软雅黑" w:eastAsia="微软雅黑" w:hAnsi="微软雅黑"/>
                <w:color w:val="000000"/>
                <w:szCs w:val="21"/>
              </w:rPr>
            </w:pPr>
            <w:r w:rsidRPr="00A822C9">
              <w:rPr>
                <w:rFonts w:ascii="微软雅黑" w:eastAsia="微软雅黑" w:hAnsi="微软雅黑" w:hint="eastAsia"/>
                <w:color w:val="000000"/>
                <w:szCs w:val="21"/>
              </w:rPr>
              <w:t>182</w:t>
            </w:r>
          </w:p>
        </w:tc>
      </w:tr>
    </w:tbl>
    <w:p w:rsidR="00567A4A" w:rsidRPr="00B82147" w:rsidRDefault="00567A4A" w:rsidP="006C2EB7">
      <w:pPr>
        <w:pStyle w:val="a6"/>
        <w:numPr>
          <w:ilvl w:val="0"/>
          <w:numId w:val="24"/>
        </w:numPr>
        <w:spacing w:line="360" w:lineRule="auto"/>
        <w:ind w:firstLineChars="0"/>
        <w:outlineLvl w:val="1"/>
        <w:rPr>
          <w:rFonts w:ascii="微软雅黑" w:eastAsia="微软雅黑" w:hAnsi="微软雅黑"/>
          <w:bCs/>
          <w:szCs w:val="21"/>
        </w:rPr>
      </w:pPr>
      <w:r w:rsidRPr="00B82147">
        <w:rPr>
          <w:rFonts w:ascii="微软雅黑" w:eastAsia="微软雅黑" w:hAnsi="微软雅黑" w:hint="eastAsia"/>
          <w:bCs/>
          <w:szCs w:val="21"/>
        </w:rPr>
        <w:t>现场支持服务级别</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0"/>
        <w:gridCol w:w="3498"/>
        <w:gridCol w:w="1199"/>
        <w:gridCol w:w="1209"/>
        <w:gridCol w:w="1800"/>
      </w:tblGrid>
      <w:tr w:rsidR="00567A4A" w:rsidRPr="00A822C9" w:rsidTr="00BB65E2">
        <w:trPr>
          <w:trHeight w:val="927"/>
          <w:jc w:val="center"/>
        </w:trPr>
        <w:tc>
          <w:tcPr>
            <w:tcW w:w="475" w:type="pct"/>
            <w:vAlign w:val="center"/>
          </w:tcPr>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故障级别</w:t>
            </w:r>
          </w:p>
        </w:tc>
        <w:tc>
          <w:tcPr>
            <w:tcW w:w="2054" w:type="pct"/>
            <w:vAlign w:val="center"/>
          </w:tcPr>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故障级别说明</w:t>
            </w:r>
          </w:p>
        </w:tc>
        <w:tc>
          <w:tcPr>
            <w:tcW w:w="704" w:type="pct"/>
            <w:vAlign w:val="center"/>
          </w:tcPr>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电话响应时间</w:t>
            </w:r>
          </w:p>
        </w:tc>
        <w:tc>
          <w:tcPr>
            <w:tcW w:w="710" w:type="pct"/>
            <w:vAlign w:val="center"/>
          </w:tcPr>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现场响应</w:t>
            </w:r>
          </w:p>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时间</w:t>
            </w:r>
          </w:p>
        </w:tc>
        <w:tc>
          <w:tcPr>
            <w:tcW w:w="1057" w:type="pct"/>
            <w:vAlign w:val="center"/>
          </w:tcPr>
          <w:p w:rsidR="00567A4A" w:rsidRPr="00A822C9" w:rsidRDefault="00567A4A" w:rsidP="00BC0C0B">
            <w:pPr>
              <w:spacing w:line="360" w:lineRule="auto"/>
              <w:jc w:val="center"/>
              <w:rPr>
                <w:rFonts w:ascii="微软雅黑" w:eastAsia="微软雅黑" w:hAnsi="微软雅黑" w:cs="宋体"/>
                <w:b/>
                <w:szCs w:val="21"/>
              </w:rPr>
            </w:pPr>
            <w:r w:rsidRPr="00A822C9">
              <w:rPr>
                <w:rFonts w:ascii="微软雅黑" w:eastAsia="微软雅黑" w:hAnsi="微软雅黑" w:cs="宋体" w:hint="eastAsia"/>
                <w:b/>
                <w:szCs w:val="21"/>
              </w:rPr>
              <w:t>恢复系统正常运行时间</w:t>
            </w:r>
          </w:p>
        </w:tc>
      </w:tr>
      <w:tr w:rsidR="00567A4A" w:rsidRPr="00A822C9" w:rsidTr="00BB65E2">
        <w:trPr>
          <w:cantSplit/>
          <w:trHeight w:val="755"/>
          <w:jc w:val="center"/>
        </w:trPr>
        <w:tc>
          <w:tcPr>
            <w:tcW w:w="475" w:type="pct"/>
            <w:vAlign w:val="center"/>
          </w:tcPr>
          <w:p w:rsidR="00567A4A" w:rsidRPr="00A822C9" w:rsidRDefault="00567A4A" w:rsidP="00BC0C0B">
            <w:pPr>
              <w:spacing w:line="360" w:lineRule="auto"/>
              <w:jc w:val="center"/>
              <w:rPr>
                <w:rFonts w:ascii="微软雅黑" w:eastAsia="微软雅黑" w:hAnsi="微软雅黑" w:cs="宋体"/>
                <w:szCs w:val="21"/>
              </w:rPr>
            </w:pPr>
            <w:r w:rsidRPr="00A822C9">
              <w:rPr>
                <w:rFonts w:ascii="微软雅黑" w:eastAsia="微软雅黑" w:hAnsi="微软雅黑" w:cs="宋体" w:hint="eastAsia"/>
                <w:szCs w:val="21"/>
              </w:rPr>
              <w:t>严重</w:t>
            </w:r>
          </w:p>
        </w:tc>
        <w:tc>
          <w:tcPr>
            <w:tcW w:w="2054" w:type="pct"/>
            <w:vAlign w:val="center"/>
          </w:tcPr>
          <w:p w:rsidR="00567A4A" w:rsidRPr="00A822C9" w:rsidRDefault="00567A4A" w:rsidP="00BC0C0B">
            <w:pPr>
              <w:pStyle w:val="affc"/>
              <w:spacing w:line="360" w:lineRule="auto"/>
              <w:rPr>
                <w:rFonts w:ascii="微软雅黑" w:eastAsia="微软雅黑" w:hAnsi="微软雅黑" w:cs="宋体"/>
                <w:sz w:val="21"/>
                <w:szCs w:val="21"/>
              </w:rPr>
            </w:pPr>
            <w:r w:rsidRPr="00A822C9">
              <w:rPr>
                <w:rFonts w:ascii="微软雅黑" w:eastAsia="微软雅黑" w:hAnsi="微软雅黑" w:cs="宋体" w:hint="eastAsia"/>
                <w:sz w:val="21"/>
                <w:szCs w:val="21"/>
              </w:rPr>
              <w:t>虚拟化平台不能为业务系统提供服务或影响业务系统部分运行故障。</w:t>
            </w:r>
          </w:p>
        </w:tc>
        <w:tc>
          <w:tcPr>
            <w:tcW w:w="704"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10分钟</w:t>
            </w:r>
          </w:p>
        </w:tc>
        <w:tc>
          <w:tcPr>
            <w:tcW w:w="710"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1小时</w:t>
            </w:r>
          </w:p>
        </w:tc>
        <w:tc>
          <w:tcPr>
            <w:tcW w:w="1057"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2小时恢复系统正常运行</w:t>
            </w:r>
          </w:p>
        </w:tc>
      </w:tr>
      <w:tr w:rsidR="00567A4A" w:rsidRPr="00A822C9" w:rsidTr="00BB65E2">
        <w:trPr>
          <w:cantSplit/>
          <w:trHeight w:val="883"/>
          <w:jc w:val="center"/>
        </w:trPr>
        <w:tc>
          <w:tcPr>
            <w:tcW w:w="475" w:type="pct"/>
            <w:vAlign w:val="center"/>
          </w:tcPr>
          <w:p w:rsidR="00567A4A" w:rsidRPr="00A822C9" w:rsidRDefault="00567A4A" w:rsidP="00BC0C0B">
            <w:pPr>
              <w:spacing w:line="360" w:lineRule="auto"/>
              <w:jc w:val="center"/>
              <w:rPr>
                <w:rFonts w:ascii="微软雅黑" w:eastAsia="微软雅黑" w:hAnsi="微软雅黑" w:cs="宋体"/>
                <w:szCs w:val="21"/>
              </w:rPr>
            </w:pPr>
            <w:r w:rsidRPr="00A822C9">
              <w:rPr>
                <w:rFonts w:ascii="微软雅黑" w:eastAsia="微软雅黑" w:hAnsi="微软雅黑" w:cs="宋体" w:hint="eastAsia"/>
                <w:szCs w:val="21"/>
              </w:rPr>
              <w:t>重要</w:t>
            </w:r>
          </w:p>
        </w:tc>
        <w:tc>
          <w:tcPr>
            <w:tcW w:w="2054"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业务系统全部或部分交易运行缓慢。</w:t>
            </w:r>
          </w:p>
        </w:tc>
        <w:tc>
          <w:tcPr>
            <w:tcW w:w="704"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10分钟</w:t>
            </w:r>
          </w:p>
        </w:tc>
        <w:tc>
          <w:tcPr>
            <w:tcW w:w="710"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2小时</w:t>
            </w:r>
          </w:p>
        </w:tc>
        <w:tc>
          <w:tcPr>
            <w:tcW w:w="1057"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5小时恢复系统正常运行</w:t>
            </w:r>
          </w:p>
        </w:tc>
      </w:tr>
      <w:tr w:rsidR="00567A4A" w:rsidRPr="00A822C9" w:rsidTr="00BB65E2">
        <w:trPr>
          <w:trHeight w:val="1023"/>
          <w:jc w:val="center"/>
        </w:trPr>
        <w:tc>
          <w:tcPr>
            <w:tcW w:w="475" w:type="pct"/>
            <w:vAlign w:val="center"/>
          </w:tcPr>
          <w:p w:rsidR="00567A4A" w:rsidRPr="00A822C9" w:rsidRDefault="00567A4A" w:rsidP="00BC0C0B">
            <w:pPr>
              <w:spacing w:line="360" w:lineRule="auto"/>
              <w:jc w:val="center"/>
              <w:rPr>
                <w:rFonts w:ascii="微软雅黑" w:eastAsia="微软雅黑" w:hAnsi="微软雅黑" w:cs="宋体"/>
                <w:szCs w:val="21"/>
              </w:rPr>
            </w:pPr>
            <w:r w:rsidRPr="00A822C9">
              <w:rPr>
                <w:rFonts w:ascii="微软雅黑" w:eastAsia="微软雅黑" w:hAnsi="微软雅黑" w:cs="宋体" w:hint="eastAsia"/>
                <w:szCs w:val="21"/>
              </w:rPr>
              <w:t>一般</w:t>
            </w:r>
          </w:p>
        </w:tc>
        <w:tc>
          <w:tcPr>
            <w:tcW w:w="2054"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一般报警信息，对业务系统正常运行没有影响；系统参数调整等。</w:t>
            </w:r>
          </w:p>
        </w:tc>
        <w:tc>
          <w:tcPr>
            <w:tcW w:w="704"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10分钟</w:t>
            </w:r>
          </w:p>
        </w:tc>
        <w:tc>
          <w:tcPr>
            <w:tcW w:w="710"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4小时</w:t>
            </w:r>
          </w:p>
        </w:tc>
        <w:tc>
          <w:tcPr>
            <w:tcW w:w="1057" w:type="pct"/>
            <w:vAlign w:val="center"/>
          </w:tcPr>
          <w:p w:rsidR="00567A4A" w:rsidRPr="00A822C9" w:rsidRDefault="00567A4A" w:rsidP="00BC0C0B">
            <w:pPr>
              <w:spacing w:line="360" w:lineRule="auto"/>
              <w:rPr>
                <w:rFonts w:ascii="微软雅黑" w:eastAsia="微软雅黑" w:hAnsi="微软雅黑" w:cs="宋体"/>
                <w:szCs w:val="21"/>
              </w:rPr>
            </w:pPr>
            <w:r w:rsidRPr="00A822C9">
              <w:rPr>
                <w:rFonts w:ascii="微软雅黑" w:eastAsia="微软雅黑" w:hAnsi="微软雅黑" w:cs="宋体" w:hint="eastAsia"/>
                <w:szCs w:val="21"/>
              </w:rPr>
              <w:t>24小时恢复系统正常运行</w:t>
            </w:r>
          </w:p>
        </w:tc>
      </w:tr>
    </w:tbl>
    <w:p w:rsidR="00567A4A" w:rsidRPr="00B82147" w:rsidRDefault="00567A4A" w:rsidP="006C2EB7">
      <w:pPr>
        <w:pStyle w:val="a6"/>
        <w:numPr>
          <w:ilvl w:val="0"/>
          <w:numId w:val="24"/>
        </w:numPr>
        <w:spacing w:line="360" w:lineRule="auto"/>
        <w:ind w:firstLineChars="0"/>
        <w:outlineLvl w:val="1"/>
        <w:rPr>
          <w:rFonts w:ascii="微软雅黑" w:eastAsia="微软雅黑" w:hAnsi="微软雅黑"/>
          <w:bCs/>
          <w:szCs w:val="21"/>
        </w:rPr>
      </w:pPr>
      <w:r w:rsidRPr="00B82147">
        <w:rPr>
          <w:rFonts w:ascii="微软雅黑" w:eastAsia="微软雅黑" w:hAnsi="微软雅黑" w:hint="eastAsia"/>
          <w:bCs/>
          <w:szCs w:val="21"/>
        </w:rPr>
        <w:t>虚拟化平台日常维护服务</w:t>
      </w:r>
    </w:p>
    <w:p w:rsidR="00567A4A" w:rsidRPr="00A822C9" w:rsidRDefault="00567A4A" w:rsidP="00862255">
      <w:pPr>
        <w:spacing w:beforeLines="50" w:before="156"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lastRenderedPageBreak/>
        <w:t>提供虚拟化平台的日常运维服务，包括日常系统运行状态的监控，按照既定的巡检制度定期检查系统，对巡检情况做月总结、季评估、半年技术交流，在支撑应用系统稳定运行的同时，配合客户完成各系统由于新业务需求变更等原因带来的工作。具体内容如下：</w:t>
      </w:r>
    </w:p>
    <w:p w:rsidR="00567A4A" w:rsidRPr="00A822C9" w:rsidRDefault="00567A4A" w:rsidP="00862255">
      <w:pPr>
        <w:widowControl/>
        <w:numPr>
          <w:ilvl w:val="0"/>
          <w:numId w:val="11"/>
        </w:numPr>
        <w:spacing w:beforeLines="50" w:before="156" w:line="360" w:lineRule="auto"/>
        <w:ind w:left="839" w:hanging="131"/>
        <w:jc w:val="left"/>
        <w:rPr>
          <w:rFonts w:ascii="微软雅黑" w:eastAsia="微软雅黑" w:hAnsi="微软雅黑"/>
          <w:szCs w:val="21"/>
        </w:rPr>
      </w:pPr>
      <w:r w:rsidRPr="00A822C9">
        <w:rPr>
          <w:rFonts w:ascii="微软雅黑" w:eastAsia="微软雅黑" w:hAnsi="微软雅黑" w:hint="eastAsia"/>
          <w:szCs w:val="21"/>
        </w:rPr>
        <w:t>虚拟化平台管理程序、计算、存储和网络资源池</w:t>
      </w:r>
      <w:proofErr w:type="gramStart"/>
      <w:r w:rsidRPr="00A822C9">
        <w:rPr>
          <w:rFonts w:ascii="微软雅黑" w:eastAsia="微软雅黑" w:hAnsi="微软雅黑" w:hint="eastAsia"/>
          <w:szCs w:val="21"/>
        </w:rPr>
        <w:t>以及虚机的</w:t>
      </w:r>
      <w:proofErr w:type="gramEnd"/>
      <w:r w:rsidRPr="00A822C9">
        <w:rPr>
          <w:rFonts w:ascii="微软雅黑" w:eastAsia="微软雅黑" w:hAnsi="微软雅黑" w:hint="eastAsia"/>
          <w:szCs w:val="21"/>
        </w:rPr>
        <w:t>管理；</w:t>
      </w:r>
    </w:p>
    <w:p w:rsidR="00567A4A" w:rsidRPr="00A822C9" w:rsidRDefault="00567A4A" w:rsidP="006C2EB7">
      <w:pPr>
        <w:pStyle w:val="a6"/>
        <w:widowControl/>
        <w:numPr>
          <w:ilvl w:val="0"/>
          <w:numId w:val="11"/>
        </w:numPr>
        <w:spacing w:line="360" w:lineRule="auto"/>
        <w:ind w:left="839" w:firstLineChars="0" w:hanging="131"/>
        <w:jc w:val="left"/>
        <w:rPr>
          <w:rFonts w:ascii="微软雅黑" w:eastAsia="微软雅黑" w:hAnsi="微软雅黑"/>
          <w:szCs w:val="21"/>
        </w:rPr>
      </w:pPr>
      <w:r w:rsidRPr="00A822C9">
        <w:rPr>
          <w:rFonts w:ascii="微软雅黑" w:eastAsia="微软雅黑" w:hAnsi="微软雅黑" w:hint="eastAsia"/>
          <w:szCs w:val="21"/>
        </w:rPr>
        <w:t>根据应用环境要求提供配置变更服务；</w:t>
      </w:r>
    </w:p>
    <w:p w:rsidR="00567A4A" w:rsidRPr="00A822C9" w:rsidRDefault="00567A4A" w:rsidP="00862255">
      <w:pPr>
        <w:widowControl/>
        <w:numPr>
          <w:ilvl w:val="0"/>
          <w:numId w:val="11"/>
        </w:numPr>
        <w:spacing w:beforeLines="50" w:before="156" w:line="360" w:lineRule="auto"/>
        <w:ind w:left="839" w:hanging="131"/>
        <w:jc w:val="left"/>
        <w:rPr>
          <w:rFonts w:ascii="微软雅黑" w:eastAsia="微软雅黑" w:hAnsi="微软雅黑"/>
          <w:szCs w:val="21"/>
        </w:rPr>
      </w:pPr>
      <w:r w:rsidRPr="00A822C9">
        <w:rPr>
          <w:rFonts w:ascii="微软雅黑" w:eastAsia="微软雅黑" w:hAnsi="微软雅黑" w:hint="eastAsia"/>
          <w:szCs w:val="21"/>
        </w:rPr>
        <w:t>虚拟化平台环境监控和数据分析，容量管理;</w:t>
      </w:r>
    </w:p>
    <w:p w:rsidR="00567A4A" w:rsidRPr="00A822C9" w:rsidRDefault="00567A4A" w:rsidP="00862255">
      <w:pPr>
        <w:widowControl/>
        <w:numPr>
          <w:ilvl w:val="0"/>
          <w:numId w:val="11"/>
        </w:numPr>
        <w:spacing w:beforeLines="50" w:before="156" w:line="360" w:lineRule="auto"/>
        <w:ind w:left="839" w:hanging="131"/>
        <w:jc w:val="left"/>
        <w:rPr>
          <w:rFonts w:ascii="微软雅黑" w:eastAsia="微软雅黑" w:hAnsi="微软雅黑"/>
          <w:szCs w:val="21"/>
        </w:rPr>
      </w:pPr>
      <w:r w:rsidRPr="00A822C9">
        <w:rPr>
          <w:rFonts w:ascii="微软雅黑" w:eastAsia="微软雅黑" w:hAnsi="微软雅黑" w:hint="eastAsia"/>
          <w:szCs w:val="21"/>
        </w:rPr>
        <w:t>虚拟化平台的安全管理;</w:t>
      </w:r>
    </w:p>
    <w:p w:rsidR="00567A4A" w:rsidRPr="00B82147" w:rsidRDefault="00567A4A" w:rsidP="00862255">
      <w:pPr>
        <w:widowControl/>
        <w:numPr>
          <w:ilvl w:val="0"/>
          <w:numId w:val="11"/>
        </w:numPr>
        <w:spacing w:beforeLines="50" w:before="156" w:line="360" w:lineRule="auto"/>
        <w:ind w:left="839" w:hanging="131"/>
        <w:jc w:val="left"/>
        <w:rPr>
          <w:rFonts w:ascii="微软雅黑" w:eastAsia="微软雅黑" w:hAnsi="微软雅黑"/>
          <w:szCs w:val="21"/>
        </w:rPr>
      </w:pPr>
      <w:r w:rsidRPr="00A822C9">
        <w:rPr>
          <w:rFonts w:ascii="微软雅黑" w:eastAsia="微软雅黑" w:hAnsi="微软雅黑" w:hint="eastAsia"/>
          <w:szCs w:val="21"/>
        </w:rPr>
        <w:t>根据应用环境对虚拟平台的配置优化，性能调优。</w:t>
      </w:r>
    </w:p>
    <w:p w:rsidR="00567A4A" w:rsidRPr="00A822C9" w:rsidRDefault="00567A4A" w:rsidP="006C2EB7">
      <w:pPr>
        <w:pStyle w:val="a6"/>
        <w:numPr>
          <w:ilvl w:val="0"/>
          <w:numId w:val="24"/>
        </w:numPr>
        <w:spacing w:line="360" w:lineRule="auto"/>
        <w:ind w:firstLineChars="0"/>
        <w:outlineLvl w:val="1"/>
        <w:rPr>
          <w:rFonts w:ascii="微软雅黑" w:eastAsia="微软雅黑" w:hAnsi="微软雅黑"/>
          <w:bCs/>
          <w:szCs w:val="21"/>
        </w:rPr>
      </w:pPr>
      <w:r w:rsidRPr="00A822C9">
        <w:rPr>
          <w:rFonts w:ascii="微软雅黑" w:eastAsia="微软雅黑" w:hAnsi="微软雅黑" w:hint="eastAsia"/>
          <w:bCs/>
          <w:szCs w:val="21"/>
        </w:rPr>
        <w:t>虚拟化平台故障恢复</w:t>
      </w:r>
    </w:p>
    <w:p w:rsidR="00567A4A" w:rsidRPr="00A822C9" w:rsidRDefault="00567A4A" w:rsidP="00862255">
      <w:pPr>
        <w:spacing w:beforeLines="50" w:before="156" w:line="360" w:lineRule="auto"/>
        <w:ind w:firstLineChars="200" w:firstLine="420"/>
        <w:rPr>
          <w:rFonts w:ascii="微软雅黑" w:eastAsia="微软雅黑" w:hAnsi="微软雅黑"/>
          <w:szCs w:val="21"/>
        </w:rPr>
      </w:pPr>
      <w:r w:rsidRPr="00A822C9">
        <w:rPr>
          <w:rFonts w:ascii="微软雅黑" w:eastAsia="微软雅黑" w:hAnsi="微软雅黑" w:hint="eastAsia"/>
          <w:color w:val="000000"/>
          <w:szCs w:val="21"/>
        </w:rPr>
        <w:t>负责提供对虚拟化平台运行的异常和故障进行紧急处理，</w:t>
      </w:r>
      <w:r w:rsidRPr="00A822C9">
        <w:rPr>
          <w:rFonts w:ascii="微软雅黑" w:eastAsia="微软雅黑" w:hAnsi="微软雅黑" w:hint="eastAsia"/>
          <w:szCs w:val="21"/>
        </w:rPr>
        <w:t>针对虚拟化平台软件运行过程中发现的问题，进行现场分析，给出解决建议或规避方法，并按照虚拟化平台系统问题管理办法建立问题管理机制，由专人负责跟踪落实。具体内容如下：</w:t>
      </w:r>
    </w:p>
    <w:p w:rsidR="00567A4A" w:rsidRPr="00A822C9" w:rsidRDefault="00567A4A" w:rsidP="00862255">
      <w:pPr>
        <w:widowControl/>
        <w:numPr>
          <w:ilvl w:val="0"/>
          <w:numId w:val="12"/>
        </w:numPr>
        <w:spacing w:beforeLines="50" w:before="156" w:line="360" w:lineRule="auto"/>
        <w:ind w:hanging="131"/>
        <w:jc w:val="left"/>
        <w:rPr>
          <w:rFonts w:ascii="微软雅黑" w:eastAsia="微软雅黑" w:hAnsi="微软雅黑"/>
          <w:szCs w:val="21"/>
        </w:rPr>
      </w:pPr>
      <w:r w:rsidRPr="00A822C9">
        <w:rPr>
          <w:rFonts w:ascii="微软雅黑" w:eastAsia="微软雅黑" w:hAnsi="微软雅黑" w:hint="eastAsia"/>
          <w:szCs w:val="21"/>
        </w:rPr>
        <w:t>虚拟化平台出现的故障及问题，进行现场故障分析、故障恢复、故障规避</w:t>
      </w:r>
    </w:p>
    <w:p w:rsidR="00567A4A" w:rsidRPr="00A822C9" w:rsidRDefault="00567A4A" w:rsidP="00862255">
      <w:pPr>
        <w:spacing w:beforeLines="50" w:before="156" w:line="360" w:lineRule="auto"/>
        <w:ind w:left="840" w:firstLineChars="200" w:firstLine="420"/>
        <w:rPr>
          <w:rFonts w:ascii="微软雅黑" w:eastAsia="微软雅黑" w:hAnsi="微软雅黑"/>
          <w:szCs w:val="21"/>
        </w:rPr>
      </w:pPr>
      <w:r w:rsidRPr="00A822C9">
        <w:rPr>
          <w:rFonts w:ascii="微软雅黑" w:eastAsia="微软雅黑" w:hAnsi="微软雅黑" w:hint="eastAsia"/>
          <w:szCs w:val="21"/>
        </w:rPr>
        <w:t>等，并提交故障分析报告；</w:t>
      </w:r>
    </w:p>
    <w:p w:rsidR="00567A4A" w:rsidRPr="00A822C9" w:rsidRDefault="00567A4A" w:rsidP="00862255">
      <w:pPr>
        <w:widowControl/>
        <w:numPr>
          <w:ilvl w:val="0"/>
          <w:numId w:val="12"/>
        </w:numPr>
        <w:spacing w:beforeLines="50" w:before="156" w:line="360" w:lineRule="auto"/>
        <w:ind w:hanging="131"/>
        <w:jc w:val="left"/>
        <w:rPr>
          <w:rFonts w:ascii="微软雅黑" w:eastAsia="微软雅黑" w:hAnsi="微软雅黑"/>
          <w:szCs w:val="21"/>
        </w:rPr>
      </w:pPr>
      <w:r w:rsidRPr="00A822C9">
        <w:rPr>
          <w:rFonts w:ascii="微软雅黑" w:eastAsia="微软雅黑" w:hAnsi="微软雅黑" w:hint="eastAsia"/>
          <w:szCs w:val="21"/>
        </w:rPr>
        <w:t>对出现的故障及问题给出解决方案或规避方法；</w:t>
      </w:r>
    </w:p>
    <w:p w:rsidR="00567A4A" w:rsidRPr="00A822C9" w:rsidRDefault="00567A4A" w:rsidP="00862255">
      <w:pPr>
        <w:widowControl/>
        <w:numPr>
          <w:ilvl w:val="0"/>
          <w:numId w:val="12"/>
        </w:numPr>
        <w:spacing w:beforeLines="50" w:before="156" w:line="360" w:lineRule="auto"/>
        <w:ind w:hanging="131"/>
        <w:jc w:val="left"/>
        <w:rPr>
          <w:rFonts w:ascii="微软雅黑" w:eastAsia="微软雅黑" w:hAnsi="微软雅黑"/>
          <w:szCs w:val="21"/>
        </w:rPr>
      </w:pPr>
      <w:r w:rsidRPr="00A822C9">
        <w:rPr>
          <w:rFonts w:ascii="微软雅黑" w:eastAsia="微软雅黑" w:hAnsi="微软雅黑" w:hint="eastAsia"/>
          <w:szCs w:val="21"/>
        </w:rPr>
        <w:t>发现虚拟化平台系统的问题隐患并与客户交流，避免类似故障再发生。</w:t>
      </w:r>
    </w:p>
    <w:p w:rsidR="00567A4A" w:rsidRPr="00B82147" w:rsidRDefault="00567A4A" w:rsidP="006C2EB7">
      <w:pPr>
        <w:pStyle w:val="a6"/>
        <w:numPr>
          <w:ilvl w:val="0"/>
          <w:numId w:val="24"/>
        </w:numPr>
        <w:spacing w:line="360" w:lineRule="auto"/>
        <w:ind w:firstLineChars="0"/>
        <w:outlineLvl w:val="1"/>
        <w:rPr>
          <w:rFonts w:ascii="微软雅黑" w:eastAsia="微软雅黑" w:hAnsi="微软雅黑"/>
          <w:bCs/>
          <w:szCs w:val="21"/>
        </w:rPr>
      </w:pPr>
      <w:r w:rsidRPr="00B82147">
        <w:rPr>
          <w:rFonts w:ascii="微软雅黑" w:eastAsia="微软雅黑" w:hAnsi="微软雅黑" w:hint="eastAsia"/>
          <w:bCs/>
          <w:szCs w:val="21"/>
        </w:rPr>
        <w:t>虚拟化平台升级服务</w:t>
      </w:r>
    </w:p>
    <w:p w:rsidR="00567A4A" w:rsidRPr="00A822C9" w:rsidRDefault="00567A4A" w:rsidP="00862255">
      <w:pPr>
        <w:spacing w:beforeLines="50" w:before="156" w:line="360" w:lineRule="auto"/>
        <w:ind w:firstLineChars="200" w:firstLine="420"/>
        <w:rPr>
          <w:rFonts w:ascii="微软雅黑" w:eastAsia="微软雅黑" w:hAnsi="微软雅黑"/>
          <w:szCs w:val="21"/>
        </w:rPr>
      </w:pPr>
      <w:r w:rsidRPr="00A822C9">
        <w:rPr>
          <w:rFonts w:ascii="微软雅黑" w:eastAsia="微软雅黑" w:hAnsi="微软雅黑" w:hint="eastAsia"/>
          <w:color w:val="000000"/>
          <w:szCs w:val="21"/>
        </w:rPr>
        <w:t>负责</w:t>
      </w:r>
      <w:r w:rsidRPr="00A822C9">
        <w:rPr>
          <w:rFonts w:ascii="微软雅黑" w:eastAsia="微软雅黑" w:hAnsi="微软雅黑" w:hint="eastAsia"/>
          <w:szCs w:val="21"/>
        </w:rPr>
        <w:t>提供VMware软件补丁和版本升级服务，虚拟化硬件平台补丁升级，定期汇总发送VMware厂商发布的</w:t>
      </w:r>
      <w:proofErr w:type="spellStart"/>
      <w:r w:rsidRPr="00A822C9">
        <w:rPr>
          <w:rFonts w:ascii="微软雅黑" w:eastAsia="微软雅黑" w:hAnsi="微软雅黑" w:hint="eastAsia"/>
          <w:szCs w:val="21"/>
        </w:rPr>
        <w:t>ESXi</w:t>
      </w:r>
      <w:proofErr w:type="spellEnd"/>
      <w:r w:rsidRPr="00A822C9">
        <w:rPr>
          <w:rFonts w:ascii="微软雅黑" w:eastAsia="微软雅黑" w:hAnsi="微软雅黑" w:hint="eastAsia"/>
          <w:szCs w:val="21"/>
        </w:rPr>
        <w:t>及其他产品安全威胁及相应的修补措施，以提醒及时修补，遇到重大升级，提供现场技术支持。</w:t>
      </w:r>
    </w:p>
    <w:p w:rsidR="00567A4A" w:rsidRPr="00A822C9" w:rsidRDefault="00567A4A" w:rsidP="006C2EB7">
      <w:pPr>
        <w:pStyle w:val="a6"/>
        <w:numPr>
          <w:ilvl w:val="0"/>
          <w:numId w:val="24"/>
        </w:numPr>
        <w:spacing w:line="360" w:lineRule="auto"/>
        <w:ind w:firstLineChars="0"/>
        <w:outlineLvl w:val="1"/>
        <w:rPr>
          <w:rFonts w:ascii="微软雅黑" w:eastAsia="微软雅黑" w:hAnsi="微软雅黑"/>
          <w:bCs/>
          <w:szCs w:val="21"/>
        </w:rPr>
      </w:pPr>
      <w:r w:rsidRPr="00A822C9">
        <w:rPr>
          <w:rFonts w:ascii="微软雅黑" w:eastAsia="微软雅黑" w:hAnsi="微软雅黑" w:hint="eastAsia"/>
          <w:bCs/>
          <w:szCs w:val="21"/>
        </w:rPr>
        <w:lastRenderedPageBreak/>
        <w:t>优化和扩容支持服务</w:t>
      </w:r>
    </w:p>
    <w:p w:rsidR="00567A4A" w:rsidRPr="00A822C9" w:rsidRDefault="00567A4A" w:rsidP="00862255">
      <w:pPr>
        <w:spacing w:beforeLines="50" w:before="156"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根据客户的需求在虚拟化平台资源使用紧张时，配合用户进行资源优化，包括如虚拟机迁移、缩减虚拟机资源等，配合客户对虚拟化平台进行资源的扩容。</w:t>
      </w:r>
    </w:p>
    <w:p w:rsidR="00567A4A" w:rsidRPr="00A822C9" w:rsidRDefault="00567A4A" w:rsidP="006C2EB7">
      <w:pPr>
        <w:pStyle w:val="a6"/>
        <w:numPr>
          <w:ilvl w:val="0"/>
          <w:numId w:val="24"/>
        </w:numPr>
        <w:spacing w:line="360" w:lineRule="auto"/>
        <w:ind w:firstLineChars="0"/>
        <w:outlineLvl w:val="1"/>
        <w:rPr>
          <w:rFonts w:ascii="微软雅黑" w:eastAsia="微软雅黑" w:hAnsi="微软雅黑"/>
          <w:bCs/>
          <w:szCs w:val="21"/>
        </w:rPr>
      </w:pPr>
      <w:r w:rsidRPr="00A822C9">
        <w:rPr>
          <w:rFonts w:ascii="微软雅黑" w:eastAsia="微软雅黑" w:hAnsi="微软雅黑" w:hint="eastAsia"/>
          <w:bCs/>
          <w:szCs w:val="21"/>
        </w:rPr>
        <w:t>虚拟化平台巡检服务</w:t>
      </w:r>
    </w:p>
    <w:p w:rsidR="00567A4A" w:rsidRPr="00A822C9" w:rsidRDefault="00567A4A" w:rsidP="00BC0C0B">
      <w:pPr>
        <w:spacing w:line="360" w:lineRule="auto"/>
        <w:ind w:left="420"/>
        <w:rPr>
          <w:rFonts w:ascii="微软雅黑" w:eastAsia="微软雅黑" w:hAnsi="微软雅黑"/>
          <w:szCs w:val="21"/>
        </w:rPr>
      </w:pPr>
      <w:r w:rsidRPr="00A822C9">
        <w:rPr>
          <w:rFonts w:ascii="微软雅黑" w:eastAsia="微软雅黑" w:hAnsi="微软雅黑" w:hint="eastAsia"/>
          <w:szCs w:val="21"/>
        </w:rPr>
        <w:t>提供每年不少于</w:t>
      </w:r>
      <w:r w:rsidRPr="00A822C9">
        <w:rPr>
          <w:rFonts w:ascii="微软雅黑" w:eastAsia="微软雅黑" w:hAnsi="微软雅黑"/>
          <w:szCs w:val="21"/>
        </w:rPr>
        <w:t>12</w:t>
      </w:r>
      <w:r w:rsidRPr="00A822C9">
        <w:rPr>
          <w:rFonts w:ascii="微软雅黑" w:eastAsia="微软雅黑" w:hAnsi="微软雅黑" w:hint="eastAsia"/>
          <w:szCs w:val="21"/>
        </w:rPr>
        <w:t>次的虚拟化平台库巡检服务，确保及时发现故障隐患，对平台性能</w:t>
      </w:r>
    </w:p>
    <w:p w:rsidR="00567A4A" w:rsidRPr="00A822C9" w:rsidRDefault="00567A4A" w:rsidP="00BC0C0B">
      <w:pPr>
        <w:spacing w:line="360" w:lineRule="auto"/>
        <w:rPr>
          <w:rFonts w:ascii="微软雅黑" w:eastAsia="微软雅黑" w:hAnsi="微软雅黑"/>
          <w:szCs w:val="21"/>
        </w:rPr>
      </w:pPr>
      <w:r w:rsidRPr="00A822C9">
        <w:rPr>
          <w:rFonts w:ascii="微软雅黑" w:eastAsia="微软雅黑" w:hAnsi="微软雅黑" w:hint="eastAsia"/>
          <w:szCs w:val="21"/>
        </w:rPr>
        <w:t>进行评估，提供相应的巡检报告，主要包括（但不限于）以下内容</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1" w:name="_Toc402192101"/>
      <w:r w:rsidRPr="00A822C9">
        <w:rPr>
          <w:rFonts w:ascii="微软雅黑" w:eastAsia="微软雅黑" w:hAnsi="微软雅黑" w:hint="eastAsia"/>
          <w:szCs w:val="21"/>
        </w:rPr>
        <w:t>检查网络和存储配置信息</w:t>
      </w:r>
      <w:bookmarkEnd w:id="1"/>
      <w:r w:rsidRPr="00A822C9">
        <w:rPr>
          <w:rFonts w:ascii="微软雅黑" w:eastAsia="微软雅黑" w:hAnsi="微软雅黑" w:hint="eastAsia"/>
          <w:szCs w:val="21"/>
        </w:rPr>
        <w:t>。</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2" w:name="_Toc402192102"/>
      <w:r w:rsidRPr="00A822C9">
        <w:rPr>
          <w:rFonts w:ascii="微软雅黑" w:eastAsia="微软雅黑" w:hAnsi="微软雅黑" w:hint="eastAsia"/>
          <w:szCs w:val="21"/>
        </w:rPr>
        <w:t>检查服务器配置信息和CPU类型</w:t>
      </w:r>
      <w:bookmarkEnd w:id="2"/>
      <w:r w:rsidRPr="00A822C9">
        <w:rPr>
          <w:rFonts w:ascii="微软雅黑" w:eastAsia="微软雅黑" w:hAnsi="微软雅黑" w:hint="eastAsia"/>
          <w:szCs w:val="21"/>
        </w:rPr>
        <w:t>。</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3" w:name="_Toc402192103"/>
      <w:r w:rsidRPr="00A822C9">
        <w:rPr>
          <w:rFonts w:ascii="微软雅黑" w:eastAsia="微软雅黑" w:hAnsi="微软雅黑" w:hint="eastAsia"/>
          <w:szCs w:val="21"/>
        </w:rPr>
        <w:t>是否配置NTP时钟同步服务</w:t>
      </w:r>
      <w:bookmarkEnd w:id="3"/>
      <w:r w:rsidRPr="00A822C9">
        <w:rPr>
          <w:rFonts w:ascii="微软雅黑" w:eastAsia="微软雅黑" w:hAnsi="微软雅黑" w:hint="eastAsia"/>
          <w:szCs w:val="21"/>
        </w:rPr>
        <w:t>。</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4" w:name="_Toc402192104"/>
      <w:r w:rsidRPr="00A822C9">
        <w:rPr>
          <w:rFonts w:ascii="微软雅黑" w:eastAsia="微软雅黑" w:hAnsi="微软雅黑" w:hint="eastAsia"/>
          <w:szCs w:val="21"/>
        </w:rPr>
        <w:t>MANAGEMENT NETWORK的网络参数</w:t>
      </w:r>
      <w:bookmarkEnd w:id="4"/>
      <w:r w:rsidRPr="00A822C9">
        <w:rPr>
          <w:rFonts w:ascii="微软雅黑" w:eastAsia="微软雅黑" w:hAnsi="微软雅黑" w:hint="eastAsia"/>
          <w:szCs w:val="21"/>
        </w:rPr>
        <w:t>。</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5" w:name="_Toc402192106"/>
      <w:r w:rsidRPr="00A822C9">
        <w:rPr>
          <w:rFonts w:ascii="微软雅黑" w:eastAsia="微软雅黑" w:hAnsi="微软雅黑" w:hint="eastAsia"/>
          <w:szCs w:val="21"/>
        </w:rPr>
        <w:t>主机是否告警</w:t>
      </w:r>
      <w:bookmarkEnd w:id="5"/>
      <w:r w:rsidRPr="00A822C9">
        <w:rPr>
          <w:rFonts w:ascii="微软雅黑" w:eastAsia="微软雅黑" w:hAnsi="微软雅黑" w:hint="eastAsia"/>
          <w:szCs w:val="21"/>
        </w:rPr>
        <w:t>及告警类型重要性。</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6" w:name="_Toc402192109"/>
      <w:r w:rsidRPr="00A822C9">
        <w:rPr>
          <w:rFonts w:ascii="微软雅黑" w:eastAsia="微软雅黑" w:hAnsi="微软雅黑" w:hint="eastAsia"/>
          <w:szCs w:val="21"/>
        </w:rPr>
        <w:t>虚拟交换机冗余物理网卡</w:t>
      </w:r>
      <w:bookmarkEnd w:id="6"/>
      <w:r w:rsidRPr="00A822C9">
        <w:rPr>
          <w:rFonts w:ascii="微软雅黑" w:eastAsia="微软雅黑" w:hAnsi="微软雅黑" w:hint="eastAsia"/>
          <w:szCs w:val="21"/>
        </w:rPr>
        <w:t>，网卡速率和全双工检查，流量和管理流量的分配。</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7" w:name="_Toc402192114"/>
      <w:r w:rsidRPr="00A822C9">
        <w:rPr>
          <w:rFonts w:ascii="微软雅黑" w:eastAsia="微软雅黑" w:hAnsi="微软雅黑" w:hint="eastAsia"/>
          <w:szCs w:val="21"/>
        </w:rPr>
        <w:t>虚拟机在LUN上的存储</w:t>
      </w:r>
      <w:bookmarkEnd w:id="7"/>
      <w:r w:rsidRPr="00A822C9">
        <w:rPr>
          <w:rFonts w:ascii="微软雅黑" w:eastAsia="微软雅黑" w:hAnsi="微软雅黑" w:hint="eastAsia"/>
          <w:szCs w:val="21"/>
        </w:rPr>
        <w:t>。</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8" w:name="_Toc402192119"/>
      <w:r w:rsidRPr="00A822C9">
        <w:rPr>
          <w:rFonts w:ascii="微软雅黑" w:eastAsia="微软雅黑" w:hAnsi="微软雅黑" w:hint="eastAsia"/>
          <w:szCs w:val="21"/>
        </w:rPr>
        <w:t>VLAN确保不同网络的隔离</w:t>
      </w:r>
      <w:bookmarkEnd w:id="8"/>
      <w:r w:rsidRPr="00A822C9">
        <w:rPr>
          <w:rFonts w:ascii="微软雅黑" w:eastAsia="微软雅黑" w:hAnsi="微软雅黑" w:hint="eastAsia"/>
          <w:szCs w:val="21"/>
        </w:rPr>
        <w:t>。</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9" w:name="_Toc402192122"/>
      <w:r w:rsidRPr="00A822C9">
        <w:rPr>
          <w:rFonts w:ascii="微软雅黑" w:eastAsia="微软雅黑" w:hAnsi="微软雅黑" w:hint="eastAsia"/>
          <w:szCs w:val="21"/>
        </w:rPr>
        <w:t>虚拟机中正确安装</w:t>
      </w:r>
      <w:r w:rsidRPr="00A822C9">
        <w:rPr>
          <w:rFonts w:ascii="微软雅黑" w:eastAsia="微软雅黑" w:hAnsi="微软雅黑"/>
          <w:szCs w:val="21"/>
        </w:rPr>
        <w:t>VMware Tools</w:t>
      </w:r>
      <w:bookmarkEnd w:id="9"/>
      <w:r w:rsidRPr="00A822C9">
        <w:rPr>
          <w:rFonts w:ascii="微软雅黑" w:eastAsia="微软雅黑" w:hAnsi="微软雅黑" w:hint="eastAsia"/>
          <w:szCs w:val="21"/>
        </w:rPr>
        <w:t>。</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10" w:name="_Toc402192129"/>
      <w:proofErr w:type="spellStart"/>
      <w:r w:rsidRPr="00A822C9">
        <w:rPr>
          <w:rFonts w:ascii="微软雅黑" w:eastAsia="微软雅黑" w:hAnsi="微软雅黑" w:hint="eastAsia"/>
          <w:szCs w:val="21"/>
        </w:rPr>
        <w:t>vCenter</w:t>
      </w:r>
      <w:proofErr w:type="spellEnd"/>
      <w:r w:rsidRPr="00A822C9">
        <w:rPr>
          <w:rFonts w:ascii="微软雅黑" w:eastAsia="微软雅黑" w:hAnsi="微软雅黑" w:hint="eastAsia"/>
          <w:szCs w:val="21"/>
        </w:rPr>
        <w:t>数据库使用情况</w:t>
      </w:r>
      <w:bookmarkEnd w:id="10"/>
      <w:r w:rsidRPr="00A822C9">
        <w:rPr>
          <w:rFonts w:ascii="微软雅黑" w:eastAsia="微软雅黑" w:hAnsi="微软雅黑" w:hint="eastAsia"/>
          <w:szCs w:val="21"/>
        </w:rPr>
        <w:t>。</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11" w:name="_Toc402192130"/>
      <w:r w:rsidRPr="00A822C9">
        <w:rPr>
          <w:rFonts w:ascii="微软雅黑" w:eastAsia="微软雅黑" w:hAnsi="微软雅黑" w:hint="eastAsia"/>
          <w:szCs w:val="21"/>
        </w:rPr>
        <w:t>HA群集冗余容量</w:t>
      </w:r>
      <w:bookmarkEnd w:id="11"/>
      <w:r w:rsidRPr="00A822C9">
        <w:rPr>
          <w:rFonts w:ascii="微软雅黑" w:eastAsia="微软雅黑" w:hAnsi="微软雅黑" w:hint="eastAsia"/>
          <w:szCs w:val="21"/>
        </w:rPr>
        <w:t>。</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12" w:name="_Toc402192132"/>
      <w:proofErr w:type="spellStart"/>
      <w:r w:rsidRPr="00A822C9">
        <w:rPr>
          <w:rFonts w:ascii="微软雅黑" w:eastAsia="微软雅黑" w:hAnsi="微软雅黑" w:hint="eastAsia"/>
          <w:szCs w:val="21"/>
        </w:rPr>
        <w:t>vCenter</w:t>
      </w:r>
      <w:proofErr w:type="spellEnd"/>
      <w:r w:rsidRPr="00A822C9">
        <w:rPr>
          <w:rFonts w:ascii="微软雅黑" w:eastAsia="微软雅黑" w:hAnsi="微软雅黑" w:hint="eastAsia"/>
          <w:szCs w:val="21"/>
        </w:rPr>
        <w:t>与</w:t>
      </w:r>
      <w:proofErr w:type="spellStart"/>
      <w:r w:rsidRPr="00A822C9">
        <w:rPr>
          <w:rFonts w:ascii="微软雅黑" w:eastAsia="微软雅黑" w:hAnsi="微软雅黑" w:hint="eastAsia"/>
          <w:szCs w:val="21"/>
        </w:rPr>
        <w:t>ESXi</w:t>
      </w:r>
      <w:proofErr w:type="spellEnd"/>
      <w:r w:rsidRPr="00A822C9">
        <w:rPr>
          <w:rFonts w:ascii="微软雅黑" w:eastAsia="微软雅黑" w:hAnsi="微软雅黑" w:hint="eastAsia"/>
          <w:szCs w:val="21"/>
        </w:rPr>
        <w:t>主机服务器时间</w:t>
      </w:r>
      <w:bookmarkEnd w:id="12"/>
      <w:r w:rsidRPr="00A822C9">
        <w:rPr>
          <w:rFonts w:ascii="微软雅黑" w:eastAsia="微软雅黑" w:hAnsi="微软雅黑" w:hint="eastAsia"/>
          <w:szCs w:val="21"/>
        </w:rPr>
        <w:t>。</w:t>
      </w:r>
    </w:p>
    <w:p w:rsidR="00567A4A" w:rsidRPr="00A822C9" w:rsidRDefault="00567A4A" w:rsidP="006C2EB7">
      <w:pPr>
        <w:widowControl/>
        <w:numPr>
          <w:ilvl w:val="0"/>
          <w:numId w:val="15"/>
        </w:numPr>
        <w:spacing w:line="360" w:lineRule="auto"/>
        <w:ind w:hanging="136"/>
        <w:jc w:val="left"/>
        <w:rPr>
          <w:rFonts w:ascii="微软雅黑" w:eastAsia="微软雅黑" w:hAnsi="微软雅黑"/>
          <w:szCs w:val="21"/>
        </w:rPr>
      </w:pPr>
      <w:bookmarkStart w:id="13" w:name="_Toc402192135"/>
      <w:proofErr w:type="spellStart"/>
      <w:r w:rsidRPr="00A822C9">
        <w:rPr>
          <w:rFonts w:ascii="微软雅黑" w:eastAsia="微软雅黑" w:hAnsi="微软雅黑" w:hint="eastAsia"/>
          <w:szCs w:val="21"/>
        </w:rPr>
        <w:t>vCenter</w:t>
      </w:r>
      <w:proofErr w:type="spellEnd"/>
      <w:r w:rsidRPr="00A822C9">
        <w:rPr>
          <w:rFonts w:ascii="微软雅黑" w:eastAsia="微软雅黑" w:hAnsi="微软雅黑" w:hint="eastAsia"/>
          <w:szCs w:val="21"/>
        </w:rPr>
        <w:t>性能监控</w:t>
      </w:r>
      <w:bookmarkEnd w:id="13"/>
      <w:r w:rsidRPr="00A822C9">
        <w:rPr>
          <w:rFonts w:ascii="微软雅黑" w:eastAsia="微软雅黑" w:hAnsi="微软雅黑" w:hint="eastAsia"/>
          <w:szCs w:val="21"/>
        </w:rPr>
        <w:t>。</w:t>
      </w:r>
    </w:p>
    <w:p w:rsidR="00567A4A" w:rsidRPr="00B82147" w:rsidRDefault="00567A4A" w:rsidP="006C2EB7">
      <w:pPr>
        <w:pStyle w:val="a6"/>
        <w:numPr>
          <w:ilvl w:val="0"/>
          <w:numId w:val="16"/>
        </w:numPr>
        <w:spacing w:line="360" w:lineRule="auto"/>
        <w:ind w:firstLineChars="0"/>
        <w:outlineLvl w:val="1"/>
        <w:rPr>
          <w:rFonts w:ascii="微软雅黑" w:eastAsia="微软雅黑" w:hAnsi="微软雅黑"/>
          <w:b/>
          <w:bCs/>
          <w:szCs w:val="21"/>
        </w:rPr>
      </w:pPr>
      <w:r w:rsidRPr="00B82147">
        <w:rPr>
          <w:rFonts w:ascii="微软雅黑" w:eastAsia="微软雅黑" w:hAnsi="微软雅黑" w:hint="eastAsia"/>
          <w:b/>
          <w:bCs/>
          <w:szCs w:val="21"/>
        </w:rPr>
        <w:t>其他服务要求内容：</w:t>
      </w:r>
    </w:p>
    <w:p w:rsidR="00567A4A" w:rsidRPr="00B82147" w:rsidRDefault="00567A4A" w:rsidP="006C2EB7">
      <w:pPr>
        <w:pStyle w:val="a6"/>
        <w:numPr>
          <w:ilvl w:val="0"/>
          <w:numId w:val="25"/>
        </w:numPr>
        <w:spacing w:line="360" w:lineRule="auto"/>
        <w:ind w:firstLineChars="0"/>
        <w:outlineLvl w:val="2"/>
        <w:rPr>
          <w:rFonts w:ascii="微软雅黑" w:eastAsia="微软雅黑" w:hAnsi="微软雅黑"/>
          <w:bCs/>
          <w:szCs w:val="21"/>
        </w:rPr>
      </w:pPr>
      <w:r w:rsidRPr="00B82147">
        <w:rPr>
          <w:rFonts w:ascii="微软雅黑" w:eastAsia="微软雅黑" w:hAnsi="微软雅黑" w:hint="eastAsia"/>
          <w:bCs/>
          <w:szCs w:val="21"/>
        </w:rPr>
        <w:t>重大系统调整的支持服务</w:t>
      </w:r>
    </w:p>
    <w:p w:rsidR="00567A4A" w:rsidRPr="00A822C9" w:rsidRDefault="00567A4A" w:rsidP="00862255">
      <w:pPr>
        <w:widowControl/>
        <w:numPr>
          <w:ilvl w:val="0"/>
          <w:numId w:val="13"/>
        </w:numPr>
        <w:spacing w:beforeLines="50" w:before="156" w:line="360" w:lineRule="auto"/>
        <w:jc w:val="left"/>
        <w:rPr>
          <w:rFonts w:ascii="微软雅黑" w:eastAsia="微软雅黑" w:hAnsi="微软雅黑"/>
          <w:szCs w:val="21"/>
        </w:rPr>
      </w:pPr>
      <w:r w:rsidRPr="00A822C9">
        <w:rPr>
          <w:rFonts w:ascii="微软雅黑" w:eastAsia="微软雅黑" w:hAnsi="微软雅黑" w:hint="eastAsia"/>
          <w:szCs w:val="21"/>
        </w:rPr>
        <w:lastRenderedPageBreak/>
        <w:t>服务商在用户的重大系统调整时提供人力及技术支持，协助用户进行系统及资源规划；</w:t>
      </w:r>
    </w:p>
    <w:p w:rsidR="00567A4A" w:rsidRPr="00A822C9" w:rsidRDefault="00567A4A" w:rsidP="00862255">
      <w:pPr>
        <w:widowControl/>
        <w:numPr>
          <w:ilvl w:val="0"/>
          <w:numId w:val="13"/>
        </w:numPr>
        <w:spacing w:beforeLines="50" w:before="156" w:line="360" w:lineRule="auto"/>
        <w:jc w:val="left"/>
        <w:rPr>
          <w:rFonts w:ascii="微软雅黑" w:eastAsia="微软雅黑" w:hAnsi="微软雅黑"/>
          <w:szCs w:val="21"/>
        </w:rPr>
      </w:pPr>
      <w:r w:rsidRPr="00A822C9">
        <w:rPr>
          <w:rFonts w:ascii="微软雅黑" w:eastAsia="微软雅黑" w:hAnsi="微软雅黑" w:hint="eastAsia"/>
          <w:szCs w:val="21"/>
        </w:rPr>
        <w:t>客户系统重大变更前服务商将协助用户做好系统备份工作，确保安全。</w:t>
      </w:r>
    </w:p>
    <w:p w:rsidR="00567A4A" w:rsidRPr="00A822C9" w:rsidRDefault="00567A4A" w:rsidP="00862255">
      <w:pPr>
        <w:widowControl/>
        <w:numPr>
          <w:ilvl w:val="0"/>
          <w:numId w:val="13"/>
        </w:numPr>
        <w:spacing w:beforeLines="50" w:before="156" w:line="360" w:lineRule="auto"/>
        <w:jc w:val="left"/>
        <w:rPr>
          <w:rFonts w:ascii="微软雅黑" w:eastAsia="微软雅黑" w:hAnsi="微软雅黑"/>
          <w:szCs w:val="21"/>
        </w:rPr>
      </w:pPr>
      <w:r w:rsidRPr="00A822C9">
        <w:rPr>
          <w:rFonts w:ascii="微软雅黑" w:eastAsia="微软雅黑" w:hAnsi="微软雅黑" w:hint="eastAsia"/>
          <w:szCs w:val="21"/>
        </w:rPr>
        <w:t>服务商负责对协助对用户维护人员进行系统改造及调</w:t>
      </w:r>
      <w:proofErr w:type="gramStart"/>
      <w:r w:rsidRPr="00A822C9">
        <w:rPr>
          <w:rFonts w:ascii="微软雅黑" w:eastAsia="微软雅黑" w:hAnsi="微软雅黑" w:hint="eastAsia"/>
          <w:szCs w:val="21"/>
        </w:rPr>
        <w:t>优方案</w:t>
      </w:r>
      <w:proofErr w:type="gramEnd"/>
      <w:r w:rsidRPr="00A822C9">
        <w:rPr>
          <w:rFonts w:ascii="微软雅黑" w:eastAsia="微软雅黑" w:hAnsi="微软雅黑" w:hint="eastAsia"/>
          <w:szCs w:val="21"/>
        </w:rPr>
        <w:t>操作培训，以确保重大变更时可以立即启动，并保证实施过程中，系统的安全稳定。</w:t>
      </w:r>
    </w:p>
    <w:p w:rsidR="00B82147" w:rsidRDefault="00567A4A" w:rsidP="00862255">
      <w:pPr>
        <w:widowControl/>
        <w:numPr>
          <w:ilvl w:val="0"/>
          <w:numId w:val="13"/>
        </w:numPr>
        <w:spacing w:beforeLines="50" w:before="156" w:line="360" w:lineRule="auto"/>
        <w:jc w:val="left"/>
        <w:rPr>
          <w:rFonts w:ascii="微软雅黑" w:eastAsia="微软雅黑" w:hAnsi="微软雅黑"/>
          <w:szCs w:val="21"/>
        </w:rPr>
      </w:pPr>
      <w:r w:rsidRPr="00A822C9">
        <w:rPr>
          <w:rFonts w:ascii="微软雅黑" w:eastAsia="微软雅黑" w:hAnsi="微软雅黑" w:hint="eastAsia"/>
          <w:szCs w:val="21"/>
        </w:rPr>
        <w:t>服务商需配合用户新增设备安装部署提供技术支持服务。</w:t>
      </w:r>
    </w:p>
    <w:p w:rsidR="00567A4A" w:rsidRPr="00B82147" w:rsidRDefault="00567A4A" w:rsidP="00862255">
      <w:pPr>
        <w:pStyle w:val="a6"/>
        <w:widowControl/>
        <w:numPr>
          <w:ilvl w:val="0"/>
          <w:numId w:val="25"/>
        </w:numPr>
        <w:spacing w:beforeLines="50" w:before="156" w:line="360" w:lineRule="auto"/>
        <w:ind w:firstLineChars="0"/>
        <w:jc w:val="left"/>
        <w:rPr>
          <w:rFonts w:ascii="微软雅黑" w:eastAsia="微软雅黑" w:hAnsi="微软雅黑"/>
          <w:szCs w:val="21"/>
        </w:rPr>
      </w:pPr>
      <w:r w:rsidRPr="00B82147">
        <w:rPr>
          <w:rFonts w:ascii="微软雅黑" w:eastAsia="微软雅黑" w:hAnsi="微软雅黑" w:hint="eastAsia"/>
          <w:bCs/>
          <w:szCs w:val="21"/>
        </w:rPr>
        <w:t>主动运维监控服务</w:t>
      </w:r>
    </w:p>
    <w:p w:rsidR="00567A4A" w:rsidRPr="00A822C9" w:rsidRDefault="00567A4A" w:rsidP="00BC0C0B">
      <w:pPr>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服务商免费提供和部署维保设备监控软件系统或工具，实时监控设备的运行状态和对可能出现的故障进行提前预警，使整体运</w:t>
      </w:r>
      <w:proofErr w:type="gramStart"/>
      <w:r w:rsidRPr="00A822C9">
        <w:rPr>
          <w:rFonts w:ascii="微软雅黑" w:eastAsia="微软雅黑" w:hAnsi="微软雅黑" w:hint="eastAsia"/>
          <w:szCs w:val="21"/>
        </w:rPr>
        <w:t>维模式</w:t>
      </w:r>
      <w:proofErr w:type="gramEnd"/>
      <w:r w:rsidRPr="00A822C9">
        <w:rPr>
          <w:rFonts w:ascii="微软雅黑" w:eastAsia="微软雅黑" w:hAnsi="微软雅黑" w:hint="eastAsia"/>
          <w:szCs w:val="21"/>
        </w:rPr>
        <w:t>由被动运维转变成主动运维。系统监控内容包括以下内容，</w:t>
      </w:r>
    </w:p>
    <w:p w:rsidR="00567A4A" w:rsidRPr="00A822C9" w:rsidRDefault="00567A4A" w:rsidP="00862255">
      <w:pPr>
        <w:widowControl/>
        <w:numPr>
          <w:ilvl w:val="0"/>
          <w:numId w:val="14"/>
        </w:numPr>
        <w:spacing w:beforeLines="50" w:before="156" w:line="360" w:lineRule="auto"/>
        <w:jc w:val="left"/>
        <w:rPr>
          <w:rFonts w:ascii="微软雅黑" w:eastAsia="微软雅黑" w:hAnsi="微软雅黑"/>
          <w:szCs w:val="21"/>
        </w:rPr>
      </w:pPr>
      <w:r w:rsidRPr="00A822C9">
        <w:rPr>
          <w:rFonts w:ascii="微软雅黑" w:eastAsia="微软雅黑" w:hAnsi="微软雅黑" w:hint="eastAsia"/>
          <w:szCs w:val="21"/>
        </w:rPr>
        <w:t>服务器硬件监控：包括电源运行状态、电源功率、风扇运行状态、速度、CPU处理速度、CPU电压、内存信息。</w:t>
      </w:r>
    </w:p>
    <w:p w:rsidR="00567A4A" w:rsidRPr="00A822C9" w:rsidRDefault="00567A4A" w:rsidP="00862255">
      <w:pPr>
        <w:widowControl/>
        <w:numPr>
          <w:ilvl w:val="0"/>
          <w:numId w:val="14"/>
        </w:numPr>
        <w:spacing w:beforeLines="50" w:before="156" w:line="360" w:lineRule="auto"/>
        <w:jc w:val="left"/>
        <w:rPr>
          <w:rFonts w:ascii="微软雅黑" w:eastAsia="微软雅黑" w:hAnsi="微软雅黑"/>
          <w:szCs w:val="21"/>
        </w:rPr>
      </w:pPr>
      <w:r w:rsidRPr="00A822C9">
        <w:rPr>
          <w:rFonts w:ascii="微软雅黑" w:eastAsia="微软雅黑" w:hAnsi="微软雅黑" w:hint="eastAsia"/>
          <w:szCs w:val="21"/>
        </w:rPr>
        <w:t>存储设备的监控：包括端口流量、端口错误率、存储空间、管理主机、LUN状态。</w:t>
      </w:r>
    </w:p>
    <w:p w:rsidR="00567A4A" w:rsidRPr="00A822C9" w:rsidRDefault="00567A4A" w:rsidP="00862255">
      <w:pPr>
        <w:widowControl/>
        <w:numPr>
          <w:ilvl w:val="0"/>
          <w:numId w:val="14"/>
        </w:numPr>
        <w:spacing w:beforeLines="50" w:before="156" w:line="360" w:lineRule="auto"/>
        <w:jc w:val="left"/>
        <w:rPr>
          <w:rFonts w:ascii="微软雅黑" w:eastAsia="微软雅黑" w:hAnsi="微软雅黑"/>
          <w:szCs w:val="21"/>
        </w:rPr>
      </w:pPr>
      <w:r w:rsidRPr="00A822C9">
        <w:rPr>
          <w:rFonts w:ascii="微软雅黑" w:eastAsia="微软雅黑" w:hAnsi="微软雅黑" w:hint="eastAsia"/>
          <w:szCs w:val="21"/>
        </w:rPr>
        <w:t>网络设备的监控：包括设备CPU使用率、端口名称、端口物理地址、端口设置速率、设备内存使用率、丢包率。</w:t>
      </w:r>
    </w:p>
    <w:p w:rsidR="00567A4A" w:rsidRPr="00B82147" w:rsidRDefault="00567A4A" w:rsidP="00862255">
      <w:pPr>
        <w:widowControl/>
        <w:numPr>
          <w:ilvl w:val="0"/>
          <w:numId w:val="14"/>
        </w:numPr>
        <w:spacing w:beforeLines="50" w:before="156" w:line="360" w:lineRule="auto"/>
        <w:jc w:val="left"/>
        <w:rPr>
          <w:rFonts w:ascii="微软雅黑" w:eastAsia="微软雅黑" w:hAnsi="微软雅黑"/>
          <w:szCs w:val="21"/>
        </w:rPr>
      </w:pPr>
      <w:r w:rsidRPr="00A822C9">
        <w:rPr>
          <w:rFonts w:ascii="微软雅黑" w:eastAsia="微软雅黑" w:hAnsi="微软雅黑" w:hint="eastAsia"/>
          <w:szCs w:val="21"/>
        </w:rPr>
        <w:t>数据库的监控：包括如数据库版本、归档方式、内存缓冲分配情况、存储空间配置、</w:t>
      </w:r>
      <w:proofErr w:type="gramStart"/>
      <w:r w:rsidRPr="00A822C9">
        <w:rPr>
          <w:rFonts w:ascii="微软雅黑" w:eastAsia="微软雅黑" w:hAnsi="微软雅黑" w:hint="eastAsia"/>
          <w:szCs w:val="21"/>
        </w:rPr>
        <w:t>表空间</w:t>
      </w:r>
      <w:proofErr w:type="gramEnd"/>
      <w:r w:rsidRPr="00A822C9">
        <w:rPr>
          <w:rFonts w:ascii="微软雅黑" w:eastAsia="微软雅黑" w:hAnsi="微软雅黑" w:hint="eastAsia"/>
          <w:szCs w:val="21"/>
        </w:rPr>
        <w:t>使用率、数据库错误日志、空间使用状态。</w:t>
      </w:r>
    </w:p>
    <w:p w:rsidR="00567A4A" w:rsidRPr="00B82147" w:rsidRDefault="00567A4A" w:rsidP="006C2EB7">
      <w:pPr>
        <w:pStyle w:val="a6"/>
        <w:numPr>
          <w:ilvl w:val="0"/>
          <w:numId w:val="25"/>
        </w:numPr>
        <w:spacing w:line="360" w:lineRule="auto"/>
        <w:ind w:firstLineChars="0"/>
        <w:outlineLvl w:val="2"/>
        <w:rPr>
          <w:rFonts w:ascii="微软雅黑" w:eastAsia="微软雅黑" w:hAnsi="微软雅黑"/>
          <w:bCs/>
          <w:szCs w:val="21"/>
        </w:rPr>
      </w:pPr>
      <w:r w:rsidRPr="00B82147">
        <w:rPr>
          <w:rFonts w:ascii="微软雅黑" w:eastAsia="微软雅黑" w:hAnsi="微软雅黑" w:hint="eastAsia"/>
          <w:bCs/>
          <w:szCs w:val="21"/>
        </w:rPr>
        <w:t>节假日值守服务</w:t>
      </w:r>
    </w:p>
    <w:p w:rsidR="00567A4A" w:rsidRPr="00A822C9" w:rsidRDefault="00567A4A" w:rsidP="00BC0C0B">
      <w:pPr>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服务商在节假日设立节假日值守制度，节假日值守人员安排需提前三日以书面形式提交采购方。</w:t>
      </w:r>
    </w:p>
    <w:p w:rsidR="00567A4A" w:rsidRPr="00B82147" w:rsidRDefault="00567A4A" w:rsidP="006C2EB7">
      <w:pPr>
        <w:pStyle w:val="a6"/>
        <w:numPr>
          <w:ilvl w:val="0"/>
          <w:numId w:val="25"/>
        </w:numPr>
        <w:spacing w:line="360" w:lineRule="auto"/>
        <w:ind w:firstLineChars="0"/>
        <w:outlineLvl w:val="2"/>
        <w:rPr>
          <w:rFonts w:ascii="微软雅黑" w:eastAsia="微软雅黑" w:hAnsi="微软雅黑"/>
          <w:bCs/>
          <w:szCs w:val="21"/>
        </w:rPr>
      </w:pPr>
      <w:r w:rsidRPr="00B82147">
        <w:rPr>
          <w:rFonts w:ascii="微软雅黑" w:eastAsia="微软雅黑" w:hAnsi="微软雅黑" w:hint="eastAsia"/>
          <w:bCs/>
          <w:szCs w:val="21"/>
        </w:rPr>
        <w:lastRenderedPageBreak/>
        <w:t>技术培训服务</w:t>
      </w:r>
    </w:p>
    <w:p w:rsidR="00567A4A" w:rsidRPr="00A822C9" w:rsidRDefault="00567A4A" w:rsidP="00BC0C0B">
      <w:pPr>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服务商须免费提供不少于每年2次的培训讲师集中课室培训服务。通过对用户的设备使用人员的实际操作水平的了解，制订培训计划，并提供集中培训服务。培训内容主要从理论原理入手，将进一步阐述主要硬件系统设备产品知识、使用维护基本知识和常规方法等的具体技术细节。</w:t>
      </w:r>
    </w:p>
    <w:p w:rsidR="00567A4A" w:rsidRPr="00B82147" w:rsidRDefault="00567A4A" w:rsidP="006C2EB7">
      <w:pPr>
        <w:pStyle w:val="a6"/>
        <w:numPr>
          <w:ilvl w:val="0"/>
          <w:numId w:val="25"/>
        </w:numPr>
        <w:spacing w:line="360" w:lineRule="auto"/>
        <w:ind w:firstLineChars="0"/>
        <w:outlineLvl w:val="2"/>
        <w:rPr>
          <w:rFonts w:ascii="微软雅黑" w:eastAsia="微软雅黑" w:hAnsi="微软雅黑"/>
          <w:bCs/>
          <w:szCs w:val="21"/>
        </w:rPr>
      </w:pPr>
      <w:r w:rsidRPr="00B82147">
        <w:rPr>
          <w:rFonts w:ascii="微软雅黑" w:eastAsia="微软雅黑" w:hAnsi="微软雅黑" w:hint="eastAsia"/>
          <w:bCs/>
          <w:szCs w:val="21"/>
        </w:rPr>
        <w:t>标准化管理流程和维护操作规范</w:t>
      </w:r>
    </w:p>
    <w:p w:rsidR="00BC0C0B" w:rsidRDefault="00567A4A" w:rsidP="006C2EB7">
      <w:pPr>
        <w:pStyle w:val="a6"/>
        <w:numPr>
          <w:ilvl w:val="0"/>
          <w:numId w:val="26"/>
        </w:numPr>
        <w:spacing w:line="360" w:lineRule="auto"/>
        <w:ind w:firstLineChars="0"/>
        <w:rPr>
          <w:rFonts w:ascii="微软雅黑" w:eastAsia="微软雅黑" w:hAnsi="微软雅黑"/>
          <w:szCs w:val="21"/>
        </w:rPr>
      </w:pPr>
      <w:r w:rsidRPr="00BC0C0B">
        <w:rPr>
          <w:rFonts w:ascii="微软雅黑" w:eastAsia="微软雅黑" w:hAnsi="微软雅黑" w:hint="eastAsia"/>
          <w:szCs w:val="21"/>
        </w:rPr>
        <w:t>服务商根据用户的服务需求特点，必需制定电话报修流程、现场服务流程、技术升级流程、应急流程和服务质量保证措施等。</w:t>
      </w:r>
    </w:p>
    <w:p w:rsidR="00567A4A" w:rsidRPr="00BC0C0B" w:rsidRDefault="00567A4A" w:rsidP="006C2EB7">
      <w:pPr>
        <w:pStyle w:val="a6"/>
        <w:numPr>
          <w:ilvl w:val="0"/>
          <w:numId w:val="26"/>
        </w:numPr>
        <w:spacing w:line="360" w:lineRule="auto"/>
        <w:ind w:firstLineChars="0"/>
        <w:rPr>
          <w:rFonts w:ascii="微软雅黑" w:eastAsia="微软雅黑" w:hAnsi="微软雅黑"/>
          <w:szCs w:val="21"/>
        </w:rPr>
      </w:pPr>
      <w:r w:rsidRPr="00BC0C0B">
        <w:rPr>
          <w:rFonts w:ascii="微软雅黑" w:eastAsia="微软雅黑" w:hAnsi="微软雅黑" w:hint="eastAsia"/>
          <w:szCs w:val="21"/>
        </w:rPr>
        <w:t>服务商保证工程师在操作和维护过程中严格遵守操作规范，避免设备因不规范的操作损坏。</w:t>
      </w:r>
    </w:p>
    <w:p w:rsidR="00567A4A" w:rsidRPr="00B82147" w:rsidRDefault="00567A4A" w:rsidP="006C2EB7">
      <w:pPr>
        <w:pStyle w:val="a6"/>
        <w:numPr>
          <w:ilvl w:val="0"/>
          <w:numId w:val="25"/>
        </w:numPr>
        <w:spacing w:line="360" w:lineRule="auto"/>
        <w:ind w:firstLineChars="0"/>
        <w:outlineLvl w:val="2"/>
        <w:rPr>
          <w:rFonts w:ascii="微软雅黑" w:eastAsia="微软雅黑" w:hAnsi="微软雅黑"/>
          <w:bCs/>
          <w:szCs w:val="21"/>
        </w:rPr>
      </w:pPr>
      <w:r w:rsidRPr="00B82147">
        <w:rPr>
          <w:rFonts w:ascii="微软雅黑" w:eastAsia="微软雅黑" w:hAnsi="微软雅黑" w:hint="eastAsia"/>
          <w:bCs/>
          <w:szCs w:val="21"/>
        </w:rPr>
        <w:t>文档交付服务</w:t>
      </w:r>
    </w:p>
    <w:p w:rsidR="00567A4A" w:rsidRPr="00A822C9" w:rsidRDefault="00567A4A" w:rsidP="00BC0C0B">
      <w:pPr>
        <w:spacing w:line="360" w:lineRule="auto"/>
        <w:ind w:firstLineChars="200" w:firstLine="420"/>
        <w:rPr>
          <w:rFonts w:ascii="微软雅黑" w:eastAsia="微软雅黑" w:hAnsi="微软雅黑"/>
          <w:szCs w:val="21"/>
        </w:rPr>
      </w:pPr>
      <w:r w:rsidRPr="00A822C9">
        <w:rPr>
          <w:rFonts w:ascii="微软雅黑" w:eastAsia="微软雅黑" w:hAnsi="微软雅黑" w:hint="eastAsia"/>
          <w:szCs w:val="21"/>
        </w:rPr>
        <w:t>服务商应根据项目的工作内容及时提交相关维护文档包括：</w:t>
      </w:r>
    </w:p>
    <w:p w:rsidR="00567A4A" w:rsidRPr="00BC0C0B" w:rsidRDefault="00567A4A" w:rsidP="006C2EB7">
      <w:pPr>
        <w:pStyle w:val="a6"/>
        <w:numPr>
          <w:ilvl w:val="0"/>
          <w:numId w:val="27"/>
        </w:numPr>
        <w:spacing w:line="360" w:lineRule="auto"/>
        <w:ind w:firstLineChars="0"/>
        <w:rPr>
          <w:rFonts w:ascii="微软雅黑" w:eastAsia="微软雅黑" w:hAnsi="微软雅黑"/>
          <w:szCs w:val="21"/>
        </w:rPr>
      </w:pPr>
      <w:r w:rsidRPr="00BC0C0B">
        <w:rPr>
          <w:rFonts w:ascii="微软雅黑" w:eastAsia="微软雅黑" w:hAnsi="微软雅黑" w:hint="eastAsia"/>
          <w:szCs w:val="21"/>
        </w:rPr>
        <w:t>年度服务计划；</w:t>
      </w:r>
    </w:p>
    <w:p w:rsidR="00567A4A" w:rsidRPr="00BC0C0B" w:rsidRDefault="00567A4A" w:rsidP="006C2EB7">
      <w:pPr>
        <w:pStyle w:val="a6"/>
        <w:numPr>
          <w:ilvl w:val="0"/>
          <w:numId w:val="27"/>
        </w:numPr>
        <w:spacing w:line="360" w:lineRule="auto"/>
        <w:ind w:firstLineChars="0"/>
        <w:rPr>
          <w:rFonts w:ascii="微软雅黑" w:eastAsia="微软雅黑" w:hAnsi="微软雅黑"/>
          <w:szCs w:val="21"/>
        </w:rPr>
      </w:pPr>
      <w:r w:rsidRPr="00BC0C0B">
        <w:rPr>
          <w:rFonts w:ascii="微软雅黑" w:eastAsia="微软雅黑" w:hAnsi="微软雅黑" w:hint="eastAsia"/>
          <w:szCs w:val="21"/>
        </w:rPr>
        <w:t>定期巡检报告；</w:t>
      </w:r>
    </w:p>
    <w:p w:rsidR="00567A4A" w:rsidRPr="00BC0C0B" w:rsidRDefault="00567A4A" w:rsidP="006C2EB7">
      <w:pPr>
        <w:pStyle w:val="a6"/>
        <w:numPr>
          <w:ilvl w:val="0"/>
          <w:numId w:val="27"/>
        </w:numPr>
        <w:spacing w:line="360" w:lineRule="auto"/>
        <w:ind w:firstLineChars="0"/>
        <w:rPr>
          <w:rFonts w:ascii="微软雅黑" w:eastAsia="微软雅黑" w:hAnsi="微软雅黑"/>
          <w:szCs w:val="21"/>
        </w:rPr>
      </w:pPr>
      <w:r w:rsidRPr="00BC0C0B">
        <w:rPr>
          <w:rFonts w:ascii="微软雅黑" w:eastAsia="微软雅黑" w:hAnsi="微软雅黑" w:hint="eastAsia"/>
          <w:szCs w:val="21"/>
        </w:rPr>
        <w:t>现场服务报告；</w:t>
      </w:r>
    </w:p>
    <w:p w:rsidR="00567A4A" w:rsidRPr="00BC0C0B" w:rsidRDefault="00567A4A" w:rsidP="006C2EB7">
      <w:pPr>
        <w:pStyle w:val="a6"/>
        <w:numPr>
          <w:ilvl w:val="0"/>
          <w:numId w:val="27"/>
        </w:numPr>
        <w:spacing w:line="360" w:lineRule="auto"/>
        <w:ind w:firstLineChars="0"/>
        <w:rPr>
          <w:rFonts w:ascii="微软雅黑" w:eastAsia="微软雅黑" w:hAnsi="微软雅黑"/>
          <w:szCs w:val="21"/>
        </w:rPr>
      </w:pPr>
      <w:r w:rsidRPr="00BC0C0B">
        <w:rPr>
          <w:rFonts w:ascii="微软雅黑" w:eastAsia="微软雅黑" w:hAnsi="微软雅黑" w:hint="eastAsia"/>
          <w:szCs w:val="21"/>
        </w:rPr>
        <w:t>建立服务档案和解决方案资料库，</w:t>
      </w:r>
      <w:r w:rsidRPr="00BC0C0B">
        <w:rPr>
          <w:rFonts w:ascii="微软雅黑" w:eastAsia="微软雅黑" w:hAnsi="微软雅黑"/>
          <w:szCs w:val="21"/>
        </w:rPr>
        <w:t>包括</w:t>
      </w:r>
      <w:r w:rsidRPr="00BC0C0B">
        <w:rPr>
          <w:rFonts w:ascii="微软雅黑" w:eastAsia="微软雅黑" w:hAnsi="微软雅黑" w:hint="eastAsia"/>
          <w:szCs w:val="21"/>
        </w:rPr>
        <w:t>每次故障提供故障分析报告，服务器、</w:t>
      </w:r>
      <w:r w:rsidRPr="00BC0C0B">
        <w:rPr>
          <w:rFonts w:ascii="微软雅黑" w:eastAsia="微软雅黑" w:hAnsi="微软雅黑"/>
          <w:szCs w:val="21"/>
        </w:rPr>
        <w:t>存储及数据库日常</w:t>
      </w:r>
      <w:r w:rsidRPr="00BC0C0B">
        <w:rPr>
          <w:rFonts w:ascii="微软雅黑" w:eastAsia="微软雅黑" w:hAnsi="微软雅黑" w:hint="eastAsia"/>
          <w:szCs w:val="21"/>
        </w:rPr>
        <w:t>维护</w:t>
      </w:r>
      <w:r w:rsidRPr="00BC0C0B">
        <w:rPr>
          <w:rFonts w:ascii="微软雅黑" w:eastAsia="微软雅黑" w:hAnsi="微软雅黑"/>
          <w:szCs w:val="21"/>
        </w:rPr>
        <w:t>手册</w:t>
      </w:r>
      <w:r w:rsidRPr="00BC0C0B">
        <w:rPr>
          <w:rFonts w:ascii="微软雅黑" w:eastAsia="微软雅黑" w:hAnsi="微软雅黑" w:hint="eastAsia"/>
          <w:szCs w:val="21"/>
        </w:rPr>
        <w:t>等</w:t>
      </w:r>
      <w:r w:rsidRPr="00BC0C0B">
        <w:rPr>
          <w:rFonts w:ascii="微软雅黑" w:eastAsia="微软雅黑" w:hAnsi="微软雅黑"/>
          <w:szCs w:val="21"/>
        </w:rPr>
        <w:t>。</w:t>
      </w:r>
    </w:p>
    <w:p w:rsidR="003A12C6" w:rsidRPr="00BC0C0B" w:rsidRDefault="00567A4A" w:rsidP="006C2EB7">
      <w:pPr>
        <w:pStyle w:val="a6"/>
        <w:numPr>
          <w:ilvl w:val="0"/>
          <w:numId w:val="27"/>
        </w:numPr>
        <w:spacing w:line="360" w:lineRule="auto"/>
        <w:ind w:firstLineChars="0"/>
        <w:rPr>
          <w:rFonts w:ascii="微软雅黑" w:eastAsia="微软雅黑" w:hAnsi="微软雅黑"/>
          <w:szCs w:val="21"/>
        </w:rPr>
      </w:pPr>
      <w:r w:rsidRPr="00BC0C0B">
        <w:rPr>
          <w:rFonts w:ascii="微软雅黑" w:eastAsia="微软雅黑" w:hAnsi="微软雅黑" w:hint="eastAsia"/>
          <w:szCs w:val="21"/>
        </w:rPr>
        <w:t>年度总结报告和验收报告</w:t>
      </w:r>
    </w:p>
    <w:sectPr w:rsidR="003A12C6" w:rsidRPr="00BC0C0B" w:rsidSect="006853D8">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7262" w:rsidRDefault="00507262" w:rsidP="00A65C46">
      <w:r>
        <w:separator/>
      </w:r>
    </w:p>
  </w:endnote>
  <w:endnote w:type="continuationSeparator" w:id="0">
    <w:p w:rsidR="00507262" w:rsidRDefault="00507262" w:rsidP="00A65C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等线 Light">
    <w:altName w:val="Arial Unicode MS"/>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_GB2312">
    <w:altName w:val="Times New Roman"/>
    <w:charset w:val="00"/>
    <w:family w:val="roman"/>
    <w:pitch w:val="default"/>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7262" w:rsidRDefault="00507262" w:rsidP="00A65C46">
      <w:r>
        <w:separator/>
      </w:r>
    </w:p>
  </w:footnote>
  <w:footnote w:type="continuationSeparator" w:id="0">
    <w:p w:rsidR="00507262" w:rsidRDefault="00507262" w:rsidP="00A65C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E5215"/>
    <w:multiLevelType w:val="hybridMultilevel"/>
    <w:tmpl w:val="19DC502E"/>
    <w:lvl w:ilvl="0" w:tplc="0409000F">
      <w:start w:val="1"/>
      <w:numFmt w:val="decimal"/>
      <w:lvlText w:val="%1."/>
      <w:lvlJc w:val="left"/>
      <w:pPr>
        <w:ind w:left="516" w:hanging="420"/>
      </w:pPr>
      <w:rPr>
        <w:rFonts w:hint="default"/>
      </w:rPr>
    </w:lvl>
    <w:lvl w:ilvl="1" w:tplc="04090019" w:tentative="1">
      <w:start w:val="1"/>
      <w:numFmt w:val="lowerLetter"/>
      <w:lvlText w:val="%2)"/>
      <w:lvlJc w:val="left"/>
      <w:pPr>
        <w:ind w:left="936" w:hanging="420"/>
      </w:pPr>
    </w:lvl>
    <w:lvl w:ilvl="2" w:tplc="0409001B" w:tentative="1">
      <w:start w:val="1"/>
      <w:numFmt w:val="lowerRoman"/>
      <w:lvlText w:val="%3."/>
      <w:lvlJc w:val="right"/>
      <w:pPr>
        <w:ind w:left="1356" w:hanging="420"/>
      </w:pPr>
    </w:lvl>
    <w:lvl w:ilvl="3" w:tplc="0409000F" w:tentative="1">
      <w:start w:val="1"/>
      <w:numFmt w:val="decimal"/>
      <w:lvlText w:val="%4."/>
      <w:lvlJc w:val="left"/>
      <w:pPr>
        <w:ind w:left="1776" w:hanging="420"/>
      </w:pPr>
    </w:lvl>
    <w:lvl w:ilvl="4" w:tplc="04090019" w:tentative="1">
      <w:start w:val="1"/>
      <w:numFmt w:val="lowerLetter"/>
      <w:lvlText w:val="%5)"/>
      <w:lvlJc w:val="left"/>
      <w:pPr>
        <w:ind w:left="2196" w:hanging="420"/>
      </w:pPr>
    </w:lvl>
    <w:lvl w:ilvl="5" w:tplc="0409001B" w:tentative="1">
      <w:start w:val="1"/>
      <w:numFmt w:val="lowerRoman"/>
      <w:lvlText w:val="%6."/>
      <w:lvlJc w:val="right"/>
      <w:pPr>
        <w:ind w:left="2616" w:hanging="420"/>
      </w:pPr>
    </w:lvl>
    <w:lvl w:ilvl="6" w:tplc="0409000F" w:tentative="1">
      <w:start w:val="1"/>
      <w:numFmt w:val="decimal"/>
      <w:lvlText w:val="%7."/>
      <w:lvlJc w:val="left"/>
      <w:pPr>
        <w:ind w:left="3036" w:hanging="420"/>
      </w:pPr>
    </w:lvl>
    <w:lvl w:ilvl="7" w:tplc="04090019" w:tentative="1">
      <w:start w:val="1"/>
      <w:numFmt w:val="lowerLetter"/>
      <w:lvlText w:val="%8)"/>
      <w:lvlJc w:val="left"/>
      <w:pPr>
        <w:ind w:left="3456" w:hanging="420"/>
      </w:pPr>
    </w:lvl>
    <w:lvl w:ilvl="8" w:tplc="0409001B" w:tentative="1">
      <w:start w:val="1"/>
      <w:numFmt w:val="lowerRoman"/>
      <w:lvlText w:val="%9."/>
      <w:lvlJc w:val="right"/>
      <w:pPr>
        <w:ind w:left="3876" w:hanging="420"/>
      </w:pPr>
    </w:lvl>
  </w:abstractNum>
  <w:abstractNum w:abstractNumId="1">
    <w:nsid w:val="02DD0C28"/>
    <w:multiLevelType w:val="hybridMultilevel"/>
    <w:tmpl w:val="01CC5580"/>
    <w:lvl w:ilvl="0" w:tplc="23E684DC">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3F872A1"/>
    <w:multiLevelType w:val="hybridMultilevel"/>
    <w:tmpl w:val="D1F8AD08"/>
    <w:lvl w:ilvl="0" w:tplc="23E684DC">
      <w:start w:val="1"/>
      <w:numFmt w:val="decimal"/>
      <w:lvlText w:val="(%1)"/>
      <w:lvlJc w:val="left"/>
      <w:pPr>
        <w:ind w:left="840" w:hanging="420"/>
      </w:pPr>
      <w:rPr>
        <w:rFonts w:hint="default"/>
      </w:rPr>
    </w:lvl>
    <w:lvl w:ilvl="1" w:tplc="04090003" w:tentative="1">
      <w:start w:val="1"/>
      <w:numFmt w:val="bullet"/>
      <w:lvlText w:val=""/>
      <w:lvlJc w:val="left"/>
      <w:pPr>
        <w:ind w:left="1260" w:hanging="420"/>
      </w:pPr>
      <w:rPr>
        <w:rFonts w:ascii="Wingdings" w:hAnsi="Wingdings" w:cs="Wingdings" w:hint="default"/>
      </w:rPr>
    </w:lvl>
    <w:lvl w:ilvl="2" w:tplc="04090005" w:tentative="1">
      <w:start w:val="1"/>
      <w:numFmt w:val="bullet"/>
      <w:lvlText w:val=""/>
      <w:lvlJc w:val="left"/>
      <w:pPr>
        <w:ind w:left="1680" w:hanging="420"/>
      </w:pPr>
      <w:rPr>
        <w:rFonts w:ascii="Wingdings" w:hAnsi="Wingdings" w:cs="Wingdings" w:hint="default"/>
      </w:rPr>
    </w:lvl>
    <w:lvl w:ilvl="3" w:tplc="04090001" w:tentative="1">
      <w:start w:val="1"/>
      <w:numFmt w:val="bullet"/>
      <w:lvlText w:val=""/>
      <w:lvlJc w:val="left"/>
      <w:pPr>
        <w:ind w:left="2100" w:hanging="420"/>
      </w:pPr>
      <w:rPr>
        <w:rFonts w:ascii="Wingdings" w:hAnsi="Wingdings" w:cs="Wingdings" w:hint="default"/>
      </w:rPr>
    </w:lvl>
    <w:lvl w:ilvl="4" w:tplc="04090003" w:tentative="1">
      <w:start w:val="1"/>
      <w:numFmt w:val="bullet"/>
      <w:lvlText w:val=""/>
      <w:lvlJc w:val="left"/>
      <w:pPr>
        <w:ind w:left="2520" w:hanging="420"/>
      </w:pPr>
      <w:rPr>
        <w:rFonts w:ascii="Wingdings" w:hAnsi="Wingdings" w:cs="Wingdings" w:hint="default"/>
      </w:rPr>
    </w:lvl>
    <w:lvl w:ilvl="5" w:tplc="04090005" w:tentative="1">
      <w:start w:val="1"/>
      <w:numFmt w:val="bullet"/>
      <w:lvlText w:val=""/>
      <w:lvlJc w:val="left"/>
      <w:pPr>
        <w:ind w:left="2940" w:hanging="420"/>
      </w:pPr>
      <w:rPr>
        <w:rFonts w:ascii="Wingdings" w:hAnsi="Wingdings" w:cs="Wingdings" w:hint="default"/>
      </w:rPr>
    </w:lvl>
    <w:lvl w:ilvl="6" w:tplc="04090001" w:tentative="1">
      <w:start w:val="1"/>
      <w:numFmt w:val="bullet"/>
      <w:lvlText w:val=""/>
      <w:lvlJc w:val="left"/>
      <w:pPr>
        <w:ind w:left="3360" w:hanging="420"/>
      </w:pPr>
      <w:rPr>
        <w:rFonts w:ascii="Wingdings" w:hAnsi="Wingdings" w:cs="Wingdings" w:hint="default"/>
      </w:rPr>
    </w:lvl>
    <w:lvl w:ilvl="7" w:tplc="04090003" w:tentative="1">
      <w:start w:val="1"/>
      <w:numFmt w:val="bullet"/>
      <w:lvlText w:val=""/>
      <w:lvlJc w:val="left"/>
      <w:pPr>
        <w:ind w:left="3780" w:hanging="420"/>
      </w:pPr>
      <w:rPr>
        <w:rFonts w:ascii="Wingdings" w:hAnsi="Wingdings" w:cs="Wingdings" w:hint="default"/>
      </w:rPr>
    </w:lvl>
    <w:lvl w:ilvl="8" w:tplc="04090005" w:tentative="1">
      <w:start w:val="1"/>
      <w:numFmt w:val="bullet"/>
      <w:lvlText w:val=""/>
      <w:lvlJc w:val="left"/>
      <w:pPr>
        <w:ind w:left="4200" w:hanging="420"/>
      </w:pPr>
      <w:rPr>
        <w:rFonts w:ascii="Wingdings" w:hAnsi="Wingdings" w:cs="Wingdings" w:hint="default"/>
      </w:rPr>
    </w:lvl>
  </w:abstractNum>
  <w:abstractNum w:abstractNumId="3">
    <w:nsid w:val="0F99183B"/>
    <w:multiLevelType w:val="hybridMultilevel"/>
    <w:tmpl w:val="273EF6A6"/>
    <w:lvl w:ilvl="0" w:tplc="23E684DC">
      <w:start w:val="1"/>
      <w:numFmt w:val="decimal"/>
      <w:lvlText w:val="(%1)"/>
      <w:lvlJc w:val="left"/>
      <w:pPr>
        <w:ind w:left="840" w:hanging="420"/>
      </w:pPr>
      <w:rPr>
        <w:rFonts w:hint="default"/>
      </w:rPr>
    </w:lvl>
    <w:lvl w:ilvl="1" w:tplc="04090003" w:tentative="1">
      <w:start w:val="1"/>
      <w:numFmt w:val="bullet"/>
      <w:lvlText w:val=""/>
      <w:lvlJc w:val="left"/>
      <w:pPr>
        <w:ind w:left="1260" w:hanging="420"/>
      </w:pPr>
      <w:rPr>
        <w:rFonts w:ascii="Wingdings" w:hAnsi="Wingdings" w:cs="Wingdings" w:hint="default"/>
      </w:rPr>
    </w:lvl>
    <w:lvl w:ilvl="2" w:tplc="04090005" w:tentative="1">
      <w:start w:val="1"/>
      <w:numFmt w:val="bullet"/>
      <w:lvlText w:val=""/>
      <w:lvlJc w:val="left"/>
      <w:pPr>
        <w:ind w:left="1680" w:hanging="420"/>
      </w:pPr>
      <w:rPr>
        <w:rFonts w:ascii="Wingdings" w:hAnsi="Wingdings" w:cs="Wingdings" w:hint="default"/>
      </w:rPr>
    </w:lvl>
    <w:lvl w:ilvl="3" w:tplc="04090001" w:tentative="1">
      <w:start w:val="1"/>
      <w:numFmt w:val="bullet"/>
      <w:lvlText w:val=""/>
      <w:lvlJc w:val="left"/>
      <w:pPr>
        <w:ind w:left="2100" w:hanging="420"/>
      </w:pPr>
      <w:rPr>
        <w:rFonts w:ascii="Wingdings" w:hAnsi="Wingdings" w:cs="Wingdings" w:hint="default"/>
      </w:rPr>
    </w:lvl>
    <w:lvl w:ilvl="4" w:tplc="04090003" w:tentative="1">
      <w:start w:val="1"/>
      <w:numFmt w:val="bullet"/>
      <w:lvlText w:val=""/>
      <w:lvlJc w:val="left"/>
      <w:pPr>
        <w:ind w:left="2520" w:hanging="420"/>
      </w:pPr>
      <w:rPr>
        <w:rFonts w:ascii="Wingdings" w:hAnsi="Wingdings" w:cs="Wingdings" w:hint="default"/>
      </w:rPr>
    </w:lvl>
    <w:lvl w:ilvl="5" w:tplc="04090005" w:tentative="1">
      <w:start w:val="1"/>
      <w:numFmt w:val="bullet"/>
      <w:lvlText w:val=""/>
      <w:lvlJc w:val="left"/>
      <w:pPr>
        <w:ind w:left="2940" w:hanging="420"/>
      </w:pPr>
      <w:rPr>
        <w:rFonts w:ascii="Wingdings" w:hAnsi="Wingdings" w:cs="Wingdings" w:hint="default"/>
      </w:rPr>
    </w:lvl>
    <w:lvl w:ilvl="6" w:tplc="04090001" w:tentative="1">
      <w:start w:val="1"/>
      <w:numFmt w:val="bullet"/>
      <w:lvlText w:val=""/>
      <w:lvlJc w:val="left"/>
      <w:pPr>
        <w:ind w:left="3360" w:hanging="420"/>
      </w:pPr>
      <w:rPr>
        <w:rFonts w:ascii="Wingdings" w:hAnsi="Wingdings" w:cs="Wingdings" w:hint="default"/>
      </w:rPr>
    </w:lvl>
    <w:lvl w:ilvl="7" w:tplc="04090003" w:tentative="1">
      <w:start w:val="1"/>
      <w:numFmt w:val="bullet"/>
      <w:lvlText w:val=""/>
      <w:lvlJc w:val="left"/>
      <w:pPr>
        <w:ind w:left="3780" w:hanging="420"/>
      </w:pPr>
      <w:rPr>
        <w:rFonts w:ascii="Wingdings" w:hAnsi="Wingdings" w:cs="Wingdings" w:hint="default"/>
      </w:rPr>
    </w:lvl>
    <w:lvl w:ilvl="8" w:tplc="04090005" w:tentative="1">
      <w:start w:val="1"/>
      <w:numFmt w:val="bullet"/>
      <w:lvlText w:val=""/>
      <w:lvlJc w:val="left"/>
      <w:pPr>
        <w:ind w:left="4200" w:hanging="420"/>
      </w:pPr>
      <w:rPr>
        <w:rFonts w:ascii="Wingdings" w:hAnsi="Wingdings" w:cs="Wingdings" w:hint="default"/>
      </w:rPr>
    </w:lvl>
  </w:abstractNum>
  <w:abstractNum w:abstractNumId="4">
    <w:nsid w:val="129F2088"/>
    <w:multiLevelType w:val="hybridMultilevel"/>
    <w:tmpl w:val="5B34736C"/>
    <w:lvl w:ilvl="0" w:tplc="23E684DC">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4CC09E7"/>
    <w:multiLevelType w:val="hybridMultilevel"/>
    <w:tmpl w:val="B54E279C"/>
    <w:lvl w:ilvl="0" w:tplc="23E684DC">
      <w:start w:val="1"/>
      <w:numFmt w:val="decimal"/>
      <w:lvlText w:val="(%1)"/>
      <w:lvlJc w:val="left"/>
      <w:pPr>
        <w:ind w:left="845" w:hanging="4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6">
    <w:nsid w:val="1B1F279F"/>
    <w:multiLevelType w:val="hybridMultilevel"/>
    <w:tmpl w:val="77EAEE54"/>
    <w:lvl w:ilvl="0" w:tplc="A678E42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2AA1358"/>
    <w:multiLevelType w:val="hybridMultilevel"/>
    <w:tmpl w:val="3618C8CA"/>
    <w:lvl w:ilvl="0" w:tplc="190E8666">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8">
    <w:nsid w:val="26716A7A"/>
    <w:multiLevelType w:val="hybridMultilevel"/>
    <w:tmpl w:val="3E6872CA"/>
    <w:lvl w:ilvl="0" w:tplc="23E684DC">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3C011F73"/>
    <w:multiLevelType w:val="multilevel"/>
    <w:tmpl w:val="57D6184C"/>
    <w:lvl w:ilvl="0">
      <w:start w:val="1"/>
      <w:numFmt w:val="decimal"/>
      <w:lvlText w:val="%1"/>
      <w:lvlJc w:val="left"/>
      <w:pPr>
        <w:ind w:left="360" w:hanging="360"/>
      </w:pPr>
      <w:rPr>
        <w:rFonts w:hint="default"/>
      </w:rPr>
    </w:lvl>
    <w:lvl w:ilvl="1">
      <w:start w:val="1"/>
      <w:numFmt w:val="chineseCountingThousand"/>
      <w:pStyle w:val="-2"/>
      <w:lvlText w:val="%2、"/>
      <w:lvlJc w:val="left"/>
      <w:pPr>
        <w:ind w:left="0" w:firstLine="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
    <w:nsid w:val="3DAE7315"/>
    <w:multiLevelType w:val="multilevel"/>
    <w:tmpl w:val="3DAE7315"/>
    <w:lvl w:ilvl="0">
      <w:start w:val="1"/>
      <w:numFmt w:val="decimal"/>
      <w:pStyle w:val="CharCharCharChar"/>
      <w:lvlText w:val="%1."/>
      <w:lvlJc w:val="left"/>
      <w:pPr>
        <w:tabs>
          <w:tab w:val="num" w:pos="965"/>
        </w:tabs>
        <w:ind w:left="965" w:hanging="425"/>
      </w:pPr>
      <w:rPr>
        <w:rFonts w:cs="Times New Roman" w:hint="eastAsia"/>
      </w:rPr>
    </w:lvl>
    <w:lvl w:ilvl="1">
      <w:start w:val="1"/>
      <w:numFmt w:val="decimal"/>
      <w:lvlText w:val="%1.%2."/>
      <w:lvlJc w:val="left"/>
      <w:pPr>
        <w:tabs>
          <w:tab w:val="num" w:pos="1107"/>
        </w:tabs>
        <w:ind w:left="1107" w:hanging="567"/>
      </w:pPr>
      <w:rPr>
        <w:rFonts w:cs="Times New Roman" w:hint="eastAsia"/>
      </w:rPr>
    </w:lvl>
    <w:lvl w:ilvl="2">
      <w:start w:val="1"/>
      <w:numFmt w:val="decimal"/>
      <w:lvlText w:val="%1.%2.%3."/>
      <w:lvlJc w:val="left"/>
      <w:pPr>
        <w:tabs>
          <w:tab w:val="num" w:pos="1249"/>
        </w:tabs>
        <w:ind w:left="1249" w:hanging="709"/>
      </w:pPr>
      <w:rPr>
        <w:rFonts w:cs="Times New Roman" w:hint="eastAsia"/>
      </w:rPr>
    </w:lvl>
    <w:lvl w:ilvl="3">
      <w:start w:val="1"/>
      <w:numFmt w:val="decimal"/>
      <w:lvlText w:val="%1.%2.%3.%4."/>
      <w:lvlJc w:val="left"/>
      <w:pPr>
        <w:tabs>
          <w:tab w:val="num" w:pos="1391"/>
        </w:tabs>
        <w:ind w:left="1391" w:hanging="851"/>
      </w:pPr>
      <w:rPr>
        <w:rFonts w:cs="Times New Roman" w:hint="eastAsia"/>
      </w:rPr>
    </w:lvl>
    <w:lvl w:ilvl="4">
      <w:start w:val="1"/>
      <w:numFmt w:val="decimal"/>
      <w:lvlText w:val="%1.%2.%3.%4.%5."/>
      <w:lvlJc w:val="left"/>
      <w:pPr>
        <w:tabs>
          <w:tab w:val="num" w:pos="1532"/>
        </w:tabs>
        <w:ind w:left="1532" w:hanging="992"/>
      </w:pPr>
      <w:rPr>
        <w:rFonts w:cs="Times New Roman" w:hint="eastAsia"/>
      </w:rPr>
    </w:lvl>
    <w:lvl w:ilvl="5">
      <w:start w:val="1"/>
      <w:numFmt w:val="decimal"/>
      <w:lvlText w:val="%1.%2.%3.%4.%5.%6."/>
      <w:lvlJc w:val="left"/>
      <w:pPr>
        <w:tabs>
          <w:tab w:val="num" w:pos="1674"/>
        </w:tabs>
        <w:ind w:left="1674" w:hanging="1134"/>
      </w:pPr>
      <w:rPr>
        <w:rFonts w:cs="Times New Roman" w:hint="eastAsia"/>
      </w:rPr>
    </w:lvl>
    <w:lvl w:ilvl="6">
      <w:start w:val="1"/>
      <w:numFmt w:val="decimal"/>
      <w:lvlText w:val="%1.%2.%3.%4.%5.%6.%7."/>
      <w:lvlJc w:val="left"/>
      <w:pPr>
        <w:tabs>
          <w:tab w:val="num" w:pos="1816"/>
        </w:tabs>
        <w:ind w:left="1816" w:hanging="1276"/>
      </w:pPr>
      <w:rPr>
        <w:rFonts w:cs="Times New Roman" w:hint="eastAsia"/>
      </w:rPr>
    </w:lvl>
    <w:lvl w:ilvl="7">
      <w:start w:val="1"/>
      <w:numFmt w:val="decimal"/>
      <w:lvlText w:val="%1.%2.%3.%4.%5.%6.%7.%8."/>
      <w:lvlJc w:val="left"/>
      <w:pPr>
        <w:tabs>
          <w:tab w:val="num" w:pos="1958"/>
        </w:tabs>
        <w:ind w:left="1958" w:hanging="1418"/>
      </w:pPr>
      <w:rPr>
        <w:rFonts w:cs="Times New Roman" w:hint="eastAsia"/>
      </w:rPr>
    </w:lvl>
    <w:lvl w:ilvl="8">
      <w:start w:val="1"/>
      <w:numFmt w:val="decimal"/>
      <w:lvlText w:val="%1.%2.%3.%4.%5.%6.%7.%8.%9."/>
      <w:lvlJc w:val="left"/>
      <w:pPr>
        <w:tabs>
          <w:tab w:val="num" w:pos="2099"/>
        </w:tabs>
        <w:ind w:left="2099" w:hanging="1559"/>
      </w:pPr>
      <w:rPr>
        <w:rFonts w:cs="Times New Roman" w:hint="eastAsia"/>
      </w:rPr>
    </w:lvl>
  </w:abstractNum>
  <w:abstractNum w:abstractNumId="11">
    <w:nsid w:val="3F2E0CDF"/>
    <w:multiLevelType w:val="multilevel"/>
    <w:tmpl w:val="A02A12AA"/>
    <w:lvl w:ilvl="0">
      <w:start w:val="1"/>
      <w:numFmt w:val="decimal"/>
      <w:lvlText w:val="(%1)"/>
      <w:lvlJc w:val="left"/>
      <w:pPr>
        <w:ind w:left="840" w:hanging="420"/>
      </w:pPr>
      <w:rPr>
        <w:rFonts w:hint="default"/>
        <w:color w:val="auto"/>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2">
    <w:nsid w:val="45A0503B"/>
    <w:multiLevelType w:val="hybridMultilevel"/>
    <w:tmpl w:val="4F028CA4"/>
    <w:lvl w:ilvl="0" w:tplc="23E684DC">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48360826"/>
    <w:multiLevelType w:val="hybridMultilevel"/>
    <w:tmpl w:val="6DEEDBAA"/>
    <w:lvl w:ilvl="0" w:tplc="23E684DC">
      <w:start w:val="1"/>
      <w:numFmt w:val="decimal"/>
      <w:lvlText w:val="(%1)"/>
      <w:lvlJc w:val="left"/>
      <w:pPr>
        <w:ind w:left="840" w:hanging="420"/>
      </w:pPr>
      <w:rPr>
        <w:rFonts w:hint="default"/>
      </w:rPr>
    </w:lvl>
    <w:lvl w:ilvl="1" w:tplc="9A58A7B0">
      <w:start w:val="2"/>
      <w:numFmt w:val="decimal"/>
      <w:lvlText w:val="%2、"/>
      <w:lvlJc w:val="left"/>
      <w:pPr>
        <w:ind w:left="1200" w:hanging="36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4990709C"/>
    <w:multiLevelType w:val="hybridMultilevel"/>
    <w:tmpl w:val="E3DE727E"/>
    <w:lvl w:ilvl="0" w:tplc="CD32722C">
      <w:start w:val="1"/>
      <w:numFmt w:val="decimal"/>
      <w:lvlText w:val="（%1）"/>
      <w:lvlJc w:val="left"/>
      <w:pPr>
        <w:ind w:left="420" w:hanging="420"/>
      </w:pPr>
      <w:rPr>
        <w:rFonts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10B58B1"/>
    <w:multiLevelType w:val="multilevel"/>
    <w:tmpl w:val="871A883A"/>
    <w:lvl w:ilvl="0">
      <w:start w:val="1"/>
      <w:numFmt w:val="decimal"/>
      <w:lvlText w:val="(%1)"/>
      <w:lvlJc w:val="left"/>
      <w:pPr>
        <w:ind w:left="840" w:hanging="420"/>
      </w:pPr>
      <w:rPr>
        <w:rFonts w:hint="default"/>
        <w:color w:val="auto"/>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6">
    <w:nsid w:val="5CC00A1A"/>
    <w:multiLevelType w:val="hybridMultilevel"/>
    <w:tmpl w:val="EA36D7C0"/>
    <w:lvl w:ilvl="0" w:tplc="23E684DC">
      <w:start w:val="1"/>
      <w:numFmt w:val="decimal"/>
      <w:lvlText w:val="(%1)"/>
      <w:lvlJc w:val="left"/>
      <w:pPr>
        <w:ind w:left="845" w:hanging="4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7">
    <w:nsid w:val="5F1A43EC"/>
    <w:multiLevelType w:val="hybridMultilevel"/>
    <w:tmpl w:val="CE705B80"/>
    <w:lvl w:ilvl="0" w:tplc="23E684DC">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623A1598"/>
    <w:multiLevelType w:val="hybridMultilevel"/>
    <w:tmpl w:val="62027294"/>
    <w:lvl w:ilvl="0" w:tplc="0409000F">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9">
    <w:nsid w:val="67AF6AEA"/>
    <w:multiLevelType w:val="multilevel"/>
    <w:tmpl w:val="A02A12AA"/>
    <w:lvl w:ilvl="0">
      <w:start w:val="1"/>
      <w:numFmt w:val="decimal"/>
      <w:lvlText w:val="(%1)"/>
      <w:lvlJc w:val="left"/>
      <w:pPr>
        <w:ind w:left="840" w:hanging="420"/>
      </w:pPr>
      <w:rPr>
        <w:rFonts w:hint="default"/>
        <w:color w:val="auto"/>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0">
    <w:nsid w:val="6A963C25"/>
    <w:multiLevelType w:val="hybridMultilevel"/>
    <w:tmpl w:val="3FC26E4C"/>
    <w:lvl w:ilvl="0" w:tplc="04090017">
      <w:start w:val="1"/>
      <w:numFmt w:val="chineseCountingThousand"/>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1">
    <w:nsid w:val="6F3811EA"/>
    <w:multiLevelType w:val="hybridMultilevel"/>
    <w:tmpl w:val="5B0A1232"/>
    <w:lvl w:ilvl="0" w:tplc="23E684DC">
      <w:start w:val="1"/>
      <w:numFmt w:val="decimal"/>
      <w:lvlText w:val="(%1)"/>
      <w:lvlJc w:val="left"/>
      <w:pPr>
        <w:ind w:left="840" w:hanging="420"/>
      </w:pPr>
      <w:rPr>
        <w:rFonts w:hint="default"/>
      </w:rPr>
    </w:lvl>
    <w:lvl w:ilvl="1" w:tplc="04090003" w:tentative="1">
      <w:start w:val="1"/>
      <w:numFmt w:val="bullet"/>
      <w:lvlText w:val=""/>
      <w:lvlJc w:val="left"/>
      <w:pPr>
        <w:ind w:left="1260" w:hanging="420"/>
      </w:pPr>
      <w:rPr>
        <w:rFonts w:ascii="Wingdings" w:hAnsi="Wingdings" w:cs="Wingdings" w:hint="default"/>
      </w:rPr>
    </w:lvl>
    <w:lvl w:ilvl="2" w:tplc="04090005" w:tentative="1">
      <w:start w:val="1"/>
      <w:numFmt w:val="bullet"/>
      <w:lvlText w:val=""/>
      <w:lvlJc w:val="left"/>
      <w:pPr>
        <w:ind w:left="1680" w:hanging="420"/>
      </w:pPr>
      <w:rPr>
        <w:rFonts w:ascii="Wingdings" w:hAnsi="Wingdings" w:cs="Wingdings" w:hint="default"/>
      </w:rPr>
    </w:lvl>
    <w:lvl w:ilvl="3" w:tplc="04090001" w:tentative="1">
      <w:start w:val="1"/>
      <w:numFmt w:val="bullet"/>
      <w:lvlText w:val=""/>
      <w:lvlJc w:val="left"/>
      <w:pPr>
        <w:ind w:left="2100" w:hanging="420"/>
      </w:pPr>
      <w:rPr>
        <w:rFonts w:ascii="Wingdings" w:hAnsi="Wingdings" w:cs="Wingdings" w:hint="default"/>
      </w:rPr>
    </w:lvl>
    <w:lvl w:ilvl="4" w:tplc="04090003" w:tentative="1">
      <w:start w:val="1"/>
      <w:numFmt w:val="bullet"/>
      <w:lvlText w:val=""/>
      <w:lvlJc w:val="left"/>
      <w:pPr>
        <w:ind w:left="2520" w:hanging="420"/>
      </w:pPr>
      <w:rPr>
        <w:rFonts w:ascii="Wingdings" w:hAnsi="Wingdings" w:cs="Wingdings" w:hint="default"/>
      </w:rPr>
    </w:lvl>
    <w:lvl w:ilvl="5" w:tplc="04090005" w:tentative="1">
      <w:start w:val="1"/>
      <w:numFmt w:val="bullet"/>
      <w:lvlText w:val=""/>
      <w:lvlJc w:val="left"/>
      <w:pPr>
        <w:ind w:left="2940" w:hanging="420"/>
      </w:pPr>
      <w:rPr>
        <w:rFonts w:ascii="Wingdings" w:hAnsi="Wingdings" w:cs="Wingdings" w:hint="default"/>
      </w:rPr>
    </w:lvl>
    <w:lvl w:ilvl="6" w:tplc="04090001" w:tentative="1">
      <w:start w:val="1"/>
      <w:numFmt w:val="bullet"/>
      <w:lvlText w:val=""/>
      <w:lvlJc w:val="left"/>
      <w:pPr>
        <w:ind w:left="3360" w:hanging="420"/>
      </w:pPr>
      <w:rPr>
        <w:rFonts w:ascii="Wingdings" w:hAnsi="Wingdings" w:cs="Wingdings" w:hint="default"/>
      </w:rPr>
    </w:lvl>
    <w:lvl w:ilvl="7" w:tplc="04090003" w:tentative="1">
      <w:start w:val="1"/>
      <w:numFmt w:val="bullet"/>
      <w:lvlText w:val=""/>
      <w:lvlJc w:val="left"/>
      <w:pPr>
        <w:ind w:left="3780" w:hanging="420"/>
      </w:pPr>
      <w:rPr>
        <w:rFonts w:ascii="Wingdings" w:hAnsi="Wingdings" w:cs="Wingdings" w:hint="default"/>
      </w:rPr>
    </w:lvl>
    <w:lvl w:ilvl="8" w:tplc="04090005" w:tentative="1">
      <w:start w:val="1"/>
      <w:numFmt w:val="bullet"/>
      <w:lvlText w:val=""/>
      <w:lvlJc w:val="left"/>
      <w:pPr>
        <w:ind w:left="4200" w:hanging="420"/>
      </w:pPr>
      <w:rPr>
        <w:rFonts w:ascii="Wingdings" w:hAnsi="Wingdings" w:cs="Wingdings" w:hint="default"/>
      </w:rPr>
    </w:lvl>
  </w:abstractNum>
  <w:abstractNum w:abstractNumId="22">
    <w:nsid w:val="71CE383F"/>
    <w:multiLevelType w:val="hybridMultilevel"/>
    <w:tmpl w:val="0A9C3D68"/>
    <w:lvl w:ilvl="0" w:tplc="23E684DC">
      <w:start w:val="1"/>
      <w:numFmt w:val="decimal"/>
      <w:lvlText w:val="(%1)"/>
      <w:lvlJc w:val="left"/>
      <w:pPr>
        <w:ind w:left="1140" w:hanging="420"/>
      </w:pPr>
      <w:rPr>
        <w:rFonts w:hint="default"/>
      </w:rPr>
    </w:lvl>
    <w:lvl w:ilvl="1" w:tplc="04090003" w:tentative="1">
      <w:start w:val="1"/>
      <w:numFmt w:val="lowerLetter"/>
      <w:lvlText w:val="%2)"/>
      <w:lvlJc w:val="left"/>
      <w:pPr>
        <w:ind w:left="1560" w:hanging="420"/>
      </w:pPr>
    </w:lvl>
    <w:lvl w:ilvl="2" w:tplc="04090005" w:tentative="1">
      <w:start w:val="1"/>
      <w:numFmt w:val="lowerRoman"/>
      <w:lvlText w:val="%3."/>
      <w:lvlJc w:val="right"/>
      <w:pPr>
        <w:ind w:left="1980" w:hanging="420"/>
      </w:pPr>
    </w:lvl>
    <w:lvl w:ilvl="3" w:tplc="04090001" w:tentative="1">
      <w:start w:val="1"/>
      <w:numFmt w:val="decimal"/>
      <w:lvlText w:val="%4."/>
      <w:lvlJc w:val="left"/>
      <w:pPr>
        <w:ind w:left="2400" w:hanging="420"/>
      </w:pPr>
    </w:lvl>
    <w:lvl w:ilvl="4" w:tplc="04090003" w:tentative="1">
      <w:start w:val="1"/>
      <w:numFmt w:val="lowerLetter"/>
      <w:lvlText w:val="%5)"/>
      <w:lvlJc w:val="left"/>
      <w:pPr>
        <w:ind w:left="2820" w:hanging="420"/>
      </w:pPr>
    </w:lvl>
    <w:lvl w:ilvl="5" w:tplc="04090005" w:tentative="1">
      <w:start w:val="1"/>
      <w:numFmt w:val="lowerRoman"/>
      <w:lvlText w:val="%6."/>
      <w:lvlJc w:val="right"/>
      <w:pPr>
        <w:ind w:left="3240" w:hanging="420"/>
      </w:pPr>
    </w:lvl>
    <w:lvl w:ilvl="6" w:tplc="04090001" w:tentative="1">
      <w:start w:val="1"/>
      <w:numFmt w:val="decimal"/>
      <w:lvlText w:val="%7."/>
      <w:lvlJc w:val="left"/>
      <w:pPr>
        <w:ind w:left="3660" w:hanging="420"/>
      </w:pPr>
    </w:lvl>
    <w:lvl w:ilvl="7" w:tplc="04090003" w:tentative="1">
      <w:start w:val="1"/>
      <w:numFmt w:val="lowerLetter"/>
      <w:lvlText w:val="%8)"/>
      <w:lvlJc w:val="left"/>
      <w:pPr>
        <w:ind w:left="4080" w:hanging="420"/>
      </w:pPr>
    </w:lvl>
    <w:lvl w:ilvl="8" w:tplc="04090005" w:tentative="1">
      <w:start w:val="1"/>
      <w:numFmt w:val="lowerRoman"/>
      <w:lvlText w:val="%9."/>
      <w:lvlJc w:val="right"/>
      <w:pPr>
        <w:ind w:left="4500" w:hanging="420"/>
      </w:pPr>
    </w:lvl>
  </w:abstractNum>
  <w:abstractNum w:abstractNumId="23">
    <w:nsid w:val="728A59AA"/>
    <w:multiLevelType w:val="hybridMultilevel"/>
    <w:tmpl w:val="BE6CCB82"/>
    <w:lvl w:ilvl="0" w:tplc="23E684DC">
      <w:start w:val="1"/>
      <w:numFmt w:val="decimal"/>
      <w:lvlText w:val="(%1)"/>
      <w:lvlJc w:val="left"/>
      <w:pPr>
        <w:ind w:left="840" w:hanging="420"/>
      </w:pPr>
      <w:rPr>
        <w:rFonts w:hint="default"/>
      </w:rPr>
    </w:lvl>
    <w:lvl w:ilvl="1" w:tplc="04090003" w:tentative="1">
      <w:start w:val="1"/>
      <w:numFmt w:val="bullet"/>
      <w:lvlText w:val=""/>
      <w:lvlJc w:val="left"/>
      <w:pPr>
        <w:ind w:left="1260" w:hanging="420"/>
      </w:pPr>
      <w:rPr>
        <w:rFonts w:ascii="Wingdings" w:hAnsi="Wingdings" w:cs="Wingdings" w:hint="default"/>
      </w:rPr>
    </w:lvl>
    <w:lvl w:ilvl="2" w:tplc="04090005" w:tentative="1">
      <w:start w:val="1"/>
      <w:numFmt w:val="bullet"/>
      <w:lvlText w:val=""/>
      <w:lvlJc w:val="left"/>
      <w:pPr>
        <w:ind w:left="1680" w:hanging="420"/>
      </w:pPr>
      <w:rPr>
        <w:rFonts w:ascii="Wingdings" w:hAnsi="Wingdings" w:cs="Wingdings" w:hint="default"/>
      </w:rPr>
    </w:lvl>
    <w:lvl w:ilvl="3" w:tplc="04090001" w:tentative="1">
      <w:start w:val="1"/>
      <w:numFmt w:val="bullet"/>
      <w:lvlText w:val=""/>
      <w:lvlJc w:val="left"/>
      <w:pPr>
        <w:ind w:left="2100" w:hanging="420"/>
      </w:pPr>
      <w:rPr>
        <w:rFonts w:ascii="Wingdings" w:hAnsi="Wingdings" w:cs="Wingdings" w:hint="default"/>
      </w:rPr>
    </w:lvl>
    <w:lvl w:ilvl="4" w:tplc="04090003" w:tentative="1">
      <w:start w:val="1"/>
      <w:numFmt w:val="bullet"/>
      <w:lvlText w:val=""/>
      <w:lvlJc w:val="left"/>
      <w:pPr>
        <w:ind w:left="2520" w:hanging="420"/>
      </w:pPr>
      <w:rPr>
        <w:rFonts w:ascii="Wingdings" w:hAnsi="Wingdings" w:cs="Wingdings" w:hint="default"/>
      </w:rPr>
    </w:lvl>
    <w:lvl w:ilvl="5" w:tplc="04090005" w:tentative="1">
      <w:start w:val="1"/>
      <w:numFmt w:val="bullet"/>
      <w:lvlText w:val=""/>
      <w:lvlJc w:val="left"/>
      <w:pPr>
        <w:ind w:left="2940" w:hanging="420"/>
      </w:pPr>
      <w:rPr>
        <w:rFonts w:ascii="Wingdings" w:hAnsi="Wingdings" w:cs="Wingdings" w:hint="default"/>
      </w:rPr>
    </w:lvl>
    <w:lvl w:ilvl="6" w:tplc="04090001" w:tentative="1">
      <w:start w:val="1"/>
      <w:numFmt w:val="bullet"/>
      <w:lvlText w:val=""/>
      <w:lvlJc w:val="left"/>
      <w:pPr>
        <w:ind w:left="3360" w:hanging="420"/>
      </w:pPr>
      <w:rPr>
        <w:rFonts w:ascii="Wingdings" w:hAnsi="Wingdings" w:cs="Wingdings" w:hint="default"/>
      </w:rPr>
    </w:lvl>
    <w:lvl w:ilvl="7" w:tplc="04090003" w:tentative="1">
      <w:start w:val="1"/>
      <w:numFmt w:val="bullet"/>
      <w:lvlText w:val=""/>
      <w:lvlJc w:val="left"/>
      <w:pPr>
        <w:ind w:left="3780" w:hanging="420"/>
      </w:pPr>
      <w:rPr>
        <w:rFonts w:ascii="Wingdings" w:hAnsi="Wingdings" w:cs="Wingdings" w:hint="default"/>
      </w:rPr>
    </w:lvl>
    <w:lvl w:ilvl="8" w:tplc="04090005" w:tentative="1">
      <w:start w:val="1"/>
      <w:numFmt w:val="bullet"/>
      <w:lvlText w:val=""/>
      <w:lvlJc w:val="left"/>
      <w:pPr>
        <w:ind w:left="4200" w:hanging="420"/>
      </w:pPr>
      <w:rPr>
        <w:rFonts w:ascii="Wingdings" w:hAnsi="Wingdings" w:cs="Wingdings" w:hint="default"/>
      </w:rPr>
    </w:lvl>
  </w:abstractNum>
  <w:abstractNum w:abstractNumId="24">
    <w:nsid w:val="72B4419D"/>
    <w:multiLevelType w:val="multilevel"/>
    <w:tmpl w:val="A02A12AA"/>
    <w:lvl w:ilvl="0">
      <w:start w:val="1"/>
      <w:numFmt w:val="decimal"/>
      <w:lvlText w:val="(%1)"/>
      <w:lvlJc w:val="left"/>
      <w:pPr>
        <w:ind w:left="840" w:hanging="420"/>
      </w:pPr>
      <w:rPr>
        <w:rFonts w:hint="default"/>
        <w:color w:val="auto"/>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5">
    <w:nsid w:val="72DF1F63"/>
    <w:multiLevelType w:val="hybridMultilevel"/>
    <w:tmpl w:val="7E040720"/>
    <w:lvl w:ilvl="0" w:tplc="04090013">
      <w:start w:val="1"/>
      <w:numFmt w:val="chineseCountingThousand"/>
      <w:lvlText w:val="%1、"/>
      <w:lvlJc w:val="left"/>
      <w:pPr>
        <w:ind w:left="562" w:hanging="420"/>
      </w:p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26">
    <w:nsid w:val="7B9B356F"/>
    <w:multiLevelType w:val="hybridMultilevel"/>
    <w:tmpl w:val="08562BD8"/>
    <w:lvl w:ilvl="0" w:tplc="0409000F">
      <w:start w:val="1"/>
      <w:numFmt w:val="decimal"/>
      <w:lvlText w:val="%1."/>
      <w:lvlJc w:val="left"/>
      <w:pPr>
        <w:ind w:left="516" w:hanging="420"/>
      </w:pPr>
      <w:rPr>
        <w:rFonts w:hint="default"/>
      </w:rPr>
    </w:lvl>
    <w:lvl w:ilvl="1" w:tplc="04090019" w:tentative="1">
      <w:start w:val="1"/>
      <w:numFmt w:val="lowerLetter"/>
      <w:lvlText w:val="%2)"/>
      <w:lvlJc w:val="left"/>
      <w:pPr>
        <w:ind w:left="936" w:hanging="420"/>
      </w:pPr>
    </w:lvl>
    <w:lvl w:ilvl="2" w:tplc="0409001B" w:tentative="1">
      <w:start w:val="1"/>
      <w:numFmt w:val="lowerRoman"/>
      <w:lvlText w:val="%3."/>
      <w:lvlJc w:val="right"/>
      <w:pPr>
        <w:ind w:left="1356" w:hanging="420"/>
      </w:pPr>
    </w:lvl>
    <w:lvl w:ilvl="3" w:tplc="0409000F" w:tentative="1">
      <w:start w:val="1"/>
      <w:numFmt w:val="decimal"/>
      <w:lvlText w:val="%4."/>
      <w:lvlJc w:val="left"/>
      <w:pPr>
        <w:ind w:left="1776" w:hanging="420"/>
      </w:pPr>
    </w:lvl>
    <w:lvl w:ilvl="4" w:tplc="04090019" w:tentative="1">
      <w:start w:val="1"/>
      <w:numFmt w:val="lowerLetter"/>
      <w:lvlText w:val="%5)"/>
      <w:lvlJc w:val="left"/>
      <w:pPr>
        <w:ind w:left="2196" w:hanging="420"/>
      </w:pPr>
    </w:lvl>
    <w:lvl w:ilvl="5" w:tplc="0409001B" w:tentative="1">
      <w:start w:val="1"/>
      <w:numFmt w:val="lowerRoman"/>
      <w:lvlText w:val="%6."/>
      <w:lvlJc w:val="right"/>
      <w:pPr>
        <w:ind w:left="2616" w:hanging="420"/>
      </w:pPr>
    </w:lvl>
    <w:lvl w:ilvl="6" w:tplc="0409000F" w:tentative="1">
      <w:start w:val="1"/>
      <w:numFmt w:val="decimal"/>
      <w:lvlText w:val="%7."/>
      <w:lvlJc w:val="left"/>
      <w:pPr>
        <w:ind w:left="3036" w:hanging="420"/>
      </w:pPr>
    </w:lvl>
    <w:lvl w:ilvl="7" w:tplc="04090019" w:tentative="1">
      <w:start w:val="1"/>
      <w:numFmt w:val="lowerLetter"/>
      <w:lvlText w:val="%8)"/>
      <w:lvlJc w:val="left"/>
      <w:pPr>
        <w:ind w:left="3456" w:hanging="420"/>
      </w:pPr>
    </w:lvl>
    <w:lvl w:ilvl="8" w:tplc="0409001B" w:tentative="1">
      <w:start w:val="1"/>
      <w:numFmt w:val="lowerRoman"/>
      <w:lvlText w:val="%9."/>
      <w:lvlJc w:val="right"/>
      <w:pPr>
        <w:ind w:left="3876" w:hanging="420"/>
      </w:pPr>
    </w:lvl>
  </w:abstractNum>
  <w:num w:numId="1">
    <w:abstractNumId w:val="10"/>
  </w:num>
  <w:num w:numId="2">
    <w:abstractNumId w:val="9"/>
  </w:num>
  <w:num w:numId="3">
    <w:abstractNumId w:val="7"/>
  </w:num>
  <w:num w:numId="4">
    <w:abstractNumId w:val="13"/>
  </w:num>
  <w:num w:numId="5">
    <w:abstractNumId w:val="6"/>
  </w:num>
  <w:num w:numId="6">
    <w:abstractNumId w:val="22"/>
  </w:num>
  <w:num w:numId="7">
    <w:abstractNumId w:val="15"/>
  </w:num>
  <w:num w:numId="8">
    <w:abstractNumId w:val="19"/>
  </w:num>
  <w:num w:numId="9">
    <w:abstractNumId w:val="11"/>
  </w:num>
  <w:num w:numId="10">
    <w:abstractNumId w:val="24"/>
  </w:num>
  <w:num w:numId="11">
    <w:abstractNumId w:val="2"/>
  </w:num>
  <w:num w:numId="12">
    <w:abstractNumId w:val="23"/>
  </w:num>
  <w:num w:numId="13">
    <w:abstractNumId w:val="3"/>
  </w:num>
  <w:num w:numId="14">
    <w:abstractNumId w:val="21"/>
  </w:num>
  <w:num w:numId="15">
    <w:abstractNumId w:val="14"/>
  </w:num>
  <w:num w:numId="16">
    <w:abstractNumId w:val="25"/>
  </w:num>
  <w:num w:numId="17">
    <w:abstractNumId w:val="20"/>
  </w:num>
  <w:num w:numId="18">
    <w:abstractNumId w:val="18"/>
  </w:num>
  <w:num w:numId="19">
    <w:abstractNumId w:val="5"/>
  </w:num>
  <w:num w:numId="20">
    <w:abstractNumId w:val="16"/>
  </w:num>
  <w:num w:numId="21">
    <w:abstractNumId w:val="4"/>
  </w:num>
  <w:num w:numId="22">
    <w:abstractNumId w:val="8"/>
  </w:num>
  <w:num w:numId="23">
    <w:abstractNumId w:val="1"/>
  </w:num>
  <w:num w:numId="24">
    <w:abstractNumId w:val="0"/>
  </w:num>
  <w:num w:numId="25">
    <w:abstractNumId w:val="26"/>
  </w:num>
  <w:num w:numId="26">
    <w:abstractNumId w:val="12"/>
  </w:num>
  <w:num w:numId="27">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E4950"/>
    <w:rsid w:val="000307D9"/>
    <w:rsid w:val="000352AA"/>
    <w:rsid w:val="00085197"/>
    <w:rsid w:val="0009093E"/>
    <w:rsid w:val="000A7249"/>
    <w:rsid w:val="000D251E"/>
    <w:rsid w:val="00114601"/>
    <w:rsid w:val="001325CA"/>
    <w:rsid w:val="00135636"/>
    <w:rsid w:val="00167801"/>
    <w:rsid w:val="0017173A"/>
    <w:rsid w:val="00197826"/>
    <w:rsid w:val="001C201E"/>
    <w:rsid w:val="001D615E"/>
    <w:rsid w:val="00242205"/>
    <w:rsid w:val="00342C09"/>
    <w:rsid w:val="00383686"/>
    <w:rsid w:val="003A12C6"/>
    <w:rsid w:val="003C43FA"/>
    <w:rsid w:val="003E507E"/>
    <w:rsid w:val="0041760A"/>
    <w:rsid w:val="004311F1"/>
    <w:rsid w:val="004403C4"/>
    <w:rsid w:val="00465E65"/>
    <w:rsid w:val="00474FEA"/>
    <w:rsid w:val="004D265B"/>
    <w:rsid w:val="004E44A0"/>
    <w:rsid w:val="004E4F5E"/>
    <w:rsid w:val="004F34C2"/>
    <w:rsid w:val="00507262"/>
    <w:rsid w:val="0050785C"/>
    <w:rsid w:val="0055558D"/>
    <w:rsid w:val="005609AE"/>
    <w:rsid w:val="00561DB6"/>
    <w:rsid w:val="0056338F"/>
    <w:rsid w:val="00567A4A"/>
    <w:rsid w:val="005C5E40"/>
    <w:rsid w:val="005D1F47"/>
    <w:rsid w:val="005F0315"/>
    <w:rsid w:val="00622F21"/>
    <w:rsid w:val="00647FC7"/>
    <w:rsid w:val="00662D71"/>
    <w:rsid w:val="006853D8"/>
    <w:rsid w:val="006959C6"/>
    <w:rsid w:val="006C2EB7"/>
    <w:rsid w:val="006E4950"/>
    <w:rsid w:val="00725B08"/>
    <w:rsid w:val="00731CD8"/>
    <w:rsid w:val="00735EEB"/>
    <w:rsid w:val="00741527"/>
    <w:rsid w:val="0074297C"/>
    <w:rsid w:val="00753FB8"/>
    <w:rsid w:val="007575F9"/>
    <w:rsid w:val="007678E0"/>
    <w:rsid w:val="00771539"/>
    <w:rsid w:val="007764A2"/>
    <w:rsid w:val="007D7E08"/>
    <w:rsid w:val="00812D5B"/>
    <w:rsid w:val="00812EF8"/>
    <w:rsid w:val="00862255"/>
    <w:rsid w:val="00864525"/>
    <w:rsid w:val="008810DE"/>
    <w:rsid w:val="00886472"/>
    <w:rsid w:val="008C329B"/>
    <w:rsid w:val="008F057D"/>
    <w:rsid w:val="0096259B"/>
    <w:rsid w:val="00974F83"/>
    <w:rsid w:val="009D399C"/>
    <w:rsid w:val="00A036E0"/>
    <w:rsid w:val="00A606D4"/>
    <w:rsid w:val="00A65C46"/>
    <w:rsid w:val="00A72000"/>
    <w:rsid w:val="00A822C9"/>
    <w:rsid w:val="00AA33A1"/>
    <w:rsid w:val="00AF33E7"/>
    <w:rsid w:val="00B16BDD"/>
    <w:rsid w:val="00B52561"/>
    <w:rsid w:val="00B65BEB"/>
    <w:rsid w:val="00B7259C"/>
    <w:rsid w:val="00B82147"/>
    <w:rsid w:val="00B90965"/>
    <w:rsid w:val="00B93E0C"/>
    <w:rsid w:val="00BA4F4C"/>
    <w:rsid w:val="00BB2DA3"/>
    <w:rsid w:val="00BB65E2"/>
    <w:rsid w:val="00BC0215"/>
    <w:rsid w:val="00BC0C0B"/>
    <w:rsid w:val="00BC17DB"/>
    <w:rsid w:val="00BE2663"/>
    <w:rsid w:val="00C0229B"/>
    <w:rsid w:val="00C23437"/>
    <w:rsid w:val="00C60879"/>
    <w:rsid w:val="00C659B0"/>
    <w:rsid w:val="00C6612C"/>
    <w:rsid w:val="00C66DDD"/>
    <w:rsid w:val="00CA0714"/>
    <w:rsid w:val="00CA6945"/>
    <w:rsid w:val="00D2561B"/>
    <w:rsid w:val="00D36322"/>
    <w:rsid w:val="00D6384D"/>
    <w:rsid w:val="00D9752A"/>
    <w:rsid w:val="00DC5964"/>
    <w:rsid w:val="00DE6BA8"/>
    <w:rsid w:val="00DE6DDF"/>
    <w:rsid w:val="00DE794A"/>
    <w:rsid w:val="00E075E0"/>
    <w:rsid w:val="00E563FB"/>
    <w:rsid w:val="00E67572"/>
    <w:rsid w:val="00E7660E"/>
    <w:rsid w:val="00E8252A"/>
    <w:rsid w:val="00E84249"/>
    <w:rsid w:val="00E979C4"/>
    <w:rsid w:val="00F230B0"/>
    <w:rsid w:val="00F408C8"/>
    <w:rsid w:val="00F42119"/>
    <w:rsid w:val="00F653CE"/>
    <w:rsid w:val="00F752CC"/>
    <w:rsid w:val="00FC51DA"/>
    <w:rsid w:val="00FE008E"/>
    <w:rsid w:val="00FE6C7C"/>
    <w:rsid w:val="00FE77EC"/>
    <w:rsid w:val="040D156C"/>
    <w:rsid w:val="04DE38AA"/>
    <w:rsid w:val="174425FE"/>
    <w:rsid w:val="210D13C9"/>
    <w:rsid w:val="2A2F533C"/>
    <w:rsid w:val="2B581857"/>
    <w:rsid w:val="392674E2"/>
    <w:rsid w:val="3A72477E"/>
    <w:rsid w:val="3DE47A81"/>
    <w:rsid w:val="42886D79"/>
    <w:rsid w:val="5DBD68EF"/>
    <w:rsid w:val="77F83D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header" w:uiPriority="0" w:qFormat="1"/>
    <w:lsdException w:name="footer" w:qFormat="1"/>
    <w:lsdException w:name="index heading" w:uiPriority="0" w:qFormat="1"/>
    <w:lsdException w:name="caption" w:uiPriority="0" w:qFormat="1"/>
    <w:lsdException w:name="annotation reference" w:uiPriority="0"/>
    <w:lsdException w:name="page number" w:uiPriority="0"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Salutation" w:uiPriority="0"/>
    <w:lsdException w:name="Date" w:uiPriority="0" w:qFormat="1"/>
    <w:lsdException w:name="Body Text First Indent" w:uiPriority="0"/>
    <w:lsdException w:name="Body Text 2" w:uiPriority="0" w:qFormat="1"/>
    <w:lsdException w:name="Body Text 3" w:uiPriority="0" w:qFormat="1"/>
    <w:lsdException w:name="Body Text Indent 2" w:uiPriority="0" w:qFormat="1"/>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qFormat="1"/>
    <w:lsdException w:name="Normal Table" w:qFormat="1"/>
    <w:lsdException w:name="annotation subject" w:uiPriority="0" w:qFormat="1"/>
    <w:lsdException w:name="Balloon Text" w:uiPriority="0" w:qFormat="1"/>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qFormat="1"/>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qFormat="1"/>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6853D8"/>
    <w:pPr>
      <w:widowControl w:val="0"/>
      <w:jc w:val="both"/>
    </w:pPr>
    <w:rPr>
      <w:rFonts w:asciiTheme="minorHAnsi" w:eastAsiaTheme="minorEastAsia" w:hAnsiTheme="minorHAnsi" w:cstheme="minorBidi"/>
      <w:kern w:val="2"/>
      <w:sz w:val="21"/>
      <w:szCs w:val="24"/>
    </w:rPr>
  </w:style>
  <w:style w:type="paragraph" w:styleId="1">
    <w:name w:val="heading 1"/>
    <w:aliases w:val="第一章　项目需求,合同标题"/>
    <w:basedOn w:val="a"/>
    <w:next w:val="a"/>
    <w:link w:val="1Char"/>
    <w:qFormat/>
    <w:rsid w:val="00567A4A"/>
    <w:pPr>
      <w:keepNext/>
      <w:keepLines/>
      <w:widowControl/>
      <w:spacing w:before="340" w:after="330" w:line="576" w:lineRule="auto"/>
      <w:jc w:val="left"/>
      <w:outlineLvl w:val="0"/>
    </w:pPr>
    <w:rPr>
      <w:rFonts w:ascii="Times New Roman" w:eastAsia="宋体" w:hAnsi="Times New Roman" w:cs="Times New Roman"/>
      <w:b/>
      <w:bCs/>
      <w:kern w:val="44"/>
      <w:sz w:val="44"/>
      <w:szCs w:val="44"/>
    </w:rPr>
  </w:style>
  <w:style w:type="paragraph" w:styleId="2">
    <w:name w:val="heading 2"/>
    <w:aliases w:val="标题 1.1,H2,Title2,h2,Underrubrik1,prop2,H21,Heading 2 Hidden,Heading 2 CCBS,Level 2 Topic Heading,Second Level Topic,- Para,sect 1.2,sect 1.21,sect 1.22,H22,sect 1.23,H23,sect 1.24,H24,sect 1.25,H25,sect 1.26,H26,Attribute Heading 2,heading 2,2,标题二"/>
    <w:basedOn w:val="a"/>
    <w:next w:val="a0"/>
    <w:link w:val="2Char"/>
    <w:qFormat/>
    <w:rsid w:val="00567A4A"/>
    <w:pPr>
      <w:keepNext/>
      <w:keepLines/>
      <w:widowControl/>
      <w:adjustRightInd w:val="0"/>
      <w:snapToGrid w:val="0"/>
      <w:spacing w:line="360" w:lineRule="auto"/>
      <w:jc w:val="center"/>
      <w:outlineLvl w:val="1"/>
    </w:pPr>
    <w:rPr>
      <w:rFonts w:ascii="Cambria" w:eastAsia="宋体" w:hAnsi="Cambria" w:cs="Times New Roman"/>
      <w:b/>
      <w:bCs/>
      <w:kern w:val="0"/>
      <w:sz w:val="32"/>
      <w:szCs w:val="32"/>
    </w:rPr>
  </w:style>
  <w:style w:type="paragraph" w:styleId="3">
    <w:name w:val="heading 3"/>
    <w:basedOn w:val="a"/>
    <w:next w:val="a0"/>
    <w:link w:val="3Char"/>
    <w:qFormat/>
    <w:rsid w:val="00567A4A"/>
    <w:pPr>
      <w:tabs>
        <w:tab w:val="left" w:pos="851"/>
      </w:tabs>
      <w:autoSpaceDE w:val="0"/>
      <w:autoSpaceDN w:val="0"/>
      <w:adjustRightInd w:val="0"/>
      <w:snapToGrid w:val="0"/>
      <w:spacing w:line="360" w:lineRule="auto"/>
      <w:outlineLvl w:val="2"/>
    </w:pPr>
    <w:rPr>
      <w:rFonts w:ascii="宋体" w:eastAsia="宋体" w:hAnsi="Times New Roman" w:cs="Times New Roman"/>
      <w:kern w:val="0"/>
      <w:sz w:val="20"/>
      <w:szCs w:val="20"/>
    </w:rPr>
  </w:style>
  <w:style w:type="paragraph" w:styleId="4">
    <w:name w:val="heading 4"/>
    <w:basedOn w:val="a"/>
    <w:next w:val="a0"/>
    <w:link w:val="4Char"/>
    <w:qFormat/>
    <w:rsid w:val="00567A4A"/>
    <w:pPr>
      <w:autoSpaceDE w:val="0"/>
      <w:autoSpaceDN w:val="0"/>
      <w:adjustRightInd w:val="0"/>
      <w:snapToGrid w:val="0"/>
      <w:spacing w:line="360" w:lineRule="auto"/>
      <w:outlineLvl w:val="3"/>
    </w:pPr>
    <w:rPr>
      <w:rFonts w:ascii="宋体" w:eastAsia="宋体" w:hAnsi="Arial" w:cs="Times New Roman"/>
      <w:color w:val="000000"/>
      <w:kern w:val="0"/>
      <w:sz w:val="20"/>
      <w:szCs w:val="20"/>
    </w:rPr>
  </w:style>
  <w:style w:type="paragraph" w:styleId="5">
    <w:name w:val="heading 5"/>
    <w:basedOn w:val="a"/>
    <w:next w:val="a0"/>
    <w:link w:val="5Char"/>
    <w:qFormat/>
    <w:rsid w:val="00567A4A"/>
    <w:pPr>
      <w:keepNext/>
      <w:autoSpaceDE w:val="0"/>
      <w:autoSpaceDN w:val="0"/>
      <w:adjustRightInd w:val="0"/>
      <w:snapToGrid w:val="0"/>
      <w:spacing w:before="280" w:after="290" w:line="374" w:lineRule="auto"/>
      <w:outlineLvl w:val="4"/>
    </w:pPr>
    <w:rPr>
      <w:rFonts w:ascii="Times New Roman" w:eastAsia="宋体" w:hAnsi="Times New Roman" w:cs="Times New Roman"/>
      <w:b/>
      <w:bCs/>
      <w:kern w:val="0"/>
      <w:sz w:val="28"/>
      <w:szCs w:val="28"/>
    </w:rPr>
  </w:style>
  <w:style w:type="paragraph" w:styleId="6">
    <w:name w:val="heading 6"/>
    <w:basedOn w:val="a"/>
    <w:next w:val="a0"/>
    <w:link w:val="6Char"/>
    <w:qFormat/>
    <w:rsid w:val="00567A4A"/>
    <w:pPr>
      <w:keepNext/>
      <w:autoSpaceDE w:val="0"/>
      <w:autoSpaceDN w:val="0"/>
      <w:adjustRightInd w:val="0"/>
      <w:snapToGrid w:val="0"/>
      <w:spacing w:before="240" w:after="64" w:line="319" w:lineRule="auto"/>
      <w:outlineLvl w:val="5"/>
    </w:pPr>
    <w:rPr>
      <w:rFonts w:ascii="Cambria" w:eastAsia="宋体" w:hAnsi="Cambria" w:cs="Times New Roman"/>
      <w:b/>
      <w:bCs/>
      <w:kern w:val="0"/>
      <w:sz w:val="24"/>
    </w:rPr>
  </w:style>
  <w:style w:type="paragraph" w:styleId="7">
    <w:name w:val="heading 7"/>
    <w:basedOn w:val="a"/>
    <w:next w:val="a0"/>
    <w:link w:val="7Char"/>
    <w:qFormat/>
    <w:rsid w:val="00567A4A"/>
    <w:pPr>
      <w:keepNext/>
      <w:autoSpaceDE w:val="0"/>
      <w:autoSpaceDN w:val="0"/>
      <w:adjustRightInd w:val="0"/>
      <w:snapToGrid w:val="0"/>
      <w:spacing w:before="240" w:after="64" w:line="319" w:lineRule="auto"/>
      <w:outlineLvl w:val="6"/>
    </w:pPr>
    <w:rPr>
      <w:rFonts w:ascii="Times New Roman" w:eastAsia="宋体" w:hAnsi="Times New Roman" w:cs="Times New Roman"/>
      <w:b/>
      <w:bCs/>
      <w:kern w:val="0"/>
      <w:sz w:val="24"/>
    </w:rPr>
  </w:style>
  <w:style w:type="paragraph" w:styleId="8">
    <w:name w:val="heading 8"/>
    <w:basedOn w:val="a"/>
    <w:next w:val="a0"/>
    <w:link w:val="8Char"/>
    <w:qFormat/>
    <w:rsid w:val="00567A4A"/>
    <w:pPr>
      <w:keepNext/>
      <w:autoSpaceDE w:val="0"/>
      <w:autoSpaceDN w:val="0"/>
      <w:adjustRightInd w:val="0"/>
      <w:snapToGrid w:val="0"/>
      <w:spacing w:before="240" w:after="64" w:line="319" w:lineRule="auto"/>
      <w:outlineLvl w:val="7"/>
    </w:pPr>
    <w:rPr>
      <w:rFonts w:ascii="Cambria" w:eastAsia="宋体" w:hAnsi="Cambria" w:cs="Times New Roman"/>
      <w:kern w:val="0"/>
      <w:sz w:val="24"/>
    </w:rPr>
  </w:style>
  <w:style w:type="paragraph" w:styleId="9">
    <w:name w:val="heading 9"/>
    <w:basedOn w:val="a"/>
    <w:next w:val="a0"/>
    <w:link w:val="9Char"/>
    <w:qFormat/>
    <w:rsid w:val="00567A4A"/>
    <w:pPr>
      <w:keepNext/>
      <w:autoSpaceDE w:val="0"/>
      <w:autoSpaceDN w:val="0"/>
      <w:adjustRightInd w:val="0"/>
      <w:snapToGrid w:val="0"/>
      <w:spacing w:before="240" w:after="64" w:line="319" w:lineRule="auto"/>
      <w:outlineLvl w:val="8"/>
    </w:pPr>
    <w:rPr>
      <w:rFonts w:ascii="Cambria" w:eastAsia="宋体" w:hAnsi="Cambria" w:cs="Times New Roman"/>
      <w:kern w:val="0"/>
      <w:sz w:val="2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
    <w:unhideWhenUsed/>
    <w:qFormat/>
    <w:rsid w:val="006853D8"/>
    <w:pPr>
      <w:widowControl/>
      <w:spacing w:before="100" w:beforeAutospacing="1" w:after="100" w:afterAutospacing="1"/>
      <w:jc w:val="left"/>
    </w:pPr>
    <w:rPr>
      <w:rFonts w:ascii="宋体" w:eastAsia="宋体" w:hAnsi="宋体" w:cs="宋体"/>
      <w:kern w:val="0"/>
      <w:sz w:val="24"/>
    </w:rPr>
  </w:style>
  <w:style w:type="table" w:styleId="a5">
    <w:name w:val="Table Grid"/>
    <w:basedOn w:val="a2"/>
    <w:qFormat/>
    <w:rsid w:val="006853D8"/>
    <w:rPr>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6853D8"/>
    <w:pPr>
      <w:ind w:firstLineChars="200" w:firstLine="420"/>
    </w:pPr>
  </w:style>
  <w:style w:type="paragraph" w:styleId="a7">
    <w:name w:val="header"/>
    <w:basedOn w:val="a"/>
    <w:link w:val="Char2"/>
    <w:unhideWhenUsed/>
    <w:qFormat/>
    <w:rsid w:val="00A65C46"/>
    <w:pPr>
      <w:pBdr>
        <w:bottom w:val="single" w:sz="6" w:space="1" w:color="auto"/>
      </w:pBdr>
      <w:tabs>
        <w:tab w:val="center" w:pos="4153"/>
        <w:tab w:val="right" w:pos="8306"/>
      </w:tabs>
      <w:snapToGrid w:val="0"/>
      <w:jc w:val="center"/>
    </w:pPr>
    <w:rPr>
      <w:sz w:val="18"/>
      <w:szCs w:val="18"/>
    </w:rPr>
  </w:style>
  <w:style w:type="character" w:customStyle="1" w:styleId="Char2">
    <w:name w:val="页眉 Char2"/>
    <w:basedOn w:val="a1"/>
    <w:link w:val="a7"/>
    <w:uiPriority w:val="99"/>
    <w:rsid w:val="00A65C46"/>
    <w:rPr>
      <w:rFonts w:asciiTheme="minorHAnsi" w:eastAsiaTheme="minorEastAsia" w:hAnsiTheme="minorHAnsi" w:cstheme="minorBidi"/>
      <w:kern w:val="2"/>
      <w:sz w:val="18"/>
      <w:szCs w:val="18"/>
    </w:rPr>
  </w:style>
  <w:style w:type="paragraph" w:styleId="a8">
    <w:name w:val="footer"/>
    <w:basedOn w:val="a"/>
    <w:link w:val="Char20"/>
    <w:uiPriority w:val="99"/>
    <w:unhideWhenUsed/>
    <w:qFormat/>
    <w:rsid w:val="00A65C46"/>
    <w:pPr>
      <w:tabs>
        <w:tab w:val="center" w:pos="4153"/>
        <w:tab w:val="right" w:pos="8306"/>
      </w:tabs>
      <w:snapToGrid w:val="0"/>
      <w:jc w:val="left"/>
    </w:pPr>
    <w:rPr>
      <w:sz w:val="18"/>
      <w:szCs w:val="18"/>
    </w:rPr>
  </w:style>
  <w:style w:type="character" w:customStyle="1" w:styleId="Char20">
    <w:name w:val="页脚 Char2"/>
    <w:basedOn w:val="a1"/>
    <w:link w:val="a8"/>
    <w:uiPriority w:val="99"/>
    <w:rsid w:val="00A65C46"/>
    <w:rPr>
      <w:rFonts w:asciiTheme="minorHAnsi" w:eastAsiaTheme="minorEastAsia" w:hAnsiTheme="minorHAnsi" w:cstheme="minorBidi"/>
      <w:kern w:val="2"/>
      <w:sz w:val="18"/>
      <w:szCs w:val="18"/>
    </w:rPr>
  </w:style>
  <w:style w:type="character" w:customStyle="1" w:styleId="10">
    <w:name w:val="标题 1 字符"/>
    <w:basedOn w:val="a1"/>
    <w:uiPriority w:val="9"/>
    <w:rsid w:val="00567A4A"/>
    <w:rPr>
      <w:rFonts w:asciiTheme="minorHAnsi" w:eastAsiaTheme="minorEastAsia" w:hAnsiTheme="minorHAnsi" w:cstheme="minorBidi"/>
      <w:b/>
      <w:bCs/>
      <w:kern w:val="44"/>
      <w:sz w:val="44"/>
      <w:szCs w:val="44"/>
    </w:rPr>
  </w:style>
  <w:style w:type="character" w:customStyle="1" w:styleId="20">
    <w:name w:val="标题 2 字符"/>
    <w:basedOn w:val="a1"/>
    <w:uiPriority w:val="9"/>
    <w:semiHidden/>
    <w:rsid w:val="00567A4A"/>
    <w:rPr>
      <w:rFonts w:asciiTheme="majorHAnsi" w:eastAsiaTheme="majorEastAsia" w:hAnsiTheme="majorHAnsi" w:cstheme="majorBidi"/>
      <w:b/>
      <w:bCs/>
      <w:kern w:val="2"/>
      <w:sz w:val="32"/>
      <w:szCs w:val="32"/>
    </w:rPr>
  </w:style>
  <w:style w:type="character" w:customStyle="1" w:styleId="30">
    <w:name w:val="标题 3 字符"/>
    <w:basedOn w:val="a1"/>
    <w:uiPriority w:val="9"/>
    <w:semiHidden/>
    <w:rsid w:val="00567A4A"/>
    <w:rPr>
      <w:rFonts w:asciiTheme="minorHAnsi" w:eastAsiaTheme="minorEastAsia" w:hAnsiTheme="minorHAnsi" w:cstheme="minorBidi"/>
      <w:b/>
      <w:bCs/>
      <w:kern w:val="2"/>
      <w:sz w:val="32"/>
      <w:szCs w:val="32"/>
    </w:rPr>
  </w:style>
  <w:style w:type="character" w:customStyle="1" w:styleId="40">
    <w:name w:val="标题 4 字符"/>
    <w:basedOn w:val="a1"/>
    <w:uiPriority w:val="9"/>
    <w:semiHidden/>
    <w:rsid w:val="00567A4A"/>
    <w:rPr>
      <w:rFonts w:asciiTheme="majorHAnsi" w:eastAsiaTheme="majorEastAsia" w:hAnsiTheme="majorHAnsi" w:cstheme="majorBidi"/>
      <w:b/>
      <w:bCs/>
      <w:kern w:val="2"/>
      <w:sz w:val="28"/>
      <w:szCs w:val="28"/>
    </w:rPr>
  </w:style>
  <w:style w:type="character" w:customStyle="1" w:styleId="50">
    <w:name w:val="标题 5 字符"/>
    <w:basedOn w:val="a1"/>
    <w:uiPriority w:val="9"/>
    <w:semiHidden/>
    <w:rsid w:val="00567A4A"/>
    <w:rPr>
      <w:rFonts w:asciiTheme="minorHAnsi" w:eastAsiaTheme="minorEastAsia" w:hAnsiTheme="minorHAnsi" w:cstheme="minorBidi"/>
      <w:b/>
      <w:bCs/>
      <w:kern w:val="2"/>
      <w:sz w:val="28"/>
      <w:szCs w:val="28"/>
    </w:rPr>
  </w:style>
  <w:style w:type="character" w:customStyle="1" w:styleId="60">
    <w:name w:val="标题 6 字符"/>
    <w:basedOn w:val="a1"/>
    <w:uiPriority w:val="9"/>
    <w:semiHidden/>
    <w:rsid w:val="00567A4A"/>
    <w:rPr>
      <w:rFonts w:asciiTheme="majorHAnsi" w:eastAsiaTheme="majorEastAsia" w:hAnsiTheme="majorHAnsi" w:cstheme="majorBidi"/>
      <w:b/>
      <w:bCs/>
      <w:kern w:val="2"/>
      <w:sz w:val="24"/>
      <w:szCs w:val="24"/>
    </w:rPr>
  </w:style>
  <w:style w:type="character" w:customStyle="1" w:styleId="70">
    <w:name w:val="标题 7 字符"/>
    <w:basedOn w:val="a1"/>
    <w:uiPriority w:val="9"/>
    <w:semiHidden/>
    <w:rsid w:val="00567A4A"/>
    <w:rPr>
      <w:rFonts w:asciiTheme="minorHAnsi" w:eastAsiaTheme="minorEastAsia" w:hAnsiTheme="minorHAnsi" w:cstheme="minorBidi"/>
      <w:b/>
      <w:bCs/>
      <w:kern w:val="2"/>
      <w:sz w:val="24"/>
      <w:szCs w:val="24"/>
    </w:rPr>
  </w:style>
  <w:style w:type="character" w:customStyle="1" w:styleId="80">
    <w:name w:val="标题 8 字符"/>
    <w:basedOn w:val="a1"/>
    <w:uiPriority w:val="9"/>
    <w:semiHidden/>
    <w:rsid w:val="00567A4A"/>
    <w:rPr>
      <w:rFonts w:asciiTheme="majorHAnsi" w:eastAsiaTheme="majorEastAsia" w:hAnsiTheme="majorHAnsi" w:cstheme="majorBidi"/>
      <w:kern w:val="2"/>
      <w:sz w:val="24"/>
      <w:szCs w:val="24"/>
    </w:rPr>
  </w:style>
  <w:style w:type="character" w:customStyle="1" w:styleId="90">
    <w:name w:val="标题 9 字符"/>
    <w:basedOn w:val="a1"/>
    <w:uiPriority w:val="9"/>
    <w:semiHidden/>
    <w:rsid w:val="00567A4A"/>
    <w:rPr>
      <w:rFonts w:asciiTheme="majorHAnsi" w:eastAsiaTheme="majorEastAsia" w:hAnsiTheme="majorHAnsi" w:cstheme="majorBidi"/>
      <w:kern w:val="2"/>
      <w:sz w:val="21"/>
      <w:szCs w:val="21"/>
    </w:rPr>
  </w:style>
  <w:style w:type="character" w:customStyle="1" w:styleId="Char">
    <w:name w:val="页脚 Char"/>
    <w:uiPriority w:val="99"/>
    <w:rsid w:val="00567A4A"/>
    <w:rPr>
      <w:rFonts w:ascii="Times New Roman" w:eastAsia="宋体" w:hAnsi="Times New Roman" w:cs="Times New Roman"/>
      <w:kern w:val="0"/>
      <w:sz w:val="18"/>
      <w:szCs w:val="20"/>
    </w:rPr>
  </w:style>
  <w:style w:type="character" w:styleId="a9">
    <w:name w:val="page number"/>
    <w:qFormat/>
    <w:rsid w:val="00567A4A"/>
    <w:rPr>
      <w:rFonts w:cs="Times New Roman"/>
    </w:rPr>
  </w:style>
  <w:style w:type="character" w:customStyle="1" w:styleId="11">
    <w:name w:val="页眉 字符1"/>
    <w:uiPriority w:val="99"/>
    <w:semiHidden/>
    <w:locked/>
    <w:rsid w:val="00567A4A"/>
    <w:rPr>
      <w:rFonts w:ascii="Times New Roman" w:hAnsi="Times New Roman"/>
      <w:lang w:val="en-GB"/>
    </w:rPr>
  </w:style>
  <w:style w:type="character" w:styleId="aa">
    <w:name w:val="Strong"/>
    <w:qFormat/>
    <w:rsid w:val="00567A4A"/>
    <w:rPr>
      <w:b/>
    </w:rPr>
  </w:style>
  <w:style w:type="character" w:customStyle="1" w:styleId="21">
    <w:name w:val="正文文本缩进 2 字符"/>
    <w:uiPriority w:val="99"/>
    <w:semiHidden/>
    <w:rsid w:val="00567A4A"/>
    <w:rPr>
      <w:rFonts w:ascii="Times New Roman" w:eastAsia="宋体" w:hAnsi="Times New Roman" w:cs="Times New Roman"/>
      <w:kern w:val="0"/>
      <w:sz w:val="20"/>
      <w:szCs w:val="20"/>
    </w:rPr>
  </w:style>
  <w:style w:type="character" w:customStyle="1" w:styleId="ll1">
    <w:name w:val="ll1"/>
    <w:qFormat/>
    <w:rsid w:val="00567A4A"/>
    <w:rPr>
      <w:spacing w:val="31680"/>
    </w:rPr>
  </w:style>
  <w:style w:type="character" w:customStyle="1" w:styleId="12">
    <w:name w:val="页脚 字符1"/>
    <w:uiPriority w:val="99"/>
    <w:semiHidden/>
    <w:locked/>
    <w:rsid w:val="00567A4A"/>
    <w:rPr>
      <w:rFonts w:ascii="Times New Roman" w:hAnsi="Times New Roman"/>
      <w:lang w:eastAsia="en-US"/>
    </w:rPr>
  </w:style>
  <w:style w:type="character" w:customStyle="1" w:styleId="ab">
    <w:name w:val="正文文本 字符"/>
    <w:uiPriority w:val="99"/>
    <w:semiHidden/>
    <w:rsid w:val="00567A4A"/>
    <w:rPr>
      <w:rFonts w:ascii="Times New Roman" w:eastAsia="宋体" w:hAnsi="Times New Roman" w:cs="Times New Roman"/>
      <w:kern w:val="0"/>
      <w:sz w:val="20"/>
      <w:szCs w:val="20"/>
    </w:rPr>
  </w:style>
  <w:style w:type="character" w:customStyle="1" w:styleId="Char0">
    <w:name w:val="正文缩进 Char"/>
    <w:aliases w:val="正文（首行缩进两字） Char,表正文 Char,正文非缩进 Char,特点 Char,ALT+Z Char,段1 Char,纯文本 Char Char Char Char,四号 Char,Normal Indent Char2 Char,Normal Indent Char1 Char1 Char,Normal Indent Char Char Char Char,表正文 Char Char Char Char,正文非缩进 Char Char Char Char,图表 Char"/>
    <w:link w:val="a0"/>
    <w:qFormat/>
    <w:locked/>
    <w:rsid w:val="00567A4A"/>
  </w:style>
  <w:style w:type="character" w:customStyle="1" w:styleId="31">
    <w:name w:val="正文文本缩进 3 字符1"/>
    <w:uiPriority w:val="99"/>
    <w:semiHidden/>
    <w:locked/>
    <w:rsid w:val="00567A4A"/>
    <w:rPr>
      <w:rFonts w:ascii="Times New Roman" w:hAnsi="Times New Roman"/>
      <w:sz w:val="16"/>
      <w:szCs w:val="16"/>
    </w:rPr>
  </w:style>
  <w:style w:type="character" w:styleId="ac">
    <w:name w:val="Hyperlink"/>
    <w:aliases w:val="超级链接"/>
    <w:uiPriority w:val="99"/>
    <w:qFormat/>
    <w:rsid w:val="00567A4A"/>
    <w:rPr>
      <w:color w:val="0000FF"/>
      <w:u w:val="single"/>
    </w:rPr>
  </w:style>
  <w:style w:type="character" w:styleId="ad">
    <w:name w:val="annotation reference"/>
    <w:rsid w:val="00567A4A"/>
    <w:rPr>
      <w:sz w:val="21"/>
    </w:rPr>
  </w:style>
  <w:style w:type="character" w:customStyle="1" w:styleId="HTMLChar">
    <w:name w:val="HTML 预设格式 Char"/>
    <w:link w:val="HTML"/>
    <w:rsid w:val="00567A4A"/>
    <w:rPr>
      <w:rFonts w:ascii="黑体" w:eastAsia="黑体" w:hAnsi="Courier New"/>
    </w:rPr>
  </w:style>
  <w:style w:type="character" w:customStyle="1" w:styleId="1Char">
    <w:name w:val="标题 1 Char"/>
    <w:aliases w:val="第一章　项目需求 Char,合同标题 Char"/>
    <w:link w:val="1"/>
    <w:rsid w:val="00567A4A"/>
    <w:rPr>
      <w:b/>
      <w:bCs/>
      <w:kern w:val="44"/>
      <w:sz w:val="44"/>
      <w:szCs w:val="44"/>
    </w:rPr>
  </w:style>
  <w:style w:type="character" w:customStyle="1" w:styleId="13">
    <w:name w:val="批注框文本 字符1"/>
    <w:uiPriority w:val="99"/>
    <w:semiHidden/>
    <w:locked/>
    <w:rsid w:val="00567A4A"/>
    <w:rPr>
      <w:rFonts w:ascii="宋体" w:hAnsi="Times New Roman"/>
      <w:sz w:val="18"/>
      <w:szCs w:val="18"/>
    </w:rPr>
  </w:style>
  <w:style w:type="character" w:customStyle="1" w:styleId="2Char">
    <w:name w:val="标题 2 Char"/>
    <w:aliases w:val="标题 1.1 Char,H2 Char,Title2 Char,h2 Char,Underrubrik1 Char,prop2 Char,H21 Char,Heading 2 Hidden Char,Heading 2 CCBS Char,Level 2 Topic Heading Char,Second Level Topic Char,- Para Char,sect 1.2 Char,sect 1.21 Char,sect 1.22 Char,H22 Char,2 Char"/>
    <w:link w:val="2"/>
    <w:qFormat/>
    <w:rsid w:val="00567A4A"/>
    <w:rPr>
      <w:rFonts w:ascii="Cambria" w:hAnsi="Cambria"/>
      <w:b/>
      <w:bCs/>
      <w:sz w:val="32"/>
      <w:szCs w:val="32"/>
    </w:rPr>
  </w:style>
  <w:style w:type="character" w:customStyle="1" w:styleId="Char1">
    <w:name w:val="文档结构图 Char"/>
    <w:link w:val="ae"/>
    <w:rsid w:val="00567A4A"/>
    <w:rPr>
      <w:shd w:val="clear" w:color="auto" w:fill="000080"/>
    </w:rPr>
  </w:style>
  <w:style w:type="character" w:customStyle="1" w:styleId="wf1">
    <w:name w:val="wf1"/>
    <w:rsid w:val="00567A4A"/>
    <w:rPr>
      <w:rFonts w:ascii="宋体" w:eastAsia="宋体" w:hAnsi="宋体"/>
      <w:sz w:val="24"/>
    </w:rPr>
  </w:style>
  <w:style w:type="character" w:customStyle="1" w:styleId="7Char">
    <w:name w:val="标题 7 Char"/>
    <w:link w:val="7"/>
    <w:rsid w:val="00567A4A"/>
    <w:rPr>
      <w:b/>
      <w:bCs/>
      <w:sz w:val="24"/>
      <w:szCs w:val="24"/>
    </w:rPr>
  </w:style>
  <w:style w:type="character" w:customStyle="1" w:styleId="210">
    <w:name w:val="正文文本 2 字符1"/>
    <w:uiPriority w:val="99"/>
    <w:semiHidden/>
    <w:locked/>
    <w:rsid w:val="00567A4A"/>
    <w:rPr>
      <w:rFonts w:ascii="幼圆" w:eastAsia="幼圆" w:hAnsi="Times New Roman"/>
      <w:b/>
      <w:sz w:val="32"/>
    </w:rPr>
  </w:style>
  <w:style w:type="character" w:customStyle="1" w:styleId="Char3">
    <w:name w:val="正文文本缩进 Char"/>
    <w:aliases w:val="正文小标题 Char,特点标题 Char"/>
    <w:link w:val="af"/>
    <w:rsid w:val="00567A4A"/>
  </w:style>
  <w:style w:type="character" w:customStyle="1" w:styleId="9Char">
    <w:name w:val="标题 9 Char"/>
    <w:link w:val="9"/>
    <w:rsid w:val="00567A4A"/>
    <w:rPr>
      <w:rFonts w:ascii="Cambria" w:hAnsi="Cambria"/>
      <w:szCs w:val="21"/>
    </w:rPr>
  </w:style>
  <w:style w:type="character" w:customStyle="1" w:styleId="3Char0">
    <w:name w:val="正文文本缩进 3 Char"/>
    <w:link w:val="32"/>
    <w:rsid w:val="00567A4A"/>
    <w:rPr>
      <w:sz w:val="16"/>
      <w:szCs w:val="16"/>
    </w:rPr>
  </w:style>
  <w:style w:type="character" w:customStyle="1" w:styleId="style1">
    <w:name w:val="style1"/>
    <w:rsid w:val="00567A4A"/>
    <w:rPr>
      <w:rFonts w:cs="Times New Roman"/>
    </w:rPr>
  </w:style>
  <w:style w:type="character" w:customStyle="1" w:styleId="af0">
    <w:name w:val="正文文本缩进 字符"/>
    <w:uiPriority w:val="99"/>
    <w:semiHidden/>
    <w:rsid w:val="00567A4A"/>
    <w:rPr>
      <w:rFonts w:ascii="Times New Roman" w:eastAsia="宋体" w:hAnsi="Times New Roman" w:cs="Times New Roman"/>
      <w:kern w:val="0"/>
      <w:sz w:val="20"/>
      <w:szCs w:val="20"/>
    </w:rPr>
  </w:style>
  <w:style w:type="character" w:customStyle="1" w:styleId="22">
    <w:name w:val="正文文本 2 字符"/>
    <w:uiPriority w:val="99"/>
    <w:semiHidden/>
    <w:rsid w:val="00567A4A"/>
    <w:rPr>
      <w:rFonts w:ascii="Times New Roman" w:eastAsia="宋体" w:hAnsi="Times New Roman" w:cs="Times New Roman"/>
      <w:kern w:val="0"/>
      <w:sz w:val="20"/>
      <w:szCs w:val="20"/>
    </w:rPr>
  </w:style>
  <w:style w:type="character" w:customStyle="1" w:styleId="Char4">
    <w:name w:val="日期 Char"/>
    <w:link w:val="af1"/>
    <w:rsid w:val="00567A4A"/>
    <w:rPr>
      <w:rFonts w:ascii="楷体_GB2312" w:eastAsia="楷体_GB2312"/>
      <w:sz w:val="28"/>
    </w:rPr>
  </w:style>
  <w:style w:type="character" w:customStyle="1" w:styleId="14">
    <w:name w:val="正文文本 字符1"/>
    <w:uiPriority w:val="99"/>
    <w:semiHidden/>
    <w:locked/>
    <w:rsid w:val="00567A4A"/>
    <w:rPr>
      <w:rFonts w:ascii="Times New Roman" w:hAnsi="Times New Roman"/>
      <w:lang w:val="en-GB"/>
    </w:rPr>
  </w:style>
  <w:style w:type="character" w:customStyle="1" w:styleId="15">
    <w:name w:val="正文文本缩进 字符1"/>
    <w:uiPriority w:val="99"/>
    <w:semiHidden/>
    <w:locked/>
    <w:rsid w:val="00567A4A"/>
    <w:rPr>
      <w:rFonts w:ascii="Arial" w:hAnsi="Arial"/>
      <w:color w:val="FF0000"/>
    </w:rPr>
  </w:style>
  <w:style w:type="character" w:customStyle="1" w:styleId="4Char">
    <w:name w:val="标题 4 Char"/>
    <w:link w:val="4"/>
    <w:qFormat/>
    <w:rsid w:val="00567A4A"/>
    <w:rPr>
      <w:rFonts w:ascii="宋体" w:hAnsi="Arial"/>
      <w:color w:val="000000"/>
    </w:rPr>
  </w:style>
  <w:style w:type="character" w:customStyle="1" w:styleId="Char5">
    <w:name w:val="正文文本 Char"/>
    <w:link w:val="af2"/>
    <w:rsid w:val="00567A4A"/>
  </w:style>
  <w:style w:type="character" w:customStyle="1" w:styleId="2Char0">
    <w:name w:val="正文文本 2 Char"/>
    <w:link w:val="23"/>
    <w:rsid w:val="00567A4A"/>
  </w:style>
  <w:style w:type="character" w:customStyle="1" w:styleId="p141">
    <w:name w:val="p141"/>
    <w:rsid w:val="00567A4A"/>
    <w:rPr>
      <w:sz w:val="21"/>
    </w:rPr>
  </w:style>
  <w:style w:type="character" w:customStyle="1" w:styleId="Char6">
    <w:name w:val="纯文本 Char"/>
    <w:aliases w:val="Plain Text Char Char,普通文字 Char Char,普通文字1 Char Char,小 Char Char,正 文 1 Char Char,0921 Char Char,一般文字 字元 Char Char,一般文字 字元 字元 字元 字元 Char Char,一般文字 字元 字元 字元 字元 字元 字元 字元 字元 Char Char,一般文字 字元 字元 字元 字元 字元 字元 字元 Char Char,一般文字 字元 字元 字元 Char,普通文字 Char1"/>
    <w:link w:val="af3"/>
    <w:rsid w:val="00567A4A"/>
    <w:rPr>
      <w:rFonts w:ascii="宋体" w:hAnsi="Courier New"/>
      <w:szCs w:val="21"/>
    </w:rPr>
  </w:style>
  <w:style w:type="character" w:customStyle="1" w:styleId="5Char">
    <w:name w:val="标题 5 Char"/>
    <w:link w:val="5"/>
    <w:rsid w:val="00567A4A"/>
    <w:rPr>
      <w:b/>
      <w:bCs/>
      <w:sz w:val="28"/>
      <w:szCs w:val="28"/>
    </w:rPr>
  </w:style>
  <w:style w:type="character" w:customStyle="1" w:styleId="6Char">
    <w:name w:val="标题 6 Char"/>
    <w:link w:val="6"/>
    <w:rsid w:val="00567A4A"/>
    <w:rPr>
      <w:rFonts w:ascii="Cambria" w:hAnsi="Cambria"/>
      <w:b/>
      <w:bCs/>
      <w:sz w:val="24"/>
      <w:szCs w:val="24"/>
    </w:rPr>
  </w:style>
  <w:style w:type="character" w:customStyle="1" w:styleId="Char7">
    <w:name w:val="批注框文本 Char"/>
    <w:link w:val="af4"/>
    <w:qFormat/>
    <w:rsid w:val="00567A4A"/>
    <w:rPr>
      <w:sz w:val="18"/>
    </w:rPr>
  </w:style>
  <w:style w:type="character" w:customStyle="1" w:styleId="110">
    <w:name w:val="标题 1 字符1"/>
    <w:locked/>
    <w:rsid w:val="00567A4A"/>
    <w:rPr>
      <w:rFonts w:ascii="Tahoma" w:hAnsi="Tahoma"/>
      <w:b/>
      <w:bCs/>
    </w:rPr>
  </w:style>
  <w:style w:type="character" w:customStyle="1" w:styleId="Char8">
    <w:name w:val="正文首行缩进 Char"/>
    <w:rsid w:val="00567A4A"/>
    <w:rPr>
      <w:rFonts w:ascii="Times New Roman" w:eastAsia="宋体" w:hAnsi="Times New Roman" w:cs="Times New Roman"/>
      <w:kern w:val="0"/>
      <w:szCs w:val="20"/>
    </w:rPr>
  </w:style>
  <w:style w:type="character" w:styleId="af5">
    <w:name w:val="Placeholder Text"/>
    <w:uiPriority w:val="99"/>
    <w:semiHidden/>
    <w:rsid w:val="00567A4A"/>
    <w:rPr>
      <w:color w:val="808080"/>
    </w:rPr>
  </w:style>
  <w:style w:type="character" w:customStyle="1" w:styleId="af6">
    <w:name w:val="纯文本 字符"/>
    <w:uiPriority w:val="99"/>
    <w:semiHidden/>
    <w:rsid w:val="00567A4A"/>
    <w:rPr>
      <w:rFonts w:ascii="宋体" w:hAnsi="Courier New" w:cs="Courier New"/>
      <w:kern w:val="0"/>
      <w:sz w:val="20"/>
      <w:szCs w:val="20"/>
    </w:rPr>
  </w:style>
  <w:style w:type="character" w:customStyle="1" w:styleId="Char9">
    <w:name w:val="页眉 Char"/>
    <w:rsid w:val="00567A4A"/>
    <w:rPr>
      <w:rFonts w:ascii="Times New Roman" w:eastAsia="宋体" w:hAnsi="Times New Roman" w:cs="Times New Roman"/>
      <w:kern w:val="0"/>
      <w:sz w:val="18"/>
      <w:szCs w:val="20"/>
    </w:rPr>
  </w:style>
  <w:style w:type="character" w:customStyle="1" w:styleId="Chara">
    <w:name w:val="批注主题 Char"/>
    <w:link w:val="af7"/>
    <w:qFormat/>
    <w:rsid w:val="00567A4A"/>
    <w:rPr>
      <w:b/>
    </w:rPr>
  </w:style>
  <w:style w:type="character" w:customStyle="1" w:styleId="16">
    <w:name w:val="纯文本 字符1"/>
    <w:uiPriority w:val="99"/>
    <w:semiHidden/>
    <w:locked/>
    <w:rsid w:val="00567A4A"/>
    <w:rPr>
      <w:rFonts w:ascii="宋体" w:hAnsi="Courier New"/>
      <w:szCs w:val="21"/>
    </w:rPr>
  </w:style>
  <w:style w:type="character" w:customStyle="1" w:styleId="Char10">
    <w:name w:val="页眉 Char1"/>
    <w:uiPriority w:val="99"/>
    <w:locked/>
    <w:rsid w:val="00567A4A"/>
    <w:rPr>
      <w:rFonts w:ascii="Times New Roman" w:eastAsia="宋体" w:hAnsi="Times New Roman" w:cs="Times New Roman"/>
      <w:kern w:val="0"/>
      <w:sz w:val="20"/>
      <w:szCs w:val="20"/>
      <w:lang w:val="en-GB"/>
    </w:rPr>
  </w:style>
  <w:style w:type="character" w:customStyle="1" w:styleId="apple-converted-space">
    <w:name w:val="apple-converted-space"/>
    <w:qFormat/>
    <w:rsid w:val="00567A4A"/>
  </w:style>
  <w:style w:type="character" w:customStyle="1" w:styleId="8Char">
    <w:name w:val="标题 8 Char"/>
    <w:link w:val="8"/>
    <w:rsid w:val="00567A4A"/>
    <w:rPr>
      <w:rFonts w:ascii="Cambria" w:hAnsi="Cambria"/>
      <w:sz w:val="24"/>
      <w:szCs w:val="24"/>
    </w:rPr>
  </w:style>
  <w:style w:type="character" w:customStyle="1" w:styleId="af8">
    <w:name w:val="批注框文本 字符"/>
    <w:uiPriority w:val="99"/>
    <w:semiHidden/>
    <w:rsid w:val="00567A4A"/>
    <w:rPr>
      <w:rFonts w:ascii="Times New Roman" w:eastAsia="宋体" w:hAnsi="Times New Roman" w:cs="Times New Roman"/>
      <w:kern w:val="0"/>
      <w:sz w:val="18"/>
      <w:szCs w:val="18"/>
    </w:rPr>
  </w:style>
  <w:style w:type="character" w:customStyle="1" w:styleId="2Char1">
    <w:name w:val="正文文本缩进 2 Char"/>
    <w:link w:val="24"/>
    <w:rsid w:val="00567A4A"/>
  </w:style>
  <w:style w:type="character" w:customStyle="1" w:styleId="Char11">
    <w:name w:val="页脚 Char1"/>
    <w:uiPriority w:val="99"/>
    <w:locked/>
    <w:rsid w:val="00567A4A"/>
    <w:rPr>
      <w:rFonts w:ascii="Times New Roman" w:eastAsia="宋体" w:hAnsi="Times New Roman" w:cs="Times New Roman"/>
      <w:kern w:val="0"/>
      <w:sz w:val="20"/>
      <w:szCs w:val="20"/>
      <w:lang w:eastAsia="en-US"/>
    </w:rPr>
  </w:style>
  <w:style w:type="character" w:customStyle="1" w:styleId="af9">
    <w:name w:val="正文首行缩进 字符"/>
    <w:uiPriority w:val="99"/>
    <w:semiHidden/>
    <w:rsid w:val="00567A4A"/>
  </w:style>
  <w:style w:type="character" w:customStyle="1" w:styleId="Char12">
    <w:name w:val="正文首行缩进 Char1"/>
    <w:link w:val="afa"/>
    <w:semiHidden/>
    <w:locked/>
    <w:rsid w:val="00567A4A"/>
    <w:rPr>
      <w:sz w:val="24"/>
      <w:lang w:val="en-GB"/>
    </w:rPr>
  </w:style>
  <w:style w:type="character" w:customStyle="1" w:styleId="33">
    <w:name w:val="正文文本缩进 3 字符"/>
    <w:uiPriority w:val="99"/>
    <w:semiHidden/>
    <w:rsid w:val="00567A4A"/>
    <w:rPr>
      <w:rFonts w:ascii="Times New Roman" w:eastAsia="宋体" w:hAnsi="Times New Roman" w:cs="Times New Roman"/>
      <w:kern w:val="0"/>
      <w:sz w:val="16"/>
      <w:szCs w:val="16"/>
    </w:rPr>
  </w:style>
  <w:style w:type="character" w:customStyle="1" w:styleId="211">
    <w:name w:val="正文文本缩进 2 字符1"/>
    <w:uiPriority w:val="99"/>
    <w:semiHidden/>
    <w:locked/>
    <w:rsid w:val="00567A4A"/>
    <w:rPr>
      <w:rFonts w:ascii="Times New Roman" w:hAnsi="Times New Roman"/>
    </w:rPr>
  </w:style>
  <w:style w:type="character" w:customStyle="1" w:styleId="Charb">
    <w:name w:val="批注文字 Char"/>
    <w:rsid w:val="00567A4A"/>
    <w:rPr>
      <w:rFonts w:ascii="Times New Roman" w:eastAsia="宋体" w:hAnsi="Times New Roman" w:cs="Times New Roman"/>
      <w:kern w:val="0"/>
      <w:szCs w:val="20"/>
    </w:rPr>
  </w:style>
  <w:style w:type="character" w:customStyle="1" w:styleId="3Char1">
    <w:name w:val="正文文本 3 Char"/>
    <w:link w:val="34"/>
    <w:rsid w:val="00567A4A"/>
    <w:rPr>
      <w:sz w:val="16"/>
      <w:szCs w:val="16"/>
    </w:rPr>
  </w:style>
  <w:style w:type="character" w:customStyle="1" w:styleId="3Char">
    <w:name w:val="标题 3 Char"/>
    <w:link w:val="3"/>
    <w:rsid w:val="00567A4A"/>
    <w:rPr>
      <w:rFonts w:ascii="宋体"/>
    </w:rPr>
  </w:style>
  <w:style w:type="character" w:customStyle="1" w:styleId="ListParagraphChar">
    <w:name w:val="List Paragraph Char"/>
    <w:link w:val="17"/>
    <w:locked/>
    <w:rsid w:val="00567A4A"/>
    <w:rPr>
      <w:rFonts w:ascii="Calibri" w:hAnsi="Calibri"/>
      <w:sz w:val="22"/>
    </w:rPr>
  </w:style>
  <w:style w:type="paragraph" w:customStyle="1" w:styleId="xl35">
    <w:name w:val="xl35"/>
    <w:basedOn w:val="a"/>
    <w:qFormat/>
    <w:rsid w:val="00567A4A"/>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styleId="32">
    <w:name w:val="Body Text Indent 3"/>
    <w:basedOn w:val="a"/>
    <w:link w:val="3Char0"/>
    <w:rsid w:val="00567A4A"/>
    <w:pPr>
      <w:widowControl/>
      <w:spacing w:after="120"/>
      <w:ind w:leftChars="200" w:left="420"/>
      <w:jc w:val="left"/>
    </w:pPr>
    <w:rPr>
      <w:rFonts w:ascii="Times New Roman" w:eastAsia="宋体" w:hAnsi="Times New Roman" w:cs="Times New Roman"/>
      <w:kern w:val="0"/>
      <w:sz w:val="16"/>
      <w:szCs w:val="16"/>
    </w:rPr>
  </w:style>
  <w:style w:type="character" w:customStyle="1" w:styleId="320">
    <w:name w:val="正文文本缩进 3 字符2"/>
    <w:basedOn w:val="a1"/>
    <w:uiPriority w:val="99"/>
    <w:semiHidden/>
    <w:rsid w:val="00567A4A"/>
    <w:rPr>
      <w:rFonts w:asciiTheme="minorHAnsi" w:eastAsiaTheme="minorEastAsia" w:hAnsiTheme="minorHAnsi" w:cstheme="minorBidi"/>
      <w:kern w:val="2"/>
      <w:sz w:val="16"/>
      <w:szCs w:val="16"/>
    </w:rPr>
  </w:style>
  <w:style w:type="paragraph" w:styleId="a0">
    <w:name w:val="Normal Indent"/>
    <w:aliases w:val="正文（首行缩进两字）,表正文,正文非缩进,特点,ALT+Z,段1,纯文本 Char Char Char,四号,Normal Indent Char2,Normal Indent Char1 Char1,Normal Indent Char Char Char,表正文 Char Char Char,正文非缩进 Char Char Char,特点 Char Char Char,ALT+Z Char Char C,ALT+Z Char Char Char,标题4 Char Char Char,图表"/>
    <w:basedOn w:val="a"/>
    <w:link w:val="Char0"/>
    <w:qFormat/>
    <w:rsid w:val="00567A4A"/>
    <w:pPr>
      <w:widowControl/>
      <w:ind w:firstLine="420"/>
      <w:jc w:val="left"/>
    </w:pPr>
    <w:rPr>
      <w:rFonts w:ascii="Times New Roman" w:eastAsia="宋体" w:hAnsi="Times New Roman" w:cs="Times New Roman"/>
      <w:kern w:val="0"/>
      <w:sz w:val="20"/>
      <w:szCs w:val="20"/>
    </w:rPr>
  </w:style>
  <w:style w:type="paragraph" w:styleId="34">
    <w:name w:val="Body Text 3"/>
    <w:basedOn w:val="a"/>
    <w:link w:val="3Char1"/>
    <w:qFormat/>
    <w:rsid w:val="00567A4A"/>
    <w:pPr>
      <w:widowControl/>
      <w:spacing w:after="120"/>
      <w:jc w:val="left"/>
    </w:pPr>
    <w:rPr>
      <w:rFonts w:ascii="Times New Roman" w:eastAsia="宋体" w:hAnsi="Times New Roman" w:cs="Times New Roman"/>
      <w:kern w:val="0"/>
      <w:sz w:val="16"/>
      <w:szCs w:val="16"/>
    </w:rPr>
  </w:style>
  <w:style w:type="character" w:customStyle="1" w:styleId="35">
    <w:name w:val="正文文本 3 字符"/>
    <w:basedOn w:val="a1"/>
    <w:uiPriority w:val="99"/>
    <w:semiHidden/>
    <w:rsid w:val="00567A4A"/>
    <w:rPr>
      <w:rFonts w:asciiTheme="minorHAnsi" w:eastAsiaTheme="minorEastAsia" w:hAnsiTheme="minorHAnsi" w:cstheme="minorBidi"/>
      <w:kern w:val="2"/>
      <w:sz w:val="16"/>
      <w:szCs w:val="16"/>
    </w:rPr>
  </w:style>
  <w:style w:type="paragraph" w:styleId="ae">
    <w:name w:val="Document Map"/>
    <w:basedOn w:val="a"/>
    <w:link w:val="Char1"/>
    <w:qFormat/>
    <w:rsid w:val="00567A4A"/>
    <w:pPr>
      <w:shd w:val="clear" w:color="auto" w:fill="000080"/>
    </w:pPr>
    <w:rPr>
      <w:rFonts w:ascii="Times New Roman" w:eastAsia="宋体" w:hAnsi="Times New Roman" w:cs="Times New Roman"/>
      <w:kern w:val="0"/>
      <w:sz w:val="20"/>
      <w:szCs w:val="20"/>
    </w:rPr>
  </w:style>
  <w:style w:type="character" w:customStyle="1" w:styleId="afb">
    <w:name w:val="文档结构图 字符"/>
    <w:basedOn w:val="a1"/>
    <w:uiPriority w:val="99"/>
    <w:semiHidden/>
    <w:rsid w:val="00567A4A"/>
    <w:rPr>
      <w:rFonts w:ascii="Microsoft YaHei UI" w:eastAsia="Microsoft YaHei UI" w:hAnsiTheme="minorHAnsi" w:cstheme="minorBidi"/>
      <w:kern w:val="2"/>
      <w:sz w:val="18"/>
      <w:szCs w:val="18"/>
    </w:rPr>
  </w:style>
  <w:style w:type="paragraph" w:customStyle="1" w:styleId="xl38">
    <w:name w:val="xl38"/>
    <w:basedOn w:val="a"/>
    <w:rsid w:val="00567A4A"/>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Times New Roman" w:eastAsia="宋体" w:hAnsi="Times New Roman" w:cs="Times New Roman"/>
      <w:kern w:val="0"/>
      <w:sz w:val="24"/>
    </w:rPr>
  </w:style>
  <w:style w:type="paragraph" w:customStyle="1" w:styleId="25">
    <w:name w:val="需求书2"/>
    <w:basedOn w:val="a"/>
    <w:qFormat/>
    <w:rsid w:val="00567A4A"/>
    <w:rPr>
      <w:rFonts w:ascii="宋体" w:eastAsia="宋体" w:hAnsi="宋体" w:cs="Times New Roman"/>
      <w:b/>
      <w:spacing w:val="10"/>
      <w:sz w:val="24"/>
    </w:rPr>
  </w:style>
  <w:style w:type="paragraph" w:styleId="afc">
    <w:name w:val="annotation text"/>
    <w:basedOn w:val="a"/>
    <w:link w:val="Char13"/>
    <w:unhideWhenUsed/>
    <w:qFormat/>
    <w:rsid w:val="00567A4A"/>
    <w:pPr>
      <w:widowControl/>
      <w:jc w:val="left"/>
    </w:pPr>
    <w:rPr>
      <w:rFonts w:ascii="Times New Roman" w:eastAsia="宋体" w:hAnsi="Times New Roman" w:cs="Times New Roman"/>
      <w:kern w:val="0"/>
      <w:szCs w:val="20"/>
    </w:rPr>
  </w:style>
  <w:style w:type="character" w:customStyle="1" w:styleId="Char13">
    <w:name w:val="批注文字 Char1"/>
    <w:basedOn w:val="a1"/>
    <w:link w:val="afc"/>
    <w:rsid w:val="00567A4A"/>
    <w:rPr>
      <w:sz w:val="21"/>
    </w:rPr>
  </w:style>
  <w:style w:type="paragraph" w:styleId="af7">
    <w:name w:val="annotation subject"/>
    <w:basedOn w:val="afc"/>
    <w:next w:val="afc"/>
    <w:link w:val="Chara"/>
    <w:qFormat/>
    <w:rsid w:val="00567A4A"/>
    <w:rPr>
      <w:b/>
      <w:sz w:val="20"/>
    </w:rPr>
  </w:style>
  <w:style w:type="character" w:customStyle="1" w:styleId="afd">
    <w:name w:val="批注主题 字符"/>
    <w:basedOn w:val="Char13"/>
    <w:uiPriority w:val="99"/>
    <w:semiHidden/>
    <w:rsid w:val="00567A4A"/>
    <w:rPr>
      <w:b/>
      <w:bCs/>
      <w:sz w:val="21"/>
    </w:rPr>
  </w:style>
  <w:style w:type="paragraph" w:customStyle="1" w:styleId="CharCharCharCharCharCharCharCharCharChar1">
    <w:name w:val="Char Char Char Char Char Char Char Char Char Char1"/>
    <w:basedOn w:val="a"/>
    <w:qFormat/>
    <w:rsid w:val="00567A4A"/>
    <w:rPr>
      <w:rFonts w:ascii="Tahoma" w:eastAsia="宋体" w:hAnsi="Tahoma" w:cs="Times New Roman"/>
      <w:sz w:val="24"/>
      <w:szCs w:val="20"/>
    </w:rPr>
  </w:style>
  <w:style w:type="paragraph" w:customStyle="1" w:styleId="xl24">
    <w:name w:val="xl24"/>
    <w:basedOn w:val="a"/>
    <w:qFormat/>
    <w:rsid w:val="00567A4A"/>
    <w:pPr>
      <w:widowControl/>
      <w:spacing w:before="100" w:beforeAutospacing="1" w:after="100" w:afterAutospacing="1"/>
      <w:jc w:val="center"/>
    </w:pPr>
    <w:rPr>
      <w:rFonts w:ascii="宋体" w:eastAsia="宋体" w:hAnsi="宋体" w:cs="宋体"/>
      <w:kern w:val="0"/>
      <w:sz w:val="24"/>
    </w:rPr>
  </w:style>
  <w:style w:type="paragraph" w:customStyle="1" w:styleId="135">
    <w:name w:val="135"/>
    <w:basedOn w:val="a"/>
    <w:qFormat/>
    <w:rsid w:val="00567A4A"/>
    <w:pPr>
      <w:widowControl/>
      <w:spacing w:before="100" w:beforeAutospacing="1" w:after="100" w:afterAutospacing="1" w:line="360" w:lineRule="auto"/>
      <w:jc w:val="left"/>
    </w:pPr>
    <w:rPr>
      <w:rFonts w:ascii="宋体" w:eastAsia="宋体" w:hAnsi="宋体" w:cs="Times New Roman"/>
      <w:color w:val="000000"/>
      <w:kern w:val="0"/>
      <w:sz w:val="24"/>
    </w:rPr>
  </w:style>
  <w:style w:type="paragraph" w:customStyle="1" w:styleId="p0">
    <w:name w:val="p0"/>
    <w:basedOn w:val="a"/>
    <w:qFormat/>
    <w:rsid w:val="00567A4A"/>
    <w:pPr>
      <w:widowControl/>
    </w:pPr>
    <w:rPr>
      <w:rFonts w:ascii="Times New Roman" w:eastAsia="宋体" w:hAnsi="Times New Roman" w:cs="Times New Roman"/>
      <w:kern w:val="0"/>
      <w:szCs w:val="21"/>
    </w:rPr>
  </w:style>
  <w:style w:type="paragraph" w:styleId="af3">
    <w:name w:val="Plain Text"/>
    <w:aliases w:val="Plain Text Char,普通文字 Char,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普通文字,普通文字1,小,正 文 1,0921,一般文字 字元,一般文字 字元 字元 字元 字元"/>
    <w:basedOn w:val="a"/>
    <w:link w:val="Char6"/>
    <w:qFormat/>
    <w:rsid w:val="00567A4A"/>
    <w:pPr>
      <w:widowControl/>
      <w:jc w:val="left"/>
    </w:pPr>
    <w:rPr>
      <w:rFonts w:ascii="宋体" w:eastAsia="宋体" w:hAnsi="Courier New" w:cs="Times New Roman"/>
      <w:kern w:val="0"/>
      <w:sz w:val="20"/>
      <w:szCs w:val="21"/>
    </w:rPr>
  </w:style>
  <w:style w:type="character" w:customStyle="1" w:styleId="26">
    <w:name w:val="纯文本 字符2"/>
    <w:basedOn w:val="a1"/>
    <w:uiPriority w:val="99"/>
    <w:semiHidden/>
    <w:rsid w:val="00567A4A"/>
    <w:rPr>
      <w:rFonts w:asciiTheme="minorEastAsia" w:eastAsiaTheme="minorEastAsia" w:hAnsi="Courier New" w:cs="Courier New"/>
      <w:kern w:val="2"/>
      <w:sz w:val="21"/>
      <w:szCs w:val="24"/>
    </w:rPr>
  </w:style>
  <w:style w:type="paragraph" w:styleId="24">
    <w:name w:val="Body Text Indent 2"/>
    <w:basedOn w:val="a"/>
    <w:link w:val="2Char1"/>
    <w:qFormat/>
    <w:rsid w:val="00567A4A"/>
    <w:pPr>
      <w:widowControl/>
      <w:spacing w:after="120" w:line="480" w:lineRule="auto"/>
      <w:ind w:leftChars="200" w:left="420"/>
      <w:jc w:val="left"/>
    </w:pPr>
    <w:rPr>
      <w:rFonts w:ascii="Times New Roman" w:eastAsia="宋体" w:hAnsi="Times New Roman" w:cs="Times New Roman"/>
      <w:kern w:val="0"/>
      <w:sz w:val="20"/>
      <w:szCs w:val="20"/>
    </w:rPr>
  </w:style>
  <w:style w:type="character" w:customStyle="1" w:styleId="220">
    <w:name w:val="正文文本缩进 2 字符2"/>
    <w:basedOn w:val="a1"/>
    <w:uiPriority w:val="99"/>
    <w:semiHidden/>
    <w:rsid w:val="00567A4A"/>
    <w:rPr>
      <w:rFonts w:asciiTheme="minorHAnsi" w:eastAsiaTheme="minorEastAsia" w:hAnsiTheme="minorHAnsi" w:cstheme="minorBidi"/>
      <w:kern w:val="2"/>
      <w:sz w:val="21"/>
      <w:szCs w:val="24"/>
    </w:rPr>
  </w:style>
  <w:style w:type="paragraph" w:customStyle="1" w:styleId="oa">
    <w:name w:val=".o.a"/>
    <w:basedOn w:val="a"/>
    <w:next w:val="a"/>
    <w:uiPriority w:val="99"/>
    <w:semiHidden/>
    <w:rsid w:val="00567A4A"/>
    <w:pPr>
      <w:autoSpaceDE w:val="0"/>
      <w:autoSpaceDN w:val="0"/>
      <w:adjustRightInd w:val="0"/>
      <w:jc w:val="left"/>
    </w:pPr>
    <w:rPr>
      <w:rFonts w:ascii="宋体" w:eastAsia="宋体" w:hAnsi="Times New Roman" w:cs="Times New Roman"/>
      <w:kern w:val="0"/>
      <w:sz w:val="24"/>
      <w:lang w:eastAsia="en-US"/>
    </w:rPr>
  </w:style>
  <w:style w:type="paragraph" w:styleId="af2">
    <w:name w:val="Body Text"/>
    <w:basedOn w:val="a"/>
    <w:link w:val="Char5"/>
    <w:qFormat/>
    <w:rsid w:val="00567A4A"/>
    <w:pPr>
      <w:widowControl/>
      <w:spacing w:after="120"/>
      <w:jc w:val="left"/>
    </w:pPr>
    <w:rPr>
      <w:rFonts w:ascii="Times New Roman" w:eastAsia="宋体" w:hAnsi="Times New Roman" w:cs="Times New Roman"/>
      <w:kern w:val="0"/>
      <w:sz w:val="20"/>
      <w:szCs w:val="20"/>
    </w:rPr>
  </w:style>
  <w:style w:type="character" w:customStyle="1" w:styleId="27">
    <w:name w:val="正文文本 字符2"/>
    <w:basedOn w:val="a1"/>
    <w:uiPriority w:val="99"/>
    <w:semiHidden/>
    <w:rsid w:val="00567A4A"/>
    <w:rPr>
      <w:rFonts w:asciiTheme="minorHAnsi" w:eastAsiaTheme="minorEastAsia" w:hAnsiTheme="minorHAnsi" w:cstheme="minorBidi"/>
      <w:kern w:val="2"/>
      <w:sz w:val="21"/>
      <w:szCs w:val="24"/>
    </w:rPr>
  </w:style>
  <w:style w:type="paragraph" w:styleId="afe">
    <w:name w:val="caption"/>
    <w:basedOn w:val="a"/>
    <w:next w:val="a"/>
    <w:qFormat/>
    <w:rsid w:val="00567A4A"/>
    <w:pPr>
      <w:widowControl/>
      <w:jc w:val="left"/>
    </w:pPr>
    <w:rPr>
      <w:rFonts w:ascii="Cambria" w:eastAsia="黑体" w:hAnsi="Cambria" w:cs="Times New Roman"/>
      <w:kern w:val="0"/>
      <w:sz w:val="20"/>
      <w:szCs w:val="20"/>
    </w:rPr>
  </w:style>
  <w:style w:type="paragraph" w:customStyle="1" w:styleId="msonormal0">
    <w:name w:val="msonormal"/>
    <w:basedOn w:val="a"/>
    <w:rsid w:val="00567A4A"/>
    <w:pPr>
      <w:widowControl/>
      <w:spacing w:before="100" w:beforeAutospacing="1" w:after="100" w:afterAutospacing="1"/>
      <w:jc w:val="left"/>
    </w:pPr>
    <w:rPr>
      <w:rFonts w:ascii="Times New Roman" w:eastAsia="Times New Roman" w:hAnsi="Times New Roman" w:cs="Times New Roman"/>
      <w:kern w:val="0"/>
      <w:sz w:val="24"/>
    </w:rPr>
  </w:style>
  <w:style w:type="paragraph" w:styleId="af">
    <w:name w:val="Body Text Indent"/>
    <w:aliases w:val="正文小标题,特点标题"/>
    <w:basedOn w:val="a"/>
    <w:link w:val="Char3"/>
    <w:qFormat/>
    <w:rsid w:val="00567A4A"/>
    <w:pPr>
      <w:widowControl/>
      <w:spacing w:after="120"/>
      <w:ind w:leftChars="200" w:left="420"/>
      <w:jc w:val="left"/>
    </w:pPr>
    <w:rPr>
      <w:rFonts w:ascii="Times New Roman" w:eastAsia="宋体" w:hAnsi="Times New Roman" w:cs="Times New Roman"/>
      <w:kern w:val="0"/>
      <w:sz w:val="20"/>
      <w:szCs w:val="20"/>
    </w:rPr>
  </w:style>
  <w:style w:type="character" w:customStyle="1" w:styleId="28">
    <w:name w:val="正文文本缩进 字符2"/>
    <w:basedOn w:val="a1"/>
    <w:uiPriority w:val="99"/>
    <w:semiHidden/>
    <w:rsid w:val="00567A4A"/>
    <w:rPr>
      <w:rFonts w:asciiTheme="minorHAnsi" w:eastAsiaTheme="minorEastAsia" w:hAnsiTheme="minorHAnsi" w:cstheme="minorBidi"/>
      <w:kern w:val="2"/>
      <w:sz w:val="21"/>
      <w:szCs w:val="24"/>
    </w:rPr>
  </w:style>
  <w:style w:type="paragraph" w:customStyle="1" w:styleId="aff">
    <w:name w:val="表头"/>
    <w:basedOn w:val="afe"/>
    <w:qFormat/>
    <w:rsid w:val="00567A4A"/>
    <w:pPr>
      <w:keepNext/>
      <w:keepLines/>
      <w:spacing w:before="120" w:after="120" w:line="300" w:lineRule="auto"/>
      <w:jc w:val="center"/>
      <w:textAlignment w:val="baseline"/>
    </w:pPr>
    <w:rPr>
      <w:rFonts w:ascii="Arial" w:hAnsi="Arial"/>
      <w:sz w:val="21"/>
    </w:rPr>
  </w:style>
  <w:style w:type="paragraph" w:styleId="af1">
    <w:name w:val="Date"/>
    <w:basedOn w:val="a"/>
    <w:next w:val="a"/>
    <w:link w:val="Char4"/>
    <w:qFormat/>
    <w:rsid w:val="00567A4A"/>
    <w:rPr>
      <w:rFonts w:ascii="楷体_GB2312" w:eastAsia="楷体_GB2312" w:hAnsi="Times New Roman" w:cs="Times New Roman"/>
      <w:kern w:val="0"/>
      <w:sz w:val="28"/>
      <w:szCs w:val="20"/>
    </w:rPr>
  </w:style>
  <w:style w:type="character" w:customStyle="1" w:styleId="aff0">
    <w:name w:val="日期 字符"/>
    <w:basedOn w:val="a1"/>
    <w:uiPriority w:val="99"/>
    <w:semiHidden/>
    <w:rsid w:val="00567A4A"/>
    <w:rPr>
      <w:rFonts w:asciiTheme="minorHAnsi" w:eastAsiaTheme="minorEastAsia" w:hAnsiTheme="minorHAnsi" w:cstheme="minorBidi"/>
      <w:kern w:val="2"/>
      <w:sz w:val="21"/>
      <w:szCs w:val="24"/>
    </w:rPr>
  </w:style>
  <w:style w:type="paragraph" w:styleId="af4">
    <w:name w:val="Balloon Text"/>
    <w:basedOn w:val="a"/>
    <w:link w:val="Char7"/>
    <w:qFormat/>
    <w:rsid w:val="00567A4A"/>
    <w:pPr>
      <w:widowControl/>
      <w:jc w:val="left"/>
    </w:pPr>
    <w:rPr>
      <w:rFonts w:ascii="Times New Roman" w:eastAsia="宋体" w:hAnsi="Times New Roman" w:cs="Times New Roman"/>
      <w:kern w:val="0"/>
      <w:sz w:val="18"/>
      <w:szCs w:val="20"/>
    </w:rPr>
  </w:style>
  <w:style w:type="character" w:customStyle="1" w:styleId="29">
    <w:name w:val="批注框文本 字符2"/>
    <w:basedOn w:val="a1"/>
    <w:uiPriority w:val="99"/>
    <w:semiHidden/>
    <w:rsid w:val="00567A4A"/>
    <w:rPr>
      <w:rFonts w:asciiTheme="minorHAnsi" w:eastAsiaTheme="minorEastAsia" w:hAnsiTheme="minorHAnsi" w:cstheme="minorBidi"/>
      <w:kern w:val="2"/>
      <w:sz w:val="18"/>
      <w:szCs w:val="18"/>
    </w:rPr>
  </w:style>
  <w:style w:type="paragraph" w:customStyle="1" w:styleId="41">
    <w:name w:val="题注4"/>
    <w:basedOn w:val="a"/>
    <w:next w:val="afe"/>
    <w:qFormat/>
    <w:rsid w:val="00567A4A"/>
    <w:pPr>
      <w:ind w:leftChars="-64" w:left="-132" w:rightChars="-50" w:right="-105" w:hanging="2"/>
      <w:jc w:val="center"/>
    </w:pPr>
    <w:rPr>
      <w:rFonts w:ascii="Times New Roman" w:eastAsia="宋体" w:hAnsi="Times New Roman" w:cs="Times New Roman"/>
      <w:b/>
      <w:color w:val="FF0000"/>
      <w:szCs w:val="21"/>
      <w:lang w:val="en-GB"/>
    </w:rPr>
  </w:style>
  <w:style w:type="paragraph" w:styleId="aff1">
    <w:name w:val="List"/>
    <w:basedOn w:val="a"/>
    <w:uiPriority w:val="99"/>
    <w:unhideWhenUsed/>
    <w:rsid w:val="00567A4A"/>
    <w:pPr>
      <w:widowControl/>
      <w:overflowPunct w:val="0"/>
      <w:autoSpaceDE w:val="0"/>
      <w:autoSpaceDN w:val="0"/>
      <w:adjustRightInd w:val="0"/>
      <w:ind w:left="360" w:hanging="360"/>
      <w:jc w:val="left"/>
    </w:pPr>
    <w:rPr>
      <w:rFonts w:ascii="Times New Roman" w:eastAsia="宋体" w:hAnsi="Times New Roman" w:cs="Times New Roman"/>
      <w:kern w:val="0"/>
      <w:sz w:val="20"/>
      <w:szCs w:val="20"/>
      <w:lang w:val="en-GB"/>
    </w:rPr>
  </w:style>
  <w:style w:type="paragraph" w:customStyle="1" w:styleId="xl29">
    <w:name w:val="xl29"/>
    <w:basedOn w:val="a"/>
    <w:qFormat/>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styleId="HTML">
    <w:name w:val="HTML Preformatted"/>
    <w:basedOn w:val="a"/>
    <w:link w:val="HTMLChar"/>
    <w:qFormat/>
    <w:rsid w:val="00567A4A"/>
    <w:pPr>
      <w:widowControl/>
      <w:jc w:val="left"/>
    </w:pPr>
    <w:rPr>
      <w:rFonts w:ascii="黑体" w:eastAsia="黑体" w:hAnsi="Courier New" w:cs="Times New Roman"/>
      <w:kern w:val="0"/>
      <w:sz w:val="20"/>
      <w:szCs w:val="20"/>
    </w:rPr>
  </w:style>
  <w:style w:type="character" w:customStyle="1" w:styleId="HTML0">
    <w:name w:val="HTML 预设格式 字符"/>
    <w:basedOn w:val="a1"/>
    <w:uiPriority w:val="99"/>
    <w:semiHidden/>
    <w:rsid w:val="00567A4A"/>
    <w:rPr>
      <w:rFonts w:ascii="Courier New" w:eastAsiaTheme="minorEastAsia" w:hAnsi="Courier New" w:cs="Courier New"/>
      <w:kern w:val="2"/>
    </w:rPr>
  </w:style>
  <w:style w:type="paragraph" w:customStyle="1" w:styleId="18">
    <w:name w:val="样式1"/>
    <w:basedOn w:val="2"/>
    <w:qFormat/>
    <w:rsid w:val="00567A4A"/>
    <w:pPr>
      <w:tabs>
        <w:tab w:val="left" w:pos="420"/>
      </w:tabs>
      <w:ind w:left="420" w:hanging="420"/>
    </w:pPr>
    <w:rPr>
      <w:b w:val="0"/>
    </w:rPr>
  </w:style>
  <w:style w:type="paragraph" w:styleId="23">
    <w:name w:val="Body Text 2"/>
    <w:basedOn w:val="a"/>
    <w:link w:val="2Char0"/>
    <w:qFormat/>
    <w:rsid w:val="00567A4A"/>
    <w:pPr>
      <w:widowControl/>
      <w:spacing w:after="120" w:line="480" w:lineRule="auto"/>
      <w:jc w:val="left"/>
    </w:pPr>
    <w:rPr>
      <w:rFonts w:ascii="Times New Roman" w:eastAsia="宋体" w:hAnsi="Times New Roman" w:cs="Times New Roman"/>
      <w:kern w:val="0"/>
      <w:sz w:val="20"/>
      <w:szCs w:val="20"/>
    </w:rPr>
  </w:style>
  <w:style w:type="character" w:customStyle="1" w:styleId="221">
    <w:name w:val="正文文本 2 字符2"/>
    <w:basedOn w:val="a1"/>
    <w:uiPriority w:val="99"/>
    <w:semiHidden/>
    <w:rsid w:val="00567A4A"/>
    <w:rPr>
      <w:rFonts w:asciiTheme="minorHAnsi" w:eastAsiaTheme="minorEastAsia" w:hAnsiTheme="minorHAnsi" w:cstheme="minorBidi"/>
      <w:kern w:val="2"/>
      <w:sz w:val="21"/>
      <w:szCs w:val="24"/>
    </w:rPr>
  </w:style>
  <w:style w:type="paragraph" w:customStyle="1" w:styleId="Char1CharCharChar">
    <w:name w:val="Char1 Char Char Char"/>
    <w:basedOn w:val="a"/>
    <w:qFormat/>
    <w:rsid w:val="00567A4A"/>
    <w:pPr>
      <w:ind w:left="420" w:hanging="420"/>
    </w:pPr>
    <w:rPr>
      <w:rFonts w:ascii="Times New Roman" w:eastAsia="宋体" w:hAnsi="Times New Roman" w:cs="Times New Roman"/>
      <w:sz w:val="24"/>
    </w:rPr>
  </w:style>
  <w:style w:type="paragraph" w:customStyle="1" w:styleId="DAD2">
    <w:name w:val=".DAD 2"/>
    <w:basedOn w:val="a"/>
    <w:next w:val="a"/>
    <w:uiPriority w:val="99"/>
    <w:semiHidden/>
    <w:rsid w:val="00567A4A"/>
    <w:pPr>
      <w:autoSpaceDE w:val="0"/>
      <w:autoSpaceDN w:val="0"/>
      <w:adjustRightInd w:val="0"/>
      <w:jc w:val="left"/>
    </w:pPr>
    <w:rPr>
      <w:rFonts w:ascii="宋体" w:eastAsia="宋体" w:hAnsi="Times New Roman" w:cs="Times New Roman"/>
      <w:kern w:val="0"/>
      <w:sz w:val="24"/>
      <w:lang w:eastAsia="en-US"/>
    </w:rPr>
  </w:style>
  <w:style w:type="paragraph" w:customStyle="1" w:styleId="f12pt1">
    <w:name w:val="f12pt1"/>
    <w:basedOn w:val="a"/>
    <w:qFormat/>
    <w:rsid w:val="00567A4A"/>
    <w:pPr>
      <w:widowControl/>
      <w:spacing w:before="100" w:beforeAutospacing="1" w:after="100" w:afterAutospacing="1"/>
      <w:jc w:val="left"/>
    </w:pPr>
    <w:rPr>
      <w:rFonts w:ascii="_GB2312" w:eastAsia="宋体" w:hAnsi="_GB2312" w:cs="Times New Roman"/>
      <w:color w:val="000000"/>
      <w:kern w:val="0"/>
      <w:szCs w:val="21"/>
    </w:rPr>
  </w:style>
  <w:style w:type="paragraph" w:customStyle="1" w:styleId="xl48">
    <w:name w:val="xl48"/>
    <w:basedOn w:val="a"/>
    <w:qFormat/>
    <w:rsid w:val="00567A4A"/>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xl25">
    <w:name w:val="xl25"/>
    <w:basedOn w:val="a"/>
    <w:rsid w:val="00567A4A"/>
    <w:pPr>
      <w:widowControl/>
      <w:spacing w:before="100" w:beforeAutospacing="1" w:after="100" w:afterAutospacing="1"/>
      <w:jc w:val="right"/>
    </w:pPr>
    <w:rPr>
      <w:rFonts w:ascii="Times New Roman" w:eastAsia="宋体" w:hAnsi="Times New Roman" w:cs="Times New Roman"/>
      <w:kern w:val="0"/>
      <w:sz w:val="24"/>
    </w:rPr>
  </w:style>
  <w:style w:type="paragraph" w:customStyle="1" w:styleId="CharCharCharChar">
    <w:name w:val="Char Char Char Char"/>
    <w:basedOn w:val="a"/>
    <w:rsid w:val="00567A4A"/>
    <w:pPr>
      <w:widowControl/>
      <w:numPr>
        <w:numId w:val="1"/>
      </w:numPr>
      <w:tabs>
        <w:tab w:val="left" w:pos="965"/>
      </w:tabs>
      <w:spacing w:after="160" w:line="240" w:lineRule="exact"/>
      <w:jc w:val="left"/>
    </w:pPr>
    <w:rPr>
      <w:rFonts w:ascii="Verdana" w:eastAsia="宋体" w:hAnsi="Verdana" w:cs="Times New Roman"/>
      <w:kern w:val="0"/>
      <w:szCs w:val="20"/>
      <w:lang w:eastAsia="en-US"/>
    </w:rPr>
  </w:style>
  <w:style w:type="paragraph" w:customStyle="1" w:styleId="19">
    <w:name w:val="修订1"/>
    <w:uiPriority w:val="99"/>
    <w:semiHidden/>
    <w:qFormat/>
    <w:rsid w:val="00567A4A"/>
    <w:rPr>
      <w:sz w:val="21"/>
    </w:rPr>
  </w:style>
  <w:style w:type="paragraph" w:customStyle="1" w:styleId="xl26">
    <w:name w:val="xl26"/>
    <w:basedOn w:val="a"/>
    <w:qFormat/>
    <w:rsid w:val="00567A4A"/>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34">
    <w:name w:val="xl34"/>
    <w:basedOn w:val="a"/>
    <w:qFormat/>
    <w:rsid w:val="00567A4A"/>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xl31">
    <w:name w:val="xl31"/>
    <w:basedOn w:val="a"/>
    <w:qFormat/>
    <w:rsid w:val="00567A4A"/>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eastAsia="宋体" w:hAnsi="宋体" w:cs="宋体"/>
      <w:kern w:val="0"/>
      <w:sz w:val="24"/>
    </w:rPr>
  </w:style>
  <w:style w:type="paragraph" w:customStyle="1" w:styleId="f12">
    <w:name w:val="f12"/>
    <w:basedOn w:val="a"/>
    <w:rsid w:val="00567A4A"/>
    <w:pPr>
      <w:widowControl/>
      <w:spacing w:before="100" w:beforeAutospacing="1" w:after="100" w:afterAutospacing="1"/>
      <w:jc w:val="left"/>
    </w:pPr>
    <w:rPr>
      <w:rFonts w:ascii="_GB2312" w:eastAsia="宋体" w:hAnsi="_GB2312" w:cs="Times New Roman"/>
      <w:color w:val="000000"/>
      <w:kern w:val="0"/>
      <w:szCs w:val="21"/>
    </w:rPr>
  </w:style>
  <w:style w:type="paragraph" w:customStyle="1" w:styleId="f14">
    <w:name w:val="f14"/>
    <w:basedOn w:val="a"/>
    <w:qFormat/>
    <w:rsid w:val="00567A4A"/>
    <w:pPr>
      <w:widowControl/>
      <w:spacing w:before="100" w:beforeAutospacing="1" w:after="100" w:afterAutospacing="1"/>
      <w:jc w:val="left"/>
    </w:pPr>
    <w:rPr>
      <w:rFonts w:ascii="_GB2312" w:eastAsia="宋体" w:hAnsi="_GB2312" w:cs="Times New Roman"/>
      <w:color w:val="000000"/>
      <w:kern w:val="0"/>
      <w:sz w:val="28"/>
      <w:szCs w:val="28"/>
    </w:rPr>
  </w:style>
  <w:style w:type="paragraph" w:customStyle="1" w:styleId="f11">
    <w:name w:val="f11"/>
    <w:basedOn w:val="a"/>
    <w:qFormat/>
    <w:rsid w:val="00567A4A"/>
    <w:pPr>
      <w:widowControl/>
      <w:spacing w:before="100" w:beforeAutospacing="1" w:after="100" w:afterAutospacing="1" w:line="320" w:lineRule="atLeast"/>
      <w:jc w:val="left"/>
    </w:pPr>
    <w:rPr>
      <w:rFonts w:ascii="_GB2312" w:eastAsia="宋体" w:hAnsi="_GB2312" w:cs="Times New Roman"/>
      <w:color w:val="000000"/>
      <w:kern w:val="0"/>
      <w:sz w:val="28"/>
      <w:szCs w:val="28"/>
    </w:rPr>
  </w:style>
  <w:style w:type="paragraph" w:customStyle="1" w:styleId="xl32">
    <w:name w:val="xl32"/>
    <w:basedOn w:val="a"/>
    <w:qFormat/>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567A4A"/>
    <w:pPr>
      <w:widowControl/>
      <w:spacing w:before="100" w:beforeAutospacing="1" w:after="100" w:afterAutospacing="1"/>
      <w:jc w:val="left"/>
    </w:pPr>
    <w:rPr>
      <w:rFonts w:ascii="宋体" w:eastAsia="宋体" w:hAnsi="宋体" w:cs="宋体"/>
      <w:kern w:val="0"/>
      <w:sz w:val="18"/>
      <w:szCs w:val="18"/>
    </w:rPr>
  </w:style>
  <w:style w:type="paragraph" w:customStyle="1" w:styleId="xl33">
    <w:name w:val="xl33"/>
    <w:basedOn w:val="a"/>
    <w:qFormat/>
    <w:rsid w:val="00567A4A"/>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eastAsia="宋体" w:hAnsi="宋体" w:cs="宋体"/>
      <w:kern w:val="0"/>
      <w:sz w:val="24"/>
    </w:rPr>
  </w:style>
  <w:style w:type="paragraph" w:customStyle="1" w:styleId="xl36">
    <w:name w:val="xl36"/>
    <w:basedOn w:val="a"/>
    <w:qFormat/>
    <w:rsid w:val="00567A4A"/>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150">
    <w:name w:val="150"/>
    <w:basedOn w:val="a"/>
    <w:rsid w:val="00567A4A"/>
    <w:pPr>
      <w:widowControl/>
      <w:spacing w:before="100" w:beforeAutospacing="1" w:after="100" w:afterAutospacing="1" w:line="360" w:lineRule="auto"/>
      <w:jc w:val="left"/>
    </w:pPr>
    <w:rPr>
      <w:rFonts w:ascii="宋体" w:eastAsia="宋体" w:hAnsi="宋体" w:cs="Times New Roman"/>
      <w:color w:val="000000"/>
      <w:kern w:val="0"/>
      <w:sz w:val="24"/>
    </w:rPr>
  </w:style>
  <w:style w:type="paragraph" w:customStyle="1" w:styleId="c03">
    <w:name w:val="c03"/>
    <w:basedOn w:val="a"/>
    <w:qFormat/>
    <w:rsid w:val="00567A4A"/>
    <w:pPr>
      <w:widowControl/>
      <w:spacing w:before="100" w:beforeAutospacing="1" w:after="100" w:afterAutospacing="1"/>
      <w:jc w:val="left"/>
    </w:pPr>
    <w:rPr>
      <w:rFonts w:ascii="宋体" w:eastAsia="宋体" w:hAnsi="宋体" w:cs="Times New Roman"/>
      <w:color w:val="000000"/>
      <w:kern w:val="0"/>
      <w:sz w:val="24"/>
    </w:rPr>
  </w:style>
  <w:style w:type="paragraph" w:customStyle="1" w:styleId="xl46">
    <w:name w:val="xl46"/>
    <w:basedOn w:val="a"/>
    <w:qFormat/>
    <w:rsid w:val="00567A4A"/>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xl43">
    <w:name w:val="xl43"/>
    <w:basedOn w:val="a"/>
    <w:qFormat/>
    <w:rsid w:val="00567A4A"/>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styleId="aff2">
    <w:name w:val="Revision"/>
    <w:uiPriority w:val="99"/>
    <w:semiHidden/>
    <w:rsid w:val="00567A4A"/>
    <w:rPr>
      <w:sz w:val="21"/>
    </w:rPr>
  </w:style>
  <w:style w:type="paragraph" w:customStyle="1" w:styleId="Char21">
    <w:name w:val="Char2"/>
    <w:basedOn w:val="a"/>
    <w:qFormat/>
    <w:rsid w:val="00567A4A"/>
    <w:rPr>
      <w:rFonts w:ascii="Tahoma" w:eastAsia="宋体" w:hAnsi="Tahoma" w:cs="Times New Roman"/>
      <w:sz w:val="24"/>
      <w:szCs w:val="20"/>
    </w:rPr>
  </w:style>
  <w:style w:type="paragraph" w:customStyle="1" w:styleId="font7">
    <w:name w:val="font7"/>
    <w:basedOn w:val="a"/>
    <w:qFormat/>
    <w:rsid w:val="00567A4A"/>
    <w:pPr>
      <w:widowControl/>
      <w:spacing w:before="100" w:beforeAutospacing="1" w:after="100" w:afterAutospacing="1"/>
      <w:jc w:val="left"/>
    </w:pPr>
    <w:rPr>
      <w:rFonts w:ascii="宋体" w:eastAsia="宋体" w:hAnsi="宋体" w:cs="宋体"/>
      <w:b/>
      <w:bCs/>
      <w:kern w:val="0"/>
      <w:sz w:val="36"/>
      <w:szCs w:val="36"/>
    </w:rPr>
  </w:style>
  <w:style w:type="paragraph" w:customStyle="1" w:styleId="font6">
    <w:name w:val="font6"/>
    <w:basedOn w:val="a"/>
    <w:qFormat/>
    <w:rsid w:val="00567A4A"/>
    <w:pPr>
      <w:widowControl/>
      <w:spacing w:before="100" w:beforeAutospacing="1" w:after="100" w:afterAutospacing="1"/>
      <w:jc w:val="left"/>
    </w:pPr>
    <w:rPr>
      <w:rFonts w:ascii="Times New Roman" w:eastAsia="宋体" w:hAnsi="Times New Roman" w:cs="Times New Roman"/>
      <w:kern w:val="0"/>
      <w:sz w:val="24"/>
    </w:rPr>
  </w:style>
  <w:style w:type="paragraph" w:customStyle="1" w:styleId="1a">
    <w:name w:val="1"/>
    <w:basedOn w:val="a"/>
    <w:next w:val="af3"/>
    <w:qFormat/>
    <w:rsid w:val="00567A4A"/>
    <w:rPr>
      <w:rFonts w:ascii="宋体" w:eastAsia="宋体" w:hAnsi="Courier New" w:cs="Times New Roman"/>
      <w:szCs w:val="20"/>
    </w:rPr>
  </w:style>
  <w:style w:type="paragraph" w:customStyle="1" w:styleId="xl37">
    <w:name w:val="xl37"/>
    <w:basedOn w:val="a"/>
    <w:qFormat/>
    <w:rsid w:val="00567A4A"/>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宋体" w:hAnsi="宋体" w:cs="宋体"/>
      <w:kern w:val="0"/>
      <w:sz w:val="24"/>
    </w:rPr>
  </w:style>
  <w:style w:type="paragraph" w:customStyle="1" w:styleId="130">
    <w:name w:val="130"/>
    <w:basedOn w:val="a"/>
    <w:qFormat/>
    <w:rsid w:val="00567A4A"/>
    <w:pPr>
      <w:widowControl/>
      <w:spacing w:before="100" w:beforeAutospacing="1" w:after="100" w:afterAutospacing="1" w:line="324" w:lineRule="auto"/>
      <w:jc w:val="left"/>
    </w:pPr>
    <w:rPr>
      <w:rFonts w:ascii="宋体" w:eastAsia="宋体" w:hAnsi="宋体" w:cs="Times New Roman"/>
      <w:color w:val="000000"/>
      <w:kern w:val="0"/>
      <w:sz w:val="24"/>
    </w:rPr>
  </w:style>
  <w:style w:type="paragraph" w:customStyle="1" w:styleId="font8">
    <w:name w:val="font8"/>
    <w:basedOn w:val="a"/>
    <w:qFormat/>
    <w:rsid w:val="00567A4A"/>
    <w:pPr>
      <w:widowControl/>
      <w:spacing w:before="100" w:beforeAutospacing="1" w:after="100" w:afterAutospacing="1"/>
      <w:jc w:val="left"/>
    </w:pPr>
    <w:rPr>
      <w:rFonts w:ascii="Times New Roman" w:eastAsia="宋体" w:hAnsi="Times New Roman" w:cs="Times New Roman"/>
      <w:b/>
      <w:bCs/>
      <w:kern w:val="0"/>
      <w:sz w:val="36"/>
      <w:szCs w:val="36"/>
    </w:rPr>
  </w:style>
  <w:style w:type="paragraph" w:customStyle="1" w:styleId="xl45">
    <w:name w:val="xl45"/>
    <w:basedOn w:val="a"/>
    <w:qFormat/>
    <w:rsid w:val="00567A4A"/>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xl41">
    <w:name w:val="xl41"/>
    <w:basedOn w:val="a"/>
    <w:qFormat/>
    <w:rsid w:val="00567A4A"/>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msolistparagraph0">
    <w:name w:val="msolistparagraph"/>
    <w:basedOn w:val="a"/>
    <w:uiPriority w:val="99"/>
    <w:rsid w:val="00567A4A"/>
    <w:pPr>
      <w:widowControl/>
      <w:spacing w:before="100" w:beforeAutospacing="1" w:after="100" w:afterAutospacing="1"/>
      <w:jc w:val="left"/>
    </w:pPr>
    <w:rPr>
      <w:rFonts w:ascii="宋体" w:eastAsia="宋体" w:hAnsi="宋体" w:cs="宋体"/>
      <w:kern w:val="0"/>
      <w:sz w:val="24"/>
    </w:rPr>
  </w:style>
  <w:style w:type="paragraph" w:customStyle="1" w:styleId="aff3">
    <w:name w:val="正文缩近"/>
    <w:basedOn w:val="a"/>
    <w:qFormat/>
    <w:rsid w:val="00567A4A"/>
    <w:pPr>
      <w:spacing w:line="360" w:lineRule="auto"/>
      <w:ind w:firstLineChars="200" w:firstLine="200"/>
    </w:pPr>
    <w:rPr>
      <w:rFonts w:ascii="Times New Roman" w:eastAsia="宋体" w:hAnsi="Times New Roman" w:cs="Times New Roman"/>
      <w:sz w:val="24"/>
    </w:rPr>
  </w:style>
  <w:style w:type="paragraph" w:customStyle="1" w:styleId="aff4">
    <w:name w:val="标题四"/>
    <w:basedOn w:val="a"/>
    <w:rsid w:val="00567A4A"/>
    <w:pPr>
      <w:tabs>
        <w:tab w:val="left" w:pos="425"/>
      </w:tabs>
      <w:adjustRightInd w:val="0"/>
      <w:spacing w:beforeLines="50" w:afterLines="50"/>
    </w:pPr>
    <w:rPr>
      <w:rFonts w:ascii="Arial" w:eastAsia="宋体" w:hAnsi="Arial" w:cs="Times New Roman"/>
      <w:b/>
      <w:bCs/>
      <w:kern w:val="0"/>
      <w:sz w:val="24"/>
    </w:rPr>
  </w:style>
  <w:style w:type="paragraph" w:customStyle="1" w:styleId="aff5">
    <w:name w:val="主题注释"/>
    <w:basedOn w:val="af3"/>
    <w:rsid w:val="00567A4A"/>
    <w:pPr>
      <w:widowControl w:val="0"/>
      <w:jc w:val="both"/>
    </w:pPr>
    <w:rPr>
      <w:rFonts w:ascii="Verdana" w:eastAsia="幼圆" w:hAnsi="Verdana"/>
      <w:bCs/>
      <w:color w:val="000000"/>
      <w:kern w:val="2"/>
      <w:sz w:val="28"/>
      <w:szCs w:val="20"/>
      <w:lang w:eastAsia="en-US"/>
    </w:rPr>
  </w:style>
  <w:style w:type="paragraph" w:customStyle="1" w:styleId="TOC1">
    <w:name w:val="TOC 标题1"/>
    <w:basedOn w:val="1"/>
    <w:next w:val="a"/>
    <w:qFormat/>
    <w:rsid w:val="00567A4A"/>
    <w:pPr>
      <w:spacing w:before="480" w:after="0" w:line="276" w:lineRule="auto"/>
      <w:outlineLvl w:val="9"/>
    </w:pPr>
    <w:rPr>
      <w:rFonts w:ascii="Cambria" w:hAnsi="Cambria"/>
      <w:color w:val="365F91"/>
      <w:kern w:val="0"/>
      <w:sz w:val="28"/>
      <w:szCs w:val="28"/>
    </w:rPr>
  </w:style>
  <w:style w:type="paragraph" w:customStyle="1" w:styleId="blacklk">
    <w:name w:val="blacklk"/>
    <w:basedOn w:val="a"/>
    <w:rsid w:val="00567A4A"/>
    <w:pPr>
      <w:widowControl/>
      <w:spacing w:before="100" w:beforeAutospacing="1" w:after="100" w:afterAutospacing="1"/>
      <w:jc w:val="left"/>
    </w:pPr>
    <w:rPr>
      <w:rFonts w:ascii="宋体" w:eastAsia="宋体" w:hAnsi="宋体" w:cs="宋体"/>
      <w:kern w:val="0"/>
      <w:sz w:val="24"/>
    </w:rPr>
  </w:style>
  <w:style w:type="paragraph" w:customStyle="1" w:styleId="xl27">
    <w:name w:val="xl27"/>
    <w:basedOn w:val="a"/>
    <w:qFormat/>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D1">
    <w:name w:val="D文1"/>
    <w:basedOn w:val="a"/>
    <w:rsid w:val="00567A4A"/>
    <w:pPr>
      <w:tabs>
        <w:tab w:val="left" w:pos="720"/>
      </w:tabs>
      <w:autoSpaceDE w:val="0"/>
      <w:autoSpaceDN w:val="0"/>
      <w:adjustRightInd w:val="0"/>
      <w:spacing w:after="120" w:line="480" w:lineRule="atLeast"/>
      <w:ind w:left="680" w:firstLine="510"/>
    </w:pPr>
    <w:rPr>
      <w:rFonts w:ascii="宋体" w:eastAsia="宋体" w:hAnsi="Times New Roman" w:cs="Times New Roman"/>
      <w:kern w:val="0"/>
      <w:sz w:val="24"/>
      <w:szCs w:val="20"/>
    </w:rPr>
  </w:style>
  <w:style w:type="paragraph" w:customStyle="1" w:styleId="xl28">
    <w:name w:val="xl28"/>
    <w:basedOn w:val="a"/>
    <w:qFormat/>
    <w:rsid w:val="00567A4A"/>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eastAsia="宋体" w:hAnsi="宋体" w:cs="宋体"/>
      <w:kern w:val="0"/>
      <w:sz w:val="24"/>
    </w:rPr>
  </w:style>
  <w:style w:type="paragraph" w:customStyle="1" w:styleId="17">
    <w:name w:val="列出段落1"/>
    <w:basedOn w:val="a"/>
    <w:link w:val="ListParagraphChar"/>
    <w:qFormat/>
    <w:rsid w:val="00567A4A"/>
    <w:pPr>
      <w:ind w:firstLineChars="200" w:firstLine="420"/>
    </w:pPr>
    <w:rPr>
      <w:rFonts w:ascii="Calibri" w:eastAsia="宋体" w:hAnsi="Calibri" w:cs="Times New Roman"/>
      <w:kern w:val="0"/>
      <w:sz w:val="22"/>
      <w:szCs w:val="20"/>
    </w:rPr>
  </w:style>
  <w:style w:type="paragraph" w:customStyle="1" w:styleId="xl40">
    <w:name w:val="xl40"/>
    <w:basedOn w:val="a"/>
    <w:qFormat/>
    <w:rsid w:val="00567A4A"/>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1b">
    <w:name w:val="无间隔1"/>
    <w:uiPriority w:val="1"/>
    <w:qFormat/>
    <w:rsid w:val="00567A4A"/>
    <w:pPr>
      <w:widowControl w:val="0"/>
      <w:jc w:val="both"/>
    </w:pPr>
    <w:rPr>
      <w:kern w:val="2"/>
      <w:sz w:val="24"/>
    </w:rPr>
  </w:style>
  <w:style w:type="paragraph" w:customStyle="1" w:styleId="font0">
    <w:name w:val="font0"/>
    <w:basedOn w:val="a"/>
    <w:qFormat/>
    <w:rsid w:val="00567A4A"/>
    <w:pPr>
      <w:widowControl/>
      <w:spacing w:before="100" w:beforeAutospacing="1" w:after="100" w:afterAutospacing="1"/>
      <w:jc w:val="left"/>
    </w:pPr>
    <w:rPr>
      <w:rFonts w:ascii="宋体" w:eastAsia="宋体" w:hAnsi="宋体" w:cs="宋体"/>
      <w:kern w:val="0"/>
      <w:sz w:val="24"/>
    </w:rPr>
  </w:style>
  <w:style w:type="paragraph" w:customStyle="1" w:styleId="xl49">
    <w:name w:val="xl49"/>
    <w:basedOn w:val="a"/>
    <w:qFormat/>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f10">
    <w:name w:val="f10"/>
    <w:basedOn w:val="a"/>
    <w:qFormat/>
    <w:rsid w:val="00567A4A"/>
    <w:pPr>
      <w:widowControl/>
      <w:spacing w:before="100" w:beforeAutospacing="1" w:after="100" w:afterAutospacing="1" w:line="260" w:lineRule="atLeast"/>
      <w:jc w:val="left"/>
    </w:pPr>
    <w:rPr>
      <w:rFonts w:ascii="_GB2312" w:eastAsia="宋体" w:hAnsi="_GB2312" w:cs="Times New Roman"/>
      <w:color w:val="000000"/>
      <w:kern w:val="0"/>
      <w:sz w:val="18"/>
      <w:szCs w:val="18"/>
    </w:rPr>
  </w:style>
  <w:style w:type="paragraph" w:customStyle="1" w:styleId="CharCharCharCharCharCharCharCharCharChar">
    <w:name w:val="Char Char Char Char Char Char Char Char Char Char"/>
    <w:basedOn w:val="a"/>
    <w:rsid w:val="00567A4A"/>
    <w:rPr>
      <w:rFonts w:ascii="Tahoma" w:eastAsia="宋体" w:hAnsi="Tahoma" w:cs="Times New Roman"/>
      <w:sz w:val="24"/>
      <w:szCs w:val="20"/>
    </w:rPr>
  </w:style>
  <w:style w:type="paragraph" w:customStyle="1" w:styleId="CharCharCharCharCharChar1CharCharCharChar">
    <w:name w:val="Char Char Char Char Char Char1 Char Char Char Char"/>
    <w:basedOn w:val="a"/>
    <w:qFormat/>
    <w:rsid w:val="00567A4A"/>
    <w:pPr>
      <w:widowControl/>
      <w:tabs>
        <w:tab w:val="left" w:pos="360"/>
      </w:tabs>
      <w:spacing w:after="160" w:line="240" w:lineRule="exact"/>
      <w:jc w:val="left"/>
    </w:pPr>
    <w:rPr>
      <w:rFonts w:ascii="Times New Roman" w:eastAsia="宋体" w:hAnsi="Times New Roman" w:cs="Times New Roman"/>
      <w:sz w:val="24"/>
    </w:rPr>
  </w:style>
  <w:style w:type="paragraph" w:customStyle="1" w:styleId="xl30">
    <w:name w:val="xl30"/>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rPr>
  </w:style>
  <w:style w:type="paragraph" w:customStyle="1" w:styleId="CharCharCharCharChar1Char">
    <w:name w:val="Char Char Char Char Char1 Char"/>
    <w:basedOn w:val="a"/>
    <w:qFormat/>
    <w:rsid w:val="00567A4A"/>
    <w:rPr>
      <w:rFonts w:ascii="Tahoma" w:eastAsia="宋体" w:hAnsi="Tahoma" w:cs="Times New Roman"/>
      <w:sz w:val="24"/>
      <w:szCs w:val="20"/>
    </w:rPr>
  </w:style>
  <w:style w:type="paragraph" w:customStyle="1" w:styleId="xl39">
    <w:name w:val="xl39"/>
    <w:basedOn w:val="a"/>
    <w:rsid w:val="00567A4A"/>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kern w:val="0"/>
      <w:sz w:val="24"/>
    </w:rPr>
  </w:style>
  <w:style w:type="paragraph" w:customStyle="1" w:styleId="TableParagraph">
    <w:name w:val="Table Paragraph"/>
    <w:basedOn w:val="a"/>
    <w:uiPriority w:val="1"/>
    <w:qFormat/>
    <w:rsid w:val="00567A4A"/>
    <w:pPr>
      <w:autoSpaceDE w:val="0"/>
      <w:autoSpaceDN w:val="0"/>
      <w:adjustRightInd w:val="0"/>
      <w:jc w:val="left"/>
    </w:pPr>
    <w:rPr>
      <w:rFonts w:ascii="Times New Roman" w:eastAsia="宋体" w:hAnsi="Times New Roman" w:cs="Times New Roman"/>
      <w:kern w:val="0"/>
      <w:sz w:val="24"/>
    </w:rPr>
  </w:style>
  <w:style w:type="paragraph" w:customStyle="1" w:styleId="aff6">
    <w:name w:val="图"/>
    <w:basedOn w:val="a"/>
    <w:qFormat/>
    <w:rsid w:val="00567A4A"/>
    <w:pPr>
      <w:keepNext/>
      <w:adjustRightInd w:val="0"/>
      <w:spacing w:before="60" w:after="60" w:line="300" w:lineRule="auto"/>
      <w:jc w:val="center"/>
      <w:textAlignment w:val="center"/>
    </w:pPr>
    <w:rPr>
      <w:rFonts w:ascii="Times New Roman" w:eastAsia="宋体" w:hAnsi="Times New Roman" w:cs="Times New Roman"/>
      <w:spacing w:val="20"/>
      <w:kern w:val="0"/>
      <w:sz w:val="24"/>
      <w:szCs w:val="20"/>
    </w:rPr>
  </w:style>
  <w:style w:type="paragraph" w:customStyle="1" w:styleId="xl42">
    <w:name w:val="xl42"/>
    <w:basedOn w:val="a"/>
    <w:qFormat/>
    <w:rsid w:val="00567A4A"/>
    <w:pPr>
      <w:widowControl/>
      <w:spacing w:before="100" w:beforeAutospacing="1" w:after="100" w:afterAutospacing="1"/>
      <w:jc w:val="left"/>
      <w:textAlignment w:val="top"/>
    </w:pPr>
    <w:rPr>
      <w:rFonts w:ascii="宋体" w:eastAsia="宋体" w:hAnsi="宋体" w:cs="宋体"/>
      <w:kern w:val="0"/>
      <w:sz w:val="24"/>
    </w:rPr>
  </w:style>
  <w:style w:type="paragraph" w:customStyle="1" w:styleId="Char14">
    <w:name w:val="Char1"/>
    <w:basedOn w:val="a"/>
    <w:rsid w:val="00567A4A"/>
    <w:rPr>
      <w:rFonts w:ascii="Times New Roman" w:eastAsia="宋体" w:hAnsi="Times New Roman" w:cs="Times New Roman"/>
      <w:szCs w:val="20"/>
    </w:rPr>
  </w:style>
  <w:style w:type="paragraph" w:customStyle="1" w:styleId="xl44">
    <w:name w:val="xl44"/>
    <w:basedOn w:val="a"/>
    <w:qFormat/>
    <w:rsid w:val="00567A4A"/>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Default">
    <w:name w:val="Default"/>
    <w:rsid w:val="00567A4A"/>
    <w:pPr>
      <w:widowControl w:val="0"/>
      <w:autoSpaceDE w:val="0"/>
      <w:autoSpaceDN w:val="0"/>
      <w:adjustRightInd w:val="0"/>
    </w:pPr>
    <w:rPr>
      <w:rFonts w:ascii="宋体" w:cs="宋体"/>
      <w:color w:val="000000"/>
      <w:sz w:val="24"/>
      <w:szCs w:val="24"/>
    </w:rPr>
  </w:style>
  <w:style w:type="paragraph" w:customStyle="1" w:styleId="xl47">
    <w:name w:val="xl47"/>
    <w:basedOn w:val="a"/>
    <w:qFormat/>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Charc">
    <w:name w:val="Char"/>
    <w:basedOn w:val="a"/>
    <w:qFormat/>
    <w:rsid w:val="00567A4A"/>
    <w:pPr>
      <w:widowControl/>
      <w:spacing w:after="160" w:line="240" w:lineRule="exact"/>
      <w:jc w:val="left"/>
    </w:pPr>
    <w:rPr>
      <w:rFonts w:ascii="Verdana" w:eastAsia="宋体" w:hAnsi="Verdana" w:cs="Times New Roman"/>
      <w:kern w:val="0"/>
      <w:szCs w:val="20"/>
      <w:lang w:eastAsia="en-US"/>
    </w:rPr>
  </w:style>
  <w:style w:type="character" w:customStyle="1" w:styleId="apple-style-span">
    <w:name w:val="apple-style-span"/>
    <w:rsid w:val="00567A4A"/>
  </w:style>
  <w:style w:type="paragraph" w:customStyle="1" w:styleId="Style2">
    <w:name w:val="_Style 2"/>
    <w:basedOn w:val="a"/>
    <w:rsid w:val="00567A4A"/>
    <w:pPr>
      <w:ind w:firstLineChars="200" w:firstLine="420"/>
    </w:pPr>
    <w:rPr>
      <w:rFonts w:ascii="Calibri" w:eastAsia="宋体" w:hAnsi="Calibri" w:cs="Times New Roman"/>
      <w:szCs w:val="22"/>
    </w:rPr>
  </w:style>
  <w:style w:type="paragraph" w:customStyle="1" w:styleId="Style3">
    <w:name w:val="_Style 3"/>
    <w:basedOn w:val="a"/>
    <w:rsid w:val="00567A4A"/>
    <w:pPr>
      <w:ind w:firstLineChars="200" w:firstLine="420"/>
    </w:pPr>
    <w:rPr>
      <w:rFonts w:ascii="Calibri" w:eastAsia="宋体" w:hAnsi="Calibri" w:cs="Times New Roman"/>
      <w:szCs w:val="22"/>
    </w:rPr>
  </w:style>
  <w:style w:type="character" w:customStyle="1" w:styleId="Char15">
    <w:name w:val="正文文本 Char1"/>
    <w:rsid w:val="00567A4A"/>
    <w:rPr>
      <w:kern w:val="2"/>
      <w:sz w:val="21"/>
      <w:szCs w:val="24"/>
    </w:rPr>
  </w:style>
  <w:style w:type="numbering" w:customStyle="1" w:styleId="1c">
    <w:name w:val="无列表1"/>
    <w:next w:val="a3"/>
    <w:semiHidden/>
    <w:unhideWhenUsed/>
    <w:rsid w:val="00567A4A"/>
  </w:style>
  <w:style w:type="character" w:customStyle="1" w:styleId="style4">
    <w:name w:val="style4"/>
    <w:rsid w:val="00567A4A"/>
  </w:style>
  <w:style w:type="character" w:customStyle="1" w:styleId="3Char10">
    <w:name w:val="正文文本缩进 3 Char1"/>
    <w:rsid w:val="00567A4A"/>
    <w:rPr>
      <w:kern w:val="2"/>
      <w:sz w:val="16"/>
      <w:szCs w:val="16"/>
    </w:rPr>
  </w:style>
  <w:style w:type="character" w:customStyle="1" w:styleId="Char16">
    <w:name w:val="文档结构图 Char1"/>
    <w:rsid w:val="00567A4A"/>
    <w:rPr>
      <w:rFonts w:ascii="宋体"/>
      <w:kern w:val="2"/>
      <w:sz w:val="18"/>
      <w:szCs w:val="18"/>
    </w:rPr>
  </w:style>
  <w:style w:type="character" w:customStyle="1" w:styleId="Char17">
    <w:name w:val="日期 Char1"/>
    <w:rsid w:val="00567A4A"/>
    <w:rPr>
      <w:kern w:val="2"/>
      <w:sz w:val="21"/>
      <w:szCs w:val="24"/>
    </w:rPr>
  </w:style>
  <w:style w:type="character" w:customStyle="1" w:styleId="Char18">
    <w:name w:val="纯文本 Char1"/>
    <w:rsid w:val="00567A4A"/>
    <w:rPr>
      <w:rFonts w:ascii="宋体" w:hAnsi="Courier New" w:cs="Courier New"/>
      <w:kern w:val="2"/>
      <w:sz w:val="21"/>
      <w:szCs w:val="21"/>
    </w:rPr>
  </w:style>
  <w:style w:type="character" w:customStyle="1" w:styleId="HTMLChar1">
    <w:name w:val="HTML 预设格式 Char1"/>
    <w:rsid w:val="00567A4A"/>
    <w:rPr>
      <w:rFonts w:ascii="Courier New" w:hAnsi="Courier New" w:cs="Courier New"/>
      <w:kern w:val="2"/>
    </w:rPr>
  </w:style>
  <w:style w:type="character" w:customStyle="1" w:styleId="2Char10">
    <w:name w:val="正文文本 2 Char1"/>
    <w:rsid w:val="00567A4A"/>
    <w:rPr>
      <w:kern w:val="2"/>
      <w:sz w:val="21"/>
      <w:szCs w:val="24"/>
    </w:rPr>
  </w:style>
  <w:style w:type="character" w:customStyle="1" w:styleId="2Char11">
    <w:name w:val="正文文本缩进 2 Char1"/>
    <w:rsid w:val="00567A4A"/>
    <w:rPr>
      <w:kern w:val="2"/>
      <w:sz w:val="21"/>
      <w:szCs w:val="24"/>
    </w:rPr>
  </w:style>
  <w:style w:type="character" w:customStyle="1" w:styleId="Char19">
    <w:name w:val="正文文本缩进 Char1"/>
    <w:rsid w:val="00567A4A"/>
    <w:rPr>
      <w:kern w:val="2"/>
      <w:sz w:val="21"/>
      <w:szCs w:val="24"/>
    </w:rPr>
  </w:style>
  <w:style w:type="character" w:customStyle="1" w:styleId="3Char11">
    <w:name w:val="正文文本 3 Char1"/>
    <w:rsid w:val="00567A4A"/>
    <w:rPr>
      <w:kern w:val="2"/>
      <w:sz w:val="16"/>
      <w:szCs w:val="16"/>
    </w:rPr>
  </w:style>
  <w:style w:type="paragraph" w:customStyle="1" w:styleId="Char110">
    <w:name w:val="Char11"/>
    <w:basedOn w:val="a"/>
    <w:rsid w:val="00567A4A"/>
    <w:rPr>
      <w:rFonts w:ascii="Tahoma" w:eastAsia="宋体" w:hAnsi="Tahoma" w:cs="Times New Roman"/>
      <w:sz w:val="24"/>
      <w:szCs w:val="20"/>
    </w:rPr>
  </w:style>
  <w:style w:type="paragraph" w:styleId="TOC">
    <w:name w:val="TOC Heading"/>
    <w:basedOn w:val="1"/>
    <w:next w:val="a"/>
    <w:qFormat/>
    <w:rsid w:val="00567A4A"/>
    <w:pPr>
      <w:spacing w:before="480" w:after="0" w:line="276" w:lineRule="auto"/>
      <w:outlineLvl w:val="9"/>
    </w:pPr>
    <w:rPr>
      <w:rFonts w:ascii="Cambria" w:hAnsi="Cambria"/>
      <w:color w:val="365F91"/>
      <w:kern w:val="0"/>
      <w:sz w:val="28"/>
      <w:szCs w:val="28"/>
    </w:rPr>
  </w:style>
  <w:style w:type="character" w:styleId="aff7">
    <w:name w:val="Emphasis"/>
    <w:uiPriority w:val="20"/>
    <w:qFormat/>
    <w:rsid w:val="00567A4A"/>
    <w:rPr>
      <w:i/>
      <w:iCs/>
    </w:rPr>
  </w:style>
  <w:style w:type="character" w:customStyle="1" w:styleId="font11">
    <w:name w:val="font11"/>
    <w:rsid w:val="00567A4A"/>
    <w:rPr>
      <w:rFonts w:ascii="Arial" w:hAnsi="Arial" w:cs="Arial" w:hint="default"/>
      <w:i w:val="0"/>
      <w:color w:val="000000"/>
      <w:sz w:val="22"/>
      <w:szCs w:val="22"/>
      <w:u w:val="none"/>
    </w:rPr>
  </w:style>
  <w:style w:type="paragraph" w:styleId="1d">
    <w:name w:val="index 1"/>
    <w:basedOn w:val="a"/>
    <w:next w:val="a"/>
    <w:autoRedefine/>
    <w:qFormat/>
    <w:rsid w:val="00567A4A"/>
    <w:pPr>
      <w:widowControl/>
      <w:jc w:val="left"/>
    </w:pPr>
    <w:rPr>
      <w:rFonts w:ascii="Times New Roman" w:eastAsia="宋体" w:hAnsi="Times New Roman" w:cs="Times New Roman"/>
      <w:kern w:val="0"/>
      <w:szCs w:val="20"/>
    </w:rPr>
  </w:style>
  <w:style w:type="paragraph" w:styleId="aff8">
    <w:name w:val="index heading"/>
    <w:basedOn w:val="a"/>
    <w:next w:val="1d"/>
    <w:unhideWhenUsed/>
    <w:qFormat/>
    <w:rsid w:val="00567A4A"/>
    <w:rPr>
      <w:rFonts w:ascii="Times New Roman" w:eastAsia="宋体" w:hAnsi="Times New Roman" w:cs="Times New Roman"/>
      <w:szCs w:val="20"/>
    </w:rPr>
  </w:style>
  <w:style w:type="table" w:customStyle="1" w:styleId="1e">
    <w:name w:val="浅色列表1"/>
    <w:basedOn w:val="a2"/>
    <w:uiPriority w:val="61"/>
    <w:qFormat/>
    <w:rsid w:val="00567A4A"/>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1">
    <w:name w:val="中等深浅网格 11"/>
    <w:basedOn w:val="a2"/>
    <w:uiPriority w:val="67"/>
    <w:qFormat/>
    <w:rsid w:val="00567A4A"/>
    <w:tblPr>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character" w:customStyle="1" w:styleId="ca-01">
    <w:name w:val="ca-01"/>
    <w:rsid w:val="00567A4A"/>
    <w:rPr>
      <w:rFonts w:ascii="宋体" w:eastAsia="宋体" w:hAnsi="宋体" w:cs="Times New Roman"/>
      <w:sz w:val="21"/>
      <w:szCs w:val="21"/>
    </w:rPr>
  </w:style>
  <w:style w:type="paragraph" w:customStyle="1" w:styleId="2a">
    <w:name w:val="列出段落2"/>
    <w:basedOn w:val="a"/>
    <w:uiPriority w:val="34"/>
    <w:qFormat/>
    <w:rsid w:val="00567A4A"/>
    <w:pPr>
      <w:ind w:firstLineChars="200" w:firstLine="420"/>
    </w:pPr>
    <w:rPr>
      <w:rFonts w:ascii="Calibri" w:eastAsia="宋体" w:hAnsi="Calibri" w:cs="Times New Roman"/>
      <w:szCs w:val="22"/>
    </w:rPr>
  </w:style>
  <w:style w:type="paragraph" w:customStyle="1" w:styleId="NewNewNewNew">
    <w:name w:val="正文 New New New New"/>
    <w:qFormat/>
    <w:rsid w:val="00567A4A"/>
    <w:pPr>
      <w:widowControl w:val="0"/>
      <w:jc w:val="both"/>
    </w:pPr>
    <w:rPr>
      <w:szCs w:val="24"/>
    </w:rPr>
  </w:style>
  <w:style w:type="character" w:customStyle="1" w:styleId="param-value">
    <w:name w:val="param-value"/>
    <w:qFormat/>
    <w:rsid w:val="00567A4A"/>
  </w:style>
  <w:style w:type="character" w:customStyle="1" w:styleId="font21">
    <w:name w:val="font21"/>
    <w:qFormat/>
    <w:rsid w:val="00567A4A"/>
    <w:rPr>
      <w:rFonts w:ascii="宋体" w:eastAsia="宋体" w:hAnsi="宋体" w:cs="宋体" w:hint="eastAsia"/>
      <w:color w:val="000000"/>
      <w:sz w:val="18"/>
      <w:szCs w:val="18"/>
      <w:u w:val="none"/>
    </w:rPr>
  </w:style>
  <w:style w:type="paragraph" w:customStyle="1" w:styleId="NewNewNewNewNew">
    <w:name w:val="正文 New New New New New"/>
    <w:qFormat/>
    <w:rsid w:val="00567A4A"/>
    <w:pPr>
      <w:widowControl w:val="0"/>
      <w:jc w:val="both"/>
    </w:pPr>
    <w:rPr>
      <w:kern w:val="2"/>
      <w:sz w:val="21"/>
      <w:szCs w:val="24"/>
    </w:rPr>
  </w:style>
  <w:style w:type="paragraph" w:customStyle="1" w:styleId="-2">
    <w:name w:val="标题-2"/>
    <w:basedOn w:val="a"/>
    <w:link w:val="-2Char"/>
    <w:qFormat/>
    <w:rsid w:val="00567A4A"/>
    <w:pPr>
      <w:numPr>
        <w:ilvl w:val="1"/>
        <w:numId w:val="2"/>
      </w:numPr>
      <w:spacing w:beforeLines="50" w:afterLines="50"/>
      <w:outlineLvl w:val="1"/>
    </w:pPr>
    <w:rPr>
      <w:rFonts w:ascii="宋体" w:eastAsia="宋体" w:hAnsi="宋体" w:cs="Times New Roman"/>
      <w:b/>
      <w:kern w:val="0"/>
      <w:sz w:val="28"/>
      <w:szCs w:val="28"/>
    </w:rPr>
  </w:style>
  <w:style w:type="character" w:customStyle="1" w:styleId="-2Char">
    <w:name w:val="标题-2 Char"/>
    <w:link w:val="-2"/>
    <w:rsid w:val="00567A4A"/>
    <w:rPr>
      <w:rFonts w:ascii="宋体" w:hAnsi="宋体"/>
      <w:b/>
      <w:sz w:val="28"/>
      <w:szCs w:val="28"/>
    </w:rPr>
  </w:style>
  <w:style w:type="paragraph" w:styleId="aff9">
    <w:name w:val="No Spacing"/>
    <w:qFormat/>
    <w:rsid w:val="00567A4A"/>
    <w:pPr>
      <w:widowControl w:val="0"/>
      <w:jc w:val="both"/>
    </w:pPr>
    <w:rPr>
      <w:kern w:val="2"/>
      <w:sz w:val="24"/>
    </w:rPr>
  </w:style>
  <w:style w:type="character" w:styleId="affa">
    <w:name w:val="FollowedHyperlink"/>
    <w:basedOn w:val="a1"/>
    <w:uiPriority w:val="99"/>
    <w:semiHidden/>
    <w:unhideWhenUsed/>
    <w:rsid w:val="00567A4A"/>
    <w:rPr>
      <w:color w:val="954F72" w:themeColor="followedHyperlink"/>
      <w:u w:val="single"/>
    </w:rPr>
  </w:style>
  <w:style w:type="paragraph" w:styleId="afa">
    <w:name w:val="Body Text First Indent"/>
    <w:basedOn w:val="af2"/>
    <w:link w:val="Char12"/>
    <w:semiHidden/>
    <w:unhideWhenUsed/>
    <w:rsid w:val="00567A4A"/>
    <w:pPr>
      <w:ind w:firstLineChars="100" w:firstLine="420"/>
    </w:pPr>
    <w:rPr>
      <w:sz w:val="24"/>
      <w:lang w:val="en-GB"/>
    </w:rPr>
  </w:style>
  <w:style w:type="character" w:customStyle="1" w:styleId="2b">
    <w:name w:val="正文首行缩进 字符2"/>
    <w:basedOn w:val="27"/>
    <w:uiPriority w:val="99"/>
    <w:semiHidden/>
    <w:rsid w:val="00567A4A"/>
    <w:rPr>
      <w:rFonts w:asciiTheme="minorHAnsi" w:eastAsiaTheme="minorEastAsia" w:hAnsiTheme="minorHAnsi" w:cstheme="minorBidi"/>
      <w:kern w:val="2"/>
      <w:sz w:val="21"/>
      <w:szCs w:val="24"/>
    </w:rPr>
  </w:style>
  <w:style w:type="character" w:customStyle="1" w:styleId="affb">
    <w:name w:val="正文文本首行缩进 字符"/>
    <w:basedOn w:val="27"/>
    <w:uiPriority w:val="99"/>
    <w:semiHidden/>
    <w:rsid w:val="00567A4A"/>
    <w:rPr>
      <w:rFonts w:ascii="Times New Roman" w:eastAsia="宋体" w:hAnsi="Times New Roman" w:cs="Times New Roman"/>
      <w:kern w:val="0"/>
      <w:sz w:val="21"/>
      <w:szCs w:val="20"/>
    </w:rPr>
  </w:style>
  <w:style w:type="character" w:customStyle="1" w:styleId="Chard">
    <w:name w:val="称呼 Char"/>
    <w:link w:val="affc"/>
    <w:rsid w:val="00567A4A"/>
    <w:rPr>
      <w:sz w:val="24"/>
    </w:rPr>
  </w:style>
  <w:style w:type="paragraph" w:styleId="affc">
    <w:name w:val="Salutation"/>
    <w:basedOn w:val="a"/>
    <w:next w:val="a"/>
    <w:link w:val="Chard"/>
    <w:rsid w:val="00567A4A"/>
    <w:pPr>
      <w:adjustRightInd w:val="0"/>
      <w:spacing w:line="312" w:lineRule="atLeast"/>
      <w:textAlignment w:val="baseline"/>
    </w:pPr>
    <w:rPr>
      <w:rFonts w:ascii="Times New Roman" w:eastAsia="宋体" w:hAnsi="Times New Roman" w:cs="Times New Roman"/>
      <w:kern w:val="0"/>
      <w:sz w:val="24"/>
      <w:szCs w:val="20"/>
    </w:rPr>
  </w:style>
  <w:style w:type="character" w:customStyle="1" w:styleId="1f">
    <w:name w:val="称呼 字符1"/>
    <w:basedOn w:val="a1"/>
    <w:uiPriority w:val="99"/>
    <w:semiHidden/>
    <w:rsid w:val="00567A4A"/>
    <w:rPr>
      <w:rFonts w:asciiTheme="minorHAnsi" w:eastAsiaTheme="minorEastAsia" w:hAnsiTheme="minorHAnsi" w:cstheme="minorBidi"/>
      <w:kern w:val="2"/>
      <w:sz w:val="21"/>
      <w:szCs w:val="24"/>
    </w:rPr>
  </w:style>
  <w:style w:type="paragraph" w:customStyle="1" w:styleId="1f0">
    <w:name w:val="正文文本1"/>
    <w:basedOn w:val="a"/>
    <w:rsid w:val="00567A4A"/>
    <w:pPr>
      <w:tabs>
        <w:tab w:val="left" w:pos="0"/>
      </w:tabs>
      <w:snapToGrid w:val="0"/>
      <w:spacing w:line="360" w:lineRule="auto"/>
      <w:ind w:leftChars="150" w:left="360" w:rightChars="100" w:right="240" w:firstLineChars="200" w:firstLine="482"/>
      <w:jc w:val="left"/>
    </w:pPr>
    <w:rPr>
      <w:rFonts w:ascii="宋体" w:eastAsia="宋体" w:hAnsi="宋体" w:cs="宋体"/>
      <w:b/>
    </w:rPr>
  </w:style>
  <w:style w:type="paragraph" w:customStyle="1" w:styleId="xl66">
    <w:name w:val="xl66"/>
    <w:basedOn w:val="a"/>
    <w:rsid w:val="00567A4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rPr>
  </w:style>
  <w:style w:type="paragraph" w:customStyle="1" w:styleId="xl67">
    <w:name w:val="xl67"/>
    <w:basedOn w:val="a"/>
    <w:rsid w:val="00567A4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rPr>
  </w:style>
  <w:style w:type="paragraph" w:customStyle="1" w:styleId="xl68">
    <w:name w:val="xl68"/>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69">
    <w:name w:val="xl69"/>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0">
    <w:name w:val="xl70"/>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1">
    <w:name w:val="xl71"/>
    <w:basedOn w:val="a"/>
    <w:rsid w:val="00567A4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rPr>
  </w:style>
  <w:style w:type="paragraph" w:customStyle="1" w:styleId="xl72">
    <w:name w:val="xl72"/>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3">
    <w:name w:val="xl73"/>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4">
    <w:name w:val="xl74"/>
    <w:basedOn w:val="a"/>
    <w:rsid w:val="00567A4A"/>
    <w:pPr>
      <w:widowControl/>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center"/>
    </w:pPr>
    <w:rPr>
      <w:rFonts w:ascii="宋体" w:eastAsia="宋体" w:hAnsi="宋体" w:cs="宋体"/>
      <w:kern w:val="0"/>
      <w:sz w:val="24"/>
    </w:rPr>
  </w:style>
  <w:style w:type="paragraph" w:customStyle="1" w:styleId="xl75">
    <w:name w:val="xl75"/>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6">
    <w:name w:val="xl76"/>
    <w:basedOn w:val="a"/>
    <w:rsid w:val="00567A4A"/>
    <w:pPr>
      <w:widowControl/>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center"/>
    </w:pPr>
    <w:rPr>
      <w:rFonts w:ascii="宋体" w:eastAsia="宋体" w:hAnsi="宋体" w:cs="宋体"/>
      <w:kern w:val="0"/>
      <w:sz w:val="24"/>
    </w:rPr>
  </w:style>
  <w:style w:type="paragraph" w:customStyle="1" w:styleId="xl77">
    <w:name w:val="xl77"/>
    <w:basedOn w:val="a"/>
    <w:rsid w:val="00567A4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rPr>
  </w:style>
  <w:style w:type="paragraph" w:customStyle="1" w:styleId="xl78">
    <w:name w:val="xl78"/>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rPr>
  </w:style>
  <w:style w:type="paragraph" w:customStyle="1" w:styleId="xl79">
    <w:name w:val="xl79"/>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rPr>
  </w:style>
  <w:style w:type="paragraph" w:customStyle="1" w:styleId="xl80">
    <w:name w:val="xl80"/>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81">
    <w:name w:val="xl81"/>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000000"/>
      <w:kern w:val="0"/>
      <w:sz w:val="28"/>
      <w:szCs w:val="28"/>
    </w:rPr>
  </w:style>
  <w:style w:type="paragraph" w:customStyle="1" w:styleId="xl82">
    <w:name w:val="xl82"/>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rPr>
  </w:style>
  <w:style w:type="paragraph" w:customStyle="1" w:styleId="xl83">
    <w:name w:val="xl83"/>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header" w:uiPriority="0" w:qFormat="1"/>
    <w:lsdException w:name="footer" w:qFormat="1"/>
    <w:lsdException w:name="index heading" w:uiPriority="0" w:qFormat="1"/>
    <w:lsdException w:name="caption" w:uiPriority="0" w:qFormat="1"/>
    <w:lsdException w:name="annotation reference" w:uiPriority="0"/>
    <w:lsdException w:name="page number" w:uiPriority="0"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Salutation" w:uiPriority="0"/>
    <w:lsdException w:name="Date" w:uiPriority="0" w:qFormat="1"/>
    <w:lsdException w:name="Body Text First Indent" w:uiPriority="0"/>
    <w:lsdException w:name="Body Text 2" w:uiPriority="0" w:qFormat="1"/>
    <w:lsdException w:name="Body Text 3" w:uiPriority="0" w:qFormat="1"/>
    <w:lsdException w:name="Body Text Indent 2" w:uiPriority="0" w:qFormat="1"/>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qFormat="1"/>
    <w:lsdException w:name="Normal Table" w:qFormat="1"/>
    <w:lsdException w:name="annotation subject" w:uiPriority="0" w:qFormat="1"/>
    <w:lsdException w:name="Balloon Text" w:uiPriority="0" w:qFormat="1"/>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qFormat="1"/>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qFormat="1"/>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aliases w:val="第一章　项目需求,合同标题"/>
    <w:basedOn w:val="a"/>
    <w:next w:val="a"/>
    <w:link w:val="1Char"/>
    <w:qFormat/>
    <w:rsid w:val="00567A4A"/>
    <w:pPr>
      <w:keepNext/>
      <w:keepLines/>
      <w:widowControl/>
      <w:spacing w:before="340" w:after="330" w:line="576" w:lineRule="auto"/>
      <w:jc w:val="left"/>
      <w:outlineLvl w:val="0"/>
    </w:pPr>
    <w:rPr>
      <w:rFonts w:ascii="Times New Roman" w:eastAsia="宋体" w:hAnsi="Times New Roman" w:cs="Times New Roman"/>
      <w:b/>
      <w:bCs/>
      <w:kern w:val="44"/>
      <w:sz w:val="44"/>
      <w:szCs w:val="44"/>
      <w:lang w:val="x-none" w:eastAsia="x-none"/>
    </w:rPr>
  </w:style>
  <w:style w:type="paragraph" w:styleId="2">
    <w:name w:val="heading 2"/>
    <w:aliases w:val="标题 1.1,H2,Title2,h2,Underrubrik1,prop2,H21,Heading 2 Hidden,Heading 2 CCBS,Level 2 Topic Heading,Second Level Topic,- Para,sect 1.2,sect 1.21,sect 1.22,H22,sect 1.23,H23,sect 1.24,H24,sect 1.25,H25,sect 1.26,H26,Attribute Heading 2,heading 2,2,标题二"/>
    <w:basedOn w:val="a"/>
    <w:next w:val="a0"/>
    <w:link w:val="2Char"/>
    <w:qFormat/>
    <w:rsid w:val="00567A4A"/>
    <w:pPr>
      <w:keepNext/>
      <w:keepLines/>
      <w:widowControl/>
      <w:adjustRightInd w:val="0"/>
      <w:snapToGrid w:val="0"/>
      <w:spacing w:line="360" w:lineRule="auto"/>
      <w:jc w:val="center"/>
      <w:outlineLvl w:val="1"/>
    </w:pPr>
    <w:rPr>
      <w:rFonts w:ascii="Cambria" w:eastAsia="宋体" w:hAnsi="Cambria" w:cs="Times New Roman"/>
      <w:b/>
      <w:bCs/>
      <w:kern w:val="0"/>
      <w:sz w:val="32"/>
      <w:szCs w:val="32"/>
      <w:lang w:val="x-none" w:eastAsia="x-none"/>
    </w:rPr>
  </w:style>
  <w:style w:type="paragraph" w:styleId="3">
    <w:name w:val="heading 3"/>
    <w:basedOn w:val="a"/>
    <w:next w:val="a0"/>
    <w:link w:val="3Char"/>
    <w:qFormat/>
    <w:rsid w:val="00567A4A"/>
    <w:pPr>
      <w:tabs>
        <w:tab w:val="left" w:pos="851"/>
      </w:tabs>
      <w:autoSpaceDE w:val="0"/>
      <w:autoSpaceDN w:val="0"/>
      <w:adjustRightInd w:val="0"/>
      <w:snapToGrid w:val="0"/>
      <w:spacing w:line="360" w:lineRule="auto"/>
      <w:outlineLvl w:val="2"/>
    </w:pPr>
    <w:rPr>
      <w:rFonts w:ascii="宋体" w:eastAsia="宋体" w:hAnsi="Times New Roman" w:cs="Times New Roman"/>
      <w:kern w:val="0"/>
      <w:sz w:val="20"/>
      <w:szCs w:val="20"/>
      <w:lang w:val="x-none" w:eastAsia="x-none"/>
    </w:rPr>
  </w:style>
  <w:style w:type="paragraph" w:styleId="4">
    <w:name w:val="heading 4"/>
    <w:basedOn w:val="a"/>
    <w:next w:val="a0"/>
    <w:link w:val="4Char"/>
    <w:qFormat/>
    <w:rsid w:val="00567A4A"/>
    <w:pPr>
      <w:autoSpaceDE w:val="0"/>
      <w:autoSpaceDN w:val="0"/>
      <w:adjustRightInd w:val="0"/>
      <w:snapToGrid w:val="0"/>
      <w:spacing w:line="360" w:lineRule="auto"/>
      <w:outlineLvl w:val="3"/>
    </w:pPr>
    <w:rPr>
      <w:rFonts w:ascii="宋体" w:eastAsia="宋体" w:hAnsi="Arial" w:cs="Times New Roman"/>
      <w:color w:val="000000"/>
      <w:kern w:val="0"/>
      <w:sz w:val="20"/>
      <w:szCs w:val="20"/>
      <w:lang w:val="x-none" w:eastAsia="x-none"/>
    </w:rPr>
  </w:style>
  <w:style w:type="paragraph" w:styleId="5">
    <w:name w:val="heading 5"/>
    <w:basedOn w:val="a"/>
    <w:next w:val="a0"/>
    <w:link w:val="5Char"/>
    <w:qFormat/>
    <w:rsid w:val="00567A4A"/>
    <w:pPr>
      <w:keepNext/>
      <w:autoSpaceDE w:val="0"/>
      <w:autoSpaceDN w:val="0"/>
      <w:adjustRightInd w:val="0"/>
      <w:snapToGrid w:val="0"/>
      <w:spacing w:before="280" w:after="290" w:line="374" w:lineRule="auto"/>
      <w:outlineLvl w:val="4"/>
    </w:pPr>
    <w:rPr>
      <w:rFonts w:ascii="Times New Roman" w:eastAsia="宋体" w:hAnsi="Times New Roman" w:cs="Times New Roman"/>
      <w:b/>
      <w:bCs/>
      <w:kern w:val="0"/>
      <w:sz w:val="28"/>
      <w:szCs w:val="28"/>
      <w:lang w:val="x-none" w:eastAsia="x-none"/>
    </w:rPr>
  </w:style>
  <w:style w:type="paragraph" w:styleId="6">
    <w:name w:val="heading 6"/>
    <w:basedOn w:val="a"/>
    <w:next w:val="a0"/>
    <w:link w:val="6Char"/>
    <w:qFormat/>
    <w:rsid w:val="00567A4A"/>
    <w:pPr>
      <w:keepNext/>
      <w:autoSpaceDE w:val="0"/>
      <w:autoSpaceDN w:val="0"/>
      <w:adjustRightInd w:val="0"/>
      <w:snapToGrid w:val="0"/>
      <w:spacing w:before="240" w:after="64" w:line="319" w:lineRule="auto"/>
      <w:outlineLvl w:val="5"/>
    </w:pPr>
    <w:rPr>
      <w:rFonts w:ascii="Cambria" w:eastAsia="宋体" w:hAnsi="Cambria" w:cs="Times New Roman"/>
      <w:b/>
      <w:bCs/>
      <w:kern w:val="0"/>
      <w:sz w:val="24"/>
      <w:lang w:val="x-none" w:eastAsia="x-none"/>
    </w:rPr>
  </w:style>
  <w:style w:type="paragraph" w:styleId="7">
    <w:name w:val="heading 7"/>
    <w:basedOn w:val="a"/>
    <w:next w:val="a0"/>
    <w:link w:val="7Char"/>
    <w:qFormat/>
    <w:rsid w:val="00567A4A"/>
    <w:pPr>
      <w:keepNext/>
      <w:autoSpaceDE w:val="0"/>
      <w:autoSpaceDN w:val="0"/>
      <w:adjustRightInd w:val="0"/>
      <w:snapToGrid w:val="0"/>
      <w:spacing w:before="240" w:after="64" w:line="319" w:lineRule="auto"/>
      <w:outlineLvl w:val="6"/>
    </w:pPr>
    <w:rPr>
      <w:rFonts w:ascii="Times New Roman" w:eastAsia="宋体" w:hAnsi="Times New Roman" w:cs="Times New Roman"/>
      <w:b/>
      <w:bCs/>
      <w:kern w:val="0"/>
      <w:sz w:val="24"/>
      <w:lang w:val="x-none" w:eastAsia="x-none"/>
    </w:rPr>
  </w:style>
  <w:style w:type="paragraph" w:styleId="8">
    <w:name w:val="heading 8"/>
    <w:basedOn w:val="a"/>
    <w:next w:val="a0"/>
    <w:link w:val="8Char"/>
    <w:qFormat/>
    <w:rsid w:val="00567A4A"/>
    <w:pPr>
      <w:keepNext/>
      <w:autoSpaceDE w:val="0"/>
      <w:autoSpaceDN w:val="0"/>
      <w:adjustRightInd w:val="0"/>
      <w:snapToGrid w:val="0"/>
      <w:spacing w:before="240" w:after="64" w:line="319" w:lineRule="auto"/>
      <w:outlineLvl w:val="7"/>
    </w:pPr>
    <w:rPr>
      <w:rFonts w:ascii="Cambria" w:eastAsia="宋体" w:hAnsi="Cambria" w:cs="Times New Roman"/>
      <w:kern w:val="0"/>
      <w:sz w:val="24"/>
      <w:lang w:val="x-none" w:eastAsia="x-none"/>
    </w:rPr>
  </w:style>
  <w:style w:type="paragraph" w:styleId="9">
    <w:name w:val="heading 9"/>
    <w:basedOn w:val="a"/>
    <w:next w:val="a0"/>
    <w:link w:val="9Char"/>
    <w:qFormat/>
    <w:rsid w:val="00567A4A"/>
    <w:pPr>
      <w:keepNext/>
      <w:autoSpaceDE w:val="0"/>
      <w:autoSpaceDN w:val="0"/>
      <w:adjustRightInd w:val="0"/>
      <w:snapToGrid w:val="0"/>
      <w:spacing w:before="240" w:after="64" w:line="319" w:lineRule="auto"/>
      <w:outlineLvl w:val="8"/>
    </w:pPr>
    <w:rPr>
      <w:rFonts w:ascii="Cambria" w:eastAsia="宋体" w:hAnsi="Cambria" w:cs="Times New Roman"/>
      <w:kern w:val="0"/>
      <w:sz w:val="20"/>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basedOn w:val="a"/>
    <w:unhideWhenUsed/>
    <w:qFormat/>
    <w:pPr>
      <w:widowControl/>
      <w:spacing w:before="100" w:beforeAutospacing="1" w:after="100" w:afterAutospacing="1"/>
      <w:jc w:val="left"/>
    </w:pPr>
    <w:rPr>
      <w:rFonts w:ascii="宋体" w:eastAsia="宋体" w:hAnsi="宋体" w:cs="宋体"/>
      <w:kern w:val="0"/>
      <w:sz w:val="24"/>
    </w:rPr>
  </w:style>
  <w:style w:type="table" w:styleId="a5">
    <w:name w:val="Table Grid"/>
    <w:basedOn w:val="a2"/>
    <w:qFormat/>
    <w:rPr>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pPr>
      <w:ind w:firstLineChars="200" w:firstLine="420"/>
    </w:pPr>
  </w:style>
  <w:style w:type="paragraph" w:styleId="a7">
    <w:name w:val="header"/>
    <w:basedOn w:val="a"/>
    <w:link w:val="Char2"/>
    <w:unhideWhenUsed/>
    <w:qFormat/>
    <w:rsid w:val="00A65C46"/>
    <w:pPr>
      <w:pBdr>
        <w:bottom w:val="single" w:sz="6" w:space="1" w:color="auto"/>
      </w:pBdr>
      <w:tabs>
        <w:tab w:val="center" w:pos="4153"/>
        <w:tab w:val="right" w:pos="8306"/>
      </w:tabs>
      <w:snapToGrid w:val="0"/>
      <w:jc w:val="center"/>
    </w:pPr>
    <w:rPr>
      <w:sz w:val="18"/>
      <w:szCs w:val="18"/>
    </w:rPr>
  </w:style>
  <w:style w:type="character" w:customStyle="1" w:styleId="Char2">
    <w:name w:val="页眉 Char2"/>
    <w:basedOn w:val="a1"/>
    <w:link w:val="a7"/>
    <w:uiPriority w:val="99"/>
    <w:rsid w:val="00A65C46"/>
    <w:rPr>
      <w:rFonts w:asciiTheme="minorHAnsi" w:eastAsiaTheme="minorEastAsia" w:hAnsiTheme="minorHAnsi" w:cstheme="minorBidi"/>
      <w:kern w:val="2"/>
      <w:sz w:val="18"/>
      <w:szCs w:val="18"/>
    </w:rPr>
  </w:style>
  <w:style w:type="paragraph" w:styleId="a8">
    <w:name w:val="footer"/>
    <w:basedOn w:val="a"/>
    <w:link w:val="Char20"/>
    <w:uiPriority w:val="99"/>
    <w:unhideWhenUsed/>
    <w:qFormat/>
    <w:rsid w:val="00A65C46"/>
    <w:pPr>
      <w:tabs>
        <w:tab w:val="center" w:pos="4153"/>
        <w:tab w:val="right" w:pos="8306"/>
      </w:tabs>
      <w:snapToGrid w:val="0"/>
      <w:jc w:val="left"/>
    </w:pPr>
    <w:rPr>
      <w:sz w:val="18"/>
      <w:szCs w:val="18"/>
    </w:rPr>
  </w:style>
  <w:style w:type="character" w:customStyle="1" w:styleId="Char20">
    <w:name w:val="页脚 Char2"/>
    <w:basedOn w:val="a1"/>
    <w:link w:val="a8"/>
    <w:uiPriority w:val="99"/>
    <w:rsid w:val="00A65C46"/>
    <w:rPr>
      <w:rFonts w:asciiTheme="minorHAnsi" w:eastAsiaTheme="minorEastAsia" w:hAnsiTheme="minorHAnsi" w:cstheme="minorBidi"/>
      <w:kern w:val="2"/>
      <w:sz w:val="18"/>
      <w:szCs w:val="18"/>
    </w:rPr>
  </w:style>
  <w:style w:type="character" w:customStyle="1" w:styleId="10">
    <w:name w:val="标题 1 字符"/>
    <w:basedOn w:val="a1"/>
    <w:uiPriority w:val="9"/>
    <w:rsid w:val="00567A4A"/>
    <w:rPr>
      <w:rFonts w:asciiTheme="minorHAnsi" w:eastAsiaTheme="minorEastAsia" w:hAnsiTheme="minorHAnsi" w:cstheme="minorBidi"/>
      <w:b/>
      <w:bCs/>
      <w:kern w:val="44"/>
      <w:sz w:val="44"/>
      <w:szCs w:val="44"/>
    </w:rPr>
  </w:style>
  <w:style w:type="character" w:customStyle="1" w:styleId="20">
    <w:name w:val="标题 2 字符"/>
    <w:basedOn w:val="a1"/>
    <w:uiPriority w:val="9"/>
    <w:semiHidden/>
    <w:rsid w:val="00567A4A"/>
    <w:rPr>
      <w:rFonts w:asciiTheme="majorHAnsi" w:eastAsiaTheme="majorEastAsia" w:hAnsiTheme="majorHAnsi" w:cstheme="majorBidi"/>
      <w:b/>
      <w:bCs/>
      <w:kern w:val="2"/>
      <w:sz w:val="32"/>
      <w:szCs w:val="32"/>
    </w:rPr>
  </w:style>
  <w:style w:type="character" w:customStyle="1" w:styleId="30">
    <w:name w:val="标题 3 字符"/>
    <w:basedOn w:val="a1"/>
    <w:uiPriority w:val="9"/>
    <w:semiHidden/>
    <w:rsid w:val="00567A4A"/>
    <w:rPr>
      <w:rFonts w:asciiTheme="minorHAnsi" w:eastAsiaTheme="minorEastAsia" w:hAnsiTheme="minorHAnsi" w:cstheme="minorBidi"/>
      <w:b/>
      <w:bCs/>
      <w:kern w:val="2"/>
      <w:sz w:val="32"/>
      <w:szCs w:val="32"/>
    </w:rPr>
  </w:style>
  <w:style w:type="character" w:customStyle="1" w:styleId="40">
    <w:name w:val="标题 4 字符"/>
    <w:basedOn w:val="a1"/>
    <w:uiPriority w:val="9"/>
    <w:semiHidden/>
    <w:rsid w:val="00567A4A"/>
    <w:rPr>
      <w:rFonts w:asciiTheme="majorHAnsi" w:eastAsiaTheme="majorEastAsia" w:hAnsiTheme="majorHAnsi" w:cstheme="majorBidi"/>
      <w:b/>
      <w:bCs/>
      <w:kern w:val="2"/>
      <w:sz w:val="28"/>
      <w:szCs w:val="28"/>
    </w:rPr>
  </w:style>
  <w:style w:type="character" w:customStyle="1" w:styleId="50">
    <w:name w:val="标题 5 字符"/>
    <w:basedOn w:val="a1"/>
    <w:uiPriority w:val="9"/>
    <w:semiHidden/>
    <w:rsid w:val="00567A4A"/>
    <w:rPr>
      <w:rFonts w:asciiTheme="minorHAnsi" w:eastAsiaTheme="minorEastAsia" w:hAnsiTheme="minorHAnsi" w:cstheme="minorBidi"/>
      <w:b/>
      <w:bCs/>
      <w:kern w:val="2"/>
      <w:sz w:val="28"/>
      <w:szCs w:val="28"/>
    </w:rPr>
  </w:style>
  <w:style w:type="character" w:customStyle="1" w:styleId="60">
    <w:name w:val="标题 6 字符"/>
    <w:basedOn w:val="a1"/>
    <w:uiPriority w:val="9"/>
    <w:semiHidden/>
    <w:rsid w:val="00567A4A"/>
    <w:rPr>
      <w:rFonts w:asciiTheme="majorHAnsi" w:eastAsiaTheme="majorEastAsia" w:hAnsiTheme="majorHAnsi" w:cstheme="majorBidi"/>
      <w:b/>
      <w:bCs/>
      <w:kern w:val="2"/>
      <w:sz w:val="24"/>
      <w:szCs w:val="24"/>
    </w:rPr>
  </w:style>
  <w:style w:type="character" w:customStyle="1" w:styleId="70">
    <w:name w:val="标题 7 字符"/>
    <w:basedOn w:val="a1"/>
    <w:uiPriority w:val="9"/>
    <w:semiHidden/>
    <w:rsid w:val="00567A4A"/>
    <w:rPr>
      <w:rFonts w:asciiTheme="minorHAnsi" w:eastAsiaTheme="minorEastAsia" w:hAnsiTheme="minorHAnsi" w:cstheme="minorBidi"/>
      <w:b/>
      <w:bCs/>
      <w:kern w:val="2"/>
      <w:sz w:val="24"/>
      <w:szCs w:val="24"/>
    </w:rPr>
  </w:style>
  <w:style w:type="character" w:customStyle="1" w:styleId="80">
    <w:name w:val="标题 8 字符"/>
    <w:basedOn w:val="a1"/>
    <w:uiPriority w:val="9"/>
    <w:semiHidden/>
    <w:rsid w:val="00567A4A"/>
    <w:rPr>
      <w:rFonts w:asciiTheme="majorHAnsi" w:eastAsiaTheme="majorEastAsia" w:hAnsiTheme="majorHAnsi" w:cstheme="majorBidi"/>
      <w:kern w:val="2"/>
      <w:sz w:val="24"/>
      <w:szCs w:val="24"/>
    </w:rPr>
  </w:style>
  <w:style w:type="character" w:customStyle="1" w:styleId="90">
    <w:name w:val="标题 9 字符"/>
    <w:basedOn w:val="a1"/>
    <w:uiPriority w:val="9"/>
    <w:semiHidden/>
    <w:rsid w:val="00567A4A"/>
    <w:rPr>
      <w:rFonts w:asciiTheme="majorHAnsi" w:eastAsiaTheme="majorEastAsia" w:hAnsiTheme="majorHAnsi" w:cstheme="majorBidi"/>
      <w:kern w:val="2"/>
      <w:sz w:val="21"/>
      <w:szCs w:val="21"/>
    </w:rPr>
  </w:style>
  <w:style w:type="character" w:customStyle="1" w:styleId="Char">
    <w:name w:val="页脚 Char"/>
    <w:uiPriority w:val="99"/>
    <w:rsid w:val="00567A4A"/>
    <w:rPr>
      <w:rFonts w:ascii="Times New Roman" w:eastAsia="宋体" w:hAnsi="Times New Roman" w:cs="Times New Roman"/>
      <w:kern w:val="0"/>
      <w:sz w:val="18"/>
      <w:szCs w:val="20"/>
    </w:rPr>
  </w:style>
  <w:style w:type="character" w:styleId="a9">
    <w:name w:val="page number"/>
    <w:qFormat/>
    <w:rsid w:val="00567A4A"/>
    <w:rPr>
      <w:rFonts w:cs="Times New Roman"/>
    </w:rPr>
  </w:style>
  <w:style w:type="character" w:customStyle="1" w:styleId="11">
    <w:name w:val="页眉 字符1"/>
    <w:uiPriority w:val="99"/>
    <w:semiHidden/>
    <w:locked/>
    <w:rsid w:val="00567A4A"/>
    <w:rPr>
      <w:rFonts w:ascii="Times New Roman" w:hAnsi="Times New Roman"/>
      <w:lang w:val="en-GB"/>
    </w:rPr>
  </w:style>
  <w:style w:type="character" w:styleId="aa">
    <w:name w:val="Strong"/>
    <w:qFormat/>
    <w:rsid w:val="00567A4A"/>
    <w:rPr>
      <w:b/>
    </w:rPr>
  </w:style>
  <w:style w:type="character" w:customStyle="1" w:styleId="21">
    <w:name w:val="正文文本缩进 2 字符"/>
    <w:uiPriority w:val="99"/>
    <w:semiHidden/>
    <w:rsid w:val="00567A4A"/>
    <w:rPr>
      <w:rFonts w:ascii="Times New Roman" w:eastAsia="宋体" w:hAnsi="Times New Roman" w:cs="Times New Roman"/>
      <w:kern w:val="0"/>
      <w:sz w:val="20"/>
      <w:szCs w:val="20"/>
    </w:rPr>
  </w:style>
  <w:style w:type="character" w:customStyle="1" w:styleId="ll1">
    <w:name w:val="ll1"/>
    <w:qFormat/>
    <w:rsid w:val="00567A4A"/>
    <w:rPr>
      <w:spacing w:val="31680"/>
    </w:rPr>
  </w:style>
  <w:style w:type="character" w:customStyle="1" w:styleId="12">
    <w:name w:val="页脚 字符1"/>
    <w:uiPriority w:val="99"/>
    <w:semiHidden/>
    <w:locked/>
    <w:rsid w:val="00567A4A"/>
    <w:rPr>
      <w:rFonts w:ascii="Times New Roman" w:hAnsi="Times New Roman"/>
      <w:lang w:eastAsia="en-US"/>
    </w:rPr>
  </w:style>
  <w:style w:type="character" w:customStyle="1" w:styleId="ab">
    <w:name w:val="正文文本 字符"/>
    <w:uiPriority w:val="99"/>
    <w:semiHidden/>
    <w:rsid w:val="00567A4A"/>
    <w:rPr>
      <w:rFonts w:ascii="Times New Roman" w:eastAsia="宋体" w:hAnsi="Times New Roman" w:cs="Times New Roman"/>
      <w:kern w:val="0"/>
      <w:sz w:val="20"/>
      <w:szCs w:val="20"/>
    </w:rPr>
  </w:style>
  <w:style w:type="character" w:customStyle="1" w:styleId="Char0">
    <w:name w:val="正文缩进 Char"/>
    <w:aliases w:val="正文（首行缩进两字） Char,表正文 Char,正文非缩进 Char,特点 Char,ALT+Z Char,段1 Char,纯文本 Char Char Char Char,四号 Char,Normal Indent Char2 Char,Normal Indent Char1 Char1 Char,Normal Indent Char Char Char Char,表正文 Char Char Char Char,正文非缩进 Char Char Char Char,图表 Char"/>
    <w:link w:val="a0"/>
    <w:qFormat/>
    <w:locked/>
    <w:rsid w:val="00567A4A"/>
  </w:style>
  <w:style w:type="character" w:customStyle="1" w:styleId="31">
    <w:name w:val="正文文本缩进 3 字符1"/>
    <w:uiPriority w:val="99"/>
    <w:semiHidden/>
    <w:locked/>
    <w:rsid w:val="00567A4A"/>
    <w:rPr>
      <w:rFonts w:ascii="Times New Roman" w:hAnsi="Times New Roman"/>
      <w:sz w:val="16"/>
      <w:szCs w:val="16"/>
    </w:rPr>
  </w:style>
  <w:style w:type="character" w:styleId="ac">
    <w:name w:val="Hyperlink"/>
    <w:aliases w:val="超级链接"/>
    <w:uiPriority w:val="99"/>
    <w:qFormat/>
    <w:rsid w:val="00567A4A"/>
    <w:rPr>
      <w:color w:val="0000FF"/>
      <w:u w:val="single"/>
    </w:rPr>
  </w:style>
  <w:style w:type="character" w:styleId="ad">
    <w:name w:val="annotation reference"/>
    <w:rsid w:val="00567A4A"/>
    <w:rPr>
      <w:sz w:val="21"/>
    </w:rPr>
  </w:style>
  <w:style w:type="character" w:customStyle="1" w:styleId="HTMLChar">
    <w:name w:val="HTML 预设格式 Char"/>
    <w:link w:val="HTML"/>
    <w:rsid w:val="00567A4A"/>
    <w:rPr>
      <w:rFonts w:ascii="黑体" w:eastAsia="黑体" w:hAnsi="Courier New"/>
    </w:rPr>
  </w:style>
  <w:style w:type="character" w:customStyle="1" w:styleId="1Char">
    <w:name w:val="标题 1 Char"/>
    <w:aliases w:val="第一章　项目需求 Char,合同标题 Char"/>
    <w:link w:val="1"/>
    <w:rsid w:val="00567A4A"/>
    <w:rPr>
      <w:b/>
      <w:bCs/>
      <w:kern w:val="44"/>
      <w:sz w:val="44"/>
      <w:szCs w:val="44"/>
      <w:lang w:val="x-none" w:eastAsia="x-none"/>
    </w:rPr>
  </w:style>
  <w:style w:type="character" w:customStyle="1" w:styleId="13">
    <w:name w:val="批注框文本 字符1"/>
    <w:uiPriority w:val="99"/>
    <w:semiHidden/>
    <w:locked/>
    <w:rsid w:val="00567A4A"/>
    <w:rPr>
      <w:rFonts w:ascii="宋体" w:hAnsi="Times New Roman"/>
      <w:sz w:val="18"/>
      <w:szCs w:val="18"/>
    </w:rPr>
  </w:style>
  <w:style w:type="character" w:customStyle="1" w:styleId="2Char">
    <w:name w:val="标题 2 Char"/>
    <w:aliases w:val="标题 1.1 Char,H2 Char,Title2 Char,h2 Char,Underrubrik1 Char,prop2 Char,H21 Char,Heading 2 Hidden Char,Heading 2 CCBS Char,Level 2 Topic Heading Char,Second Level Topic Char,- Para Char,sect 1.2 Char,sect 1.21 Char,sect 1.22 Char,H22 Char,2 Char"/>
    <w:link w:val="2"/>
    <w:qFormat/>
    <w:rsid w:val="00567A4A"/>
    <w:rPr>
      <w:rFonts w:ascii="Cambria" w:hAnsi="Cambria"/>
      <w:b/>
      <w:bCs/>
      <w:sz w:val="32"/>
      <w:szCs w:val="32"/>
      <w:lang w:val="x-none" w:eastAsia="x-none"/>
    </w:rPr>
  </w:style>
  <w:style w:type="character" w:customStyle="1" w:styleId="Char1">
    <w:name w:val="文档结构图 Char"/>
    <w:link w:val="ae"/>
    <w:rsid w:val="00567A4A"/>
    <w:rPr>
      <w:shd w:val="clear" w:color="auto" w:fill="000080"/>
    </w:rPr>
  </w:style>
  <w:style w:type="character" w:customStyle="1" w:styleId="wf1">
    <w:name w:val="wf1"/>
    <w:rsid w:val="00567A4A"/>
    <w:rPr>
      <w:rFonts w:ascii="宋体" w:eastAsia="宋体" w:hAnsi="宋体"/>
      <w:sz w:val="24"/>
    </w:rPr>
  </w:style>
  <w:style w:type="character" w:customStyle="1" w:styleId="7Char">
    <w:name w:val="标题 7 Char"/>
    <w:link w:val="7"/>
    <w:rsid w:val="00567A4A"/>
    <w:rPr>
      <w:b/>
      <w:bCs/>
      <w:sz w:val="24"/>
      <w:szCs w:val="24"/>
      <w:lang w:val="x-none" w:eastAsia="x-none"/>
    </w:rPr>
  </w:style>
  <w:style w:type="character" w:customStyle="1" w:styleId="210">
    <w:name w:val="正文文本 2 字符1"/>
    <w:uiPriority w:val="99"/>
    <w:semiHidden/>
    <w:locked/>
    <w:rsid w:val="00567A4A"/>
    <w:rPr>
      <w:rFonts w:ascii="幼圆" w:eastAsia="幼圆" w:hAnsi="Times New Roman"/>
      <w:b/>
      <w:sz w:val="32"/>
    </w:rPr>
  </w:style>
  <w:style w:type="character" w:customStyle="1" w:styleId="Char3">
    <w:name w:val="正文文本缩进 Char"/>
    <w:aliases w:val="正文小标题 Char,特点标题 Char"/>
    <w:link w:val="af"/>
    <w:rsid w:val="00567A4A"/>
  </w:style>
  <w:style w:type="character" w:customStyle="1" w:styleId="9Char">
    <w:name w:val="标题 9 Char"/>
    <w:link w:val="9"/>
    <w:rsid w:val="00567A4A"/>
    <w:rPr>
      <w:rFonts w:ascii="Cambria" w:hAnsi="Cambria"/>
      <w:szCs w:val="21"/>
      <w:lang w:val="x-none" w:eastAsia="x-none"/>
    </w:rPr>
  </w:style>
  <w:style w:type="character" w:customStyle="1" w:styleId="3Char0">
    <w:name w:val="正文文本缩进 3 Char"/>
    <w:link w:val="32"/>
    <w:rsid w:val="00567A4A"/>
    <w:rPr>
      <w:sz w:val="16"/>
      <w:szCs w:val="16"/>
    </w:rPr>
  </w:style>
  <w:style w:type="character" w:customStyle="1" w:styleId="style1">
    <w:name w:val="style1"/>
    <w:rsid w:val="00567A4A"/>
    <w:rPr>
      <w:rFonts w:cs="Times New Roman"/>
    </w:rPr>
  </w:style>
  <w:style w:type="character" w:customStyle="1" w:styleId="af0">
    <w:name w:val="正文文本缩进 字符"/>
    <w:uiPriority w:val="99"/>
    <w:semiHidden/>
    <w:rsid w:val="00567A4A"/>
    <w:rPr>
      <w:rFonts w:ascii="Times New Roman" w:eastAsia="宋体" w:hAnsi="Times New Roman" w:cs="Times New Roman"/>
      <w:kern w:val="0"/>
      <w:sz w:val="20"/>
      <w:szCs w:val="20"/>
    </w:rPr>
  </w:style>
  <w:style w:type="character" w:customStyle="1" w:styleId="22">
    <w:name w:val="正文文本 2 字符"/>
    <w:uiPriority w:val="99"/>
    <w:semiHidden/>
    <w:rsid w:val="00567A4A"/>
    <w:rPr>
      <w:rFonts w:ascii="Times New Roman" w:eastAsia="宋体" w:hAnsi="Times New Roman" w:cs="Times New Roman"/>
      <w:kern w:val="0"/>
      <w:sz w:val="20"/>
      <w:szCs w:val="20"/>
    </w:rPr>
  </w:style>
  <w:style w:type="character" w:customStyle="1" w:styleId="Char4">
    <w:name w:val="日期 Char"/>
    <w:link w:val="af1"/>
    <w:rsid w:val="00567A4A"/>
    <w:rPr>
      <w:rFonts w:ascii="楷体_GB2312" w:eastAsia="楷体_GB2312"/>
      <w:sz w:val="28"/>
    </w:rPr>
  </w:style>
  <w:style w:type="character" w:customStyle="1" w:styleId="14">
    <w:name w:val="正文文本 字符1"/>
    <w:uiPriority w:val="99"/>
    <w:semiHidden/>
    <w:locked/>
    <w:rsid w:val="00567A4A"/>
    <w:rPr>
      <w:rFonts w:ascii="Times New Roman" w:hAnsi="Times New Roman"/>
      <w:lang w:val="en-GB"/>
    </w:rPr>
  </w:style>
  <w:style w:type="character" w:customStyle="1" w:styleId="15">
    <w:name w:val="正文文本缩进 字符1"/>
    <w:uiPriority w:val="99"/>
    <w:semiHidden/>
    <w:locked/>
    <w:rsid w:val="00567A4A"/>
    <w:rPr>
      <w:rFonts w:ascii="Arial" w:hAnsi="Arial"/>
      <w:color w:val="FF0000"/>
    </w:rPr>
  </w:style>
  <w:style w:type="character" w:customStyle="1" w:styleId="4Char">
    <w:name w:val="标题 4 Char"/>
    <w:link w:val="4"/>
    <w:qFormat/>
    <w:rsid w:val="00567A4A"/>
    <w:rPr>
      <w:rFonts w:ascii="宋体" w:hAnsi="Arial"/>
      <w:color w:val="000000"/>
      <w:lang w:val="x-none" w:eastAsia="x-none"/>
    </w:rPr>
  </w:style>
  <w:style w:type="character" w:customStyle="1" w:styleId="Char5">
    <w:name w:val="正文文本 Char"/>
    <w:link w:val="af2"/>
    <w:rsid w:val="00567A4A"/>
  </w:style>
  <w:style w:type="character" w:customStyle="1" w:styleId="2Char0">
    <w:name w:val="正文文本 2 Char"/>
    <w:link w:val="23"/>
    <w:rsid w:val="00567A4A"/>
  </w:style>
  <w:style w:type="character" w:customStyle="1" w:styleId="p141">
    <w:name w:val="p141"/>
    <w:rsid w:val="00567A4A"/>
    <w:rPr>
      <w:sz w:val="21"/>
    </w:rPr>
  </w:style>
  <w:style w:type="character" w:customStyle="1" w:styleId="Char6">
    <w:name w:val="纯文本 Char"/>
    <w:aliases w:val="Plain Text Char Char,普通文字 Char Char,普通文字1 Char Char,小 Char Char,正 文 1 Char Char,0921 Char Char,一般文字 字元 Char Char,一般文字 字元 字元 字元 字元 Char Char,一般文字 字元 字元 字元 字元 字元 字元 字元 字元 Char Char,一般文字 字元 字元 字元 字元 字元 字元 字元 Char Char,一般文字 字元 字元 字元 Char,普通文字 Char1"/>
    <w:link w:val="af3"/>
    <w:rsid w:val="00567A4A"/>
    <w:rPr>
      <w:rFonts w:ascii="宋体" w:hAnsi="Courier New"/>
      <w:szCs w:val="21"/>
    </w:rPr>
  </w:style>
  <w:style w:type="character" w:customStyle="1" w:styleId="5Char">
    <w:name w:val="标题 5 Char"/>
    <w:link w:val="5"/>
    <w:rsid w:val="00567A4A"/>
    <w:rPr>
      <w:b/>
      <w:bCs/>
      <w:sz w:val="28"/>
      <w:szCs w:val="28"/>
      <w:lang w:val="x-none" w:eastAsia="x-none"/>
    </w:rPr>
  </w:style>
  <w:style w:type="character" w:customStyle="1" w:styleId="6Char">
    <w:name w:val="标题 6 Char"/>
    <w:link w:val="6"/>
    <w:rsid w:val="00567A4A"/>
    <w:rPr>
      <w:rFonts w:ascii="Cambria" w:hAnsi="Cambria"/>
      <w:b/>
      <w:bCs/>
      <w:sz w:val="24"/>
      <w:szCs w:val="24"/>
      <w:lang w:val="x-none" w:eastAsia="x-none"/>
    </w:rPr>
  </w:style>
  <w:style w:type="character" w:customStyle="1" w:styleId="Char7">
    <w:name w:val="批注框文本 Char"/>
    <w:link w:val="af4"/>
    <w:qFormat/>
    <w:rsid w:val="00567A4A"/>
    <w:rPr>
      <w:sz w:val="18"/>
    </w:rPr>
  </w:style>
  <w:style w:type="character" w:customStyle="1" w:styleId="110">
    <w:name w:val="标题 1 字符1"/>
    <w:locked/>
    <w:rsid w:val="00567A4A"/>
    <w:rPr>
      <w:rFonts w:ascii="Tahoma" w:hAnsi="Tahoma"/>
      <w:b/>
      <w:bCs/>
    </w:rPr>
  </w:style>
  <w:style w:type="character" w:customStyle="1" w:styleId="Char8">
    <w:name w:val="正文首行缩进 Char"/>
    <w:rsid w:val="00567A4A"/>
    <w:rPr>
      <w:rFonts w:ascii="Times New Roman" w:eastAsia="宋体" w:hAnsi="Times New Roman" w:cs="Times New Roman"/>
      <w:kern w:val="0"/>
      <w:szCs w:val="20"/>
    </w:rPr>
  </w:style>
  <w:style w:type="character" w:styleId="af5">
    <w:name w:val="Placeholder Text"/>
    <w:uiPriority w:val="99"/>
    <w:semiHidden/>
    <w:rsid w:val="00567A4A"/>
    <w:rPr>
      <w:color w:val="808080"/>
    </w:rPr>
  </w:style>
  <w:style w:type="character" w:customStyle="1" w:styleId="af6">
    <w:name w:val="纯文本 字符"/>
    <w:uiPriority w:val="99"/>
    <w:semiHidden/>
    <w:rsid w:val="00567A4A"/>
    <w:rPr>
      <w:rFonts w:ascii="宋体" w:hAnsi="Courier New" w:cs="Courier New"/>
      <w:kern w:val="0"/>
      <w:sz w:val="20"/>
      <w:szCs w:val="20"/>
    </w:rPr>
  </w:style>
  <w:style w:type="character" w:customStyle="1" w:styleId="Char9">
    <w:name w:val="页眉 Char"/>
    <w:rsid w:val="00567A4A"/>
    <w:rPr>
      <w:rFonts w:ascii="Times New Roman" w:eastAsia="宋体" w:hAnsi="Times New Roman" w:cs="Times New Roman"/>
      <w:kern w:val="0"/>
      <w:sz w:val="18"/>
      <w:szCs w:val="20"/>
    </w:rPr>
  </w:style>
  <w:style w:type="character" w:customStyle="1" w:styleId="Chara">
    <w:name w:val="批注主题 Char"/>
    <w:link w:val="af7"/>
    <w:qFormat/>
    <w:rsid w:val="00567A4A"/>
    <w:rPr>
      <w:b/>
    </w:rPr>
  </w:style>
  <w:style w:type="character" w:customStyle="1" w:styleId="16">
    <w:name w:val="纯文本 字符1"/>
    <w:uiPriority w:val="99"/>
    <w:semiHidden/>
    <w:locked/>
    <w:rsid w:val="00567A4A"/>
    <w:rPr>
      <w:rFonts w:ascii="宋体" w:hAnsi="Courier New"/>
      <w:szCs w:val="21"/>
    </w:rPr>
  </w:style>
  <w:style w:type="character" w:customStyle="1" w:styleId="Char10">
    <w:name w:val="页眉 Char1"/>
    <w:uiPriority w:val="99"/>
    <w:locked/>
    <w:rsid w:val="00567A4A"/>
    <w:rPr>
      <w:rFonts w:ascii="Times New Roman" w:eastAsia="宋体" w:hAnsi="Times New Roman" w:cs="Times New Roman"/>
      <w:kern w:val="0"/>
      <w:sz w:val="20"/>
      <w:szCs w:val="20"/>
      <w:lang w:val="en-GB"/>
    </w:rPr>
  </w:style>
  <w:style w:type="character" w:customStyle="1" w:styleId="apple-converted-space">
    <w:name w:val="apple-converted-space"/>
    <w:qFormat/>
    <w:rsid w:val="00567A4A"/>
  </w:style>
  <w:style w:type="character" w:customStyle="1" w:styleId="8Char">
    <w:name w:val="标题 8 Char"/>
    <w:link w:val="8"/>
    <w:rsid w:val="00567A4A"/>
    <w:rPr>
      <w:rFonts w:ascii="Cambria" w:hAnsi="Cambria"/>
      <w:sz w:val="24"/>
      <w:szCs w:val="24"/>
      <w:lang w:val="x-none" w:eastAsia="x-none"/>
    </w:rPr>
  </w:style>
  <w:style w:type="character" w:customStyle="1" w:styleId="af8">
    <w:name w:val="批注框文本 字符"/>
    <w:uiPriority w:val="99"/>
    <w:semiHidden/>
    <w:rsid w:val="00567A4A"/>
    <w:rPr>
      <w:rFonts w:ascii="Times New Roman" w:eastAsia="宋体" w:hAnsi="Times New Roman" w:cs="Times New Roman"/>
      <w:kern w:val="0"/>
      <w:sz w:val="18"/>
      <w:szCs w:val="18"/>
    </w:rPr>
  </w:style>
  <w:style w:type="character" w:customStyle="1" w:styleId="2Char1">
    <w:name w:val="正文文本缩进 2 Char"/>
    <w:link w:val="24"/>
    <w:rsid w:val="00567A4A"/>
  </w:style>
  <w:style w:type="character" w:customStyle="1" w:styleId="Char11">
    <w:name w:val="页脚 Char1"/>
    <w:uiPriority w:val="99"/>
    <w:locked/>
    <w:rsid w:val="00567A4A"/>
    <w:rPr>
      <w:rFonts w:ascii="Times New Roman" w:eastAsia="宋体" w:hAnsi="Times New Roman" w:cs="Times New Roman"/>
      <w:kern w:val="0"/>
      <w:sz w:val="20"/>
      <w:szCs w:val="20"/>
      <w:lang w:eastAsia="en-US"/>
    </w:rPr>
  </w:style>
  <w:style w:type="character" w:customStyle="1" w:styleId="af9">
    <w:name w:val="正文首行缩进 字符"/>
    <w:uiPriority w:val="99"/>
    <w:semiHidden/>
    <w:rsid w:val="00567A4A"/>
  </w:style>
  <w:style w:type="character" w:customStyle="1" w:styleId="Char12">
    <w:name w:val="正文首行缩进 Char1"/>
    <w:link w:val="afa"/>
    <w:semiHidden/>
    <w:locked/>
    <w:rsid w:val="00567A4A"/>
    <w:rPr>
      <w:sz w:val="24"/>
      <w:lang w:val="en-GB"/>
    </w:rPr>
  </w:style>
  <w:style w:type="character" w:customStyle="1" w:styleId="33">
    <w:name w:val="正文文本缩进 3 字符"/>
    <w:uiPriority w:val="99"/>
    <w:semiHidden/>
    <w:rsid w:val="00567A4A"/>
    <w:rPr>
      <w:rFonts w:ascii="Times New Roman" w:eastAsia="宋体" w:hAnsi="Times New Roman" w:cs="Times New Roman"/>
      <w:kern w:val="0"/>
      <w:sz w:val="16"/>
      <w:szCs w:val="16"/>
    </w:rPr>
  </w:style>
  <w:style w:type="character" w:customStyle="1" w:styleId="211">
    <w:name w:val="正文文本缩进 2 字符1"/>
    <w:uiPriority w:val="99"/>
    <w:semiHidden/>
    <w:locked/>
    <w:rsid w:val="00567A4A"/>
    <w:rPr>
      <w:rFonts w:ascii="Times New Roman" w:hAnsi="Times New Roman"/>
    </w:rPr>
  </w:style>
  <w:style w:type="character" w:customStyle="1" w:styleId="Charb">
    <w:name w:val="批注文字 Char"/>
    <w:rsid w:val="00567A4A"/>
    <w:rPr>
      <w:rFonts w:ascii="Times New Roman" w:eastAsia="宋体" w:hAnsi="Times New Roman" w:cs="Times New Roman"/>
      <w:kern w:val="0"/>
      <w:szCs w:val="20"/>
    </w:rPr>
  </w:style>
  <w:style w:type="character" w:customStyle="1" w:styleId="3Char1">
    <w:name w:val="正文文本 3 Char"/>
    <w:link w:val="34"/>
    <w:rsid w:val="00567A4A"/>
    <w:rPr>
      <w:sz w:val="16"/>
      <w:szCs w:val="16"/>
    </w:rPr>
  </w:style>
  <w:style w:type="character" w:customStyle="1" w:styleId="3Char">
    <w:name w:val="标题 3 Char"/>
    <w:link w:val="3"/>
    <w:rsid w:val="00567A4A"/>
    <w:rPr>
      <w:rFonts w:ascii="宋体"/>
      <w:lang w:val="x-none" w:eastAsia="x-none"/>
    </w:rPr>
  </w:style>
  <w:style w:type="character" w:customStyle="1" w:styleId="ListParagraphChar">
    <w:name w:val="List Paragraph Char"/>
    <w:link w:val="17"/>
    <w:locked/>
    <w:rsid w:val="00567A4A"/>
    <w:rPr>
      <w:rFonts w:ascii="Calibri" w:hAnsi="Calibri"/>
      <w:sz w:val="22"/>
    </w:rPr>
  </w:style>
  <w:style w:type="paragraph" w:customStyle="1" w:styleId="xl35">
    <w:name w:val="xl35"/>
    <w:basedOn w:val="a"/>
    <w:qFormat/>
    <w:rsid w:val="00567A4A"/>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styleId="32">
    <w:name w:val="Body Text Indent 3"/>
    <w:basedOn w:val="a"/>
    <w:link w:val="3Char0"/>
    <w:rsid w:val="00567A4A"/>
    <w:pPr>
      <w:widowControl/>
      <w:spacing w:after="120"/>
      <w:ind w:leftChars="200" w:left="420"/>
      <w:jc w:val="left"/>
    </w:pPr>
    <w:rPr>
      <w:rFonts w:ascii="Times New Roman" w:eastAsia="宋体" w:hAnsi="Times New Roman" w:cs="Times New Roman"/>
      <w:kern w:val="0"/>
      <w:sz w:val="16"/>
      <w:szCs w:val="16"/>
    </w:rPr>
  </w:style>
  <w:style w:type="character" w:customStyle="1" w:styleId="320">
    <w:name w:val="正文文本缩进 3 字符2"/>
    <w:basedOn w:val="a1"/>
    <w:uiPriority w:val="99"/>
    <w:semiHidden/>
    <w:rsid w:val="00567A4A"/>
    <w:rPr>
      <w:rFonts w:asciiTheme="minorHAnsi" w:eastAsiaTheme="minorEastAsia" w:hAnsiTheme="minorHAnsi" w:cstheme="minorBidi"/>
      <w:kern w:val="2"/>
      <w:sz w:val="16"/>
      <w:szCs w:val="16"/>
    </w:rPr>
  </w:style>
  <w:style w:type="paragraph" w:styleId="a0">
    <w:name w:val="Normal Indent"/>
    <w:aliases w:val="正文（首行缩进两字）,表正文,正文非缩进,特点,ALT+Z,段1,纯文本 Char Char Char,四号,Normal Indent Char2,Normal Indent Char1 Char1,Normal Indent Char Char Char,表正文 Char Char Char,正文非缩进 Char Char Char,特点 Char Char Char,ALT+Z Char Char C,ALT+Z Char Char Char,标题4 Char Char Char,图表"/>
    <w:basedOn w:val="a"/>
    <w:link w:val="Char0"/>
    <w:qFormat/>
    <w:rsid w:val="00567A4A"/>
    <w:pPr>
      <w:widowControl/>
      <w:ind w:firstLine="420"/>
      <w:jc w:val="left"/>
    </w:pPr>
    <w:rPr>
      <w:rFonts w:ascii="Times New Roman" w:eastAsia="宋体" w:hAnsi="Times New Roman" w:cs="Times New Roman"/>
      <w:kern w:val="0"/>
      <w:sz w:val="20"/>
      <w:szCs w:val="20"/>
    </w:rPr>
  </w:style>
  <w:style w:type="paragraph" w:styleId="34">
    <w:name w:val="Body Text 3"/>
    <w:basedOn w:val="a"/>
    <w:link w:val="3Char1"/>
    <w:qFormat/>
    <w:rsid w:val="00567A4A"/>
    <w:pPr>
      <w:widowControl/>
      <w:spacing w:after="120"/>
      <w:jc w:val="left"/>
    </w:pPr>
    <w:rPr>
      <w:rFonts w:ascii="Times New Roman" w:eastAsia="宋体" w:hAnsi="Times New Roman" w:cs="Times New Roman"/>
      <w:kern w:val="0"/>
      <w:sz w:val="16"/>
      <w:szCs w:val="16"/>
    </w:rPr>
  </w:style>
  <w:style w:type="character" w:customStyle="1" w:styleId="35">
    <w:name w:val="正文文本 3 字符"/>
    <w:basedOn w:val="a1"/>
    <w:uiPriority w:val="99"/>
    <w:semiHidden/>
    <w:rsid w:val="00567A4A"/>
    <w:rPr>
      <w:rFonts w:asciiTheme="minorHAnsi" w:eastAsiaTheme="minorEastAsia" w:hAnsiTheme="minorHAnsi" w:cstheme="minorBidi"/>
      <w:kern w:val="2"/>
      <w:sz w:val="16"/>
      <w:szCs w:val="16"/>
    </w:rPr>
  </w:style>
  <w:style w:type="paragraph" w:styleId="ae">
    <w:name w:val="Document Map"/>
    <w:basedOn w:val="a"/>
    <w:link w:val="Char1"/>
    <w:qFormat/>
    <w:rsid w:val="00567A4A"/>
    <w:pPr>
      <w:shd w:val="clear" w:color="auto" w:fill="000080"/>
    </w:pPr>
    <w:rPr>
      <w:rFonts w:ascii="Times New Roman" w:eastAsia="宋体" w:hAnsi="Times New Roman" w:cs="Times New Roman"/>
      <w:kern w:val="0"/>
      <w:sz w:val="20"/>
      <w:szCs w:val="20"/>
    </w:rPr>
  </w:style>
  <w:style w:type="character" w:customStyle="1" w:styleId="afb">
    <w:name w:val="文档结构图 字符"/>
    <w:basedOn w:val="a1"/>
    <w:uiPriority w:val="99"/>
    <w:semiHidden/>
    <w:rsid w:val="00567A4A"/>
    <w:rPr>
      <w:rFonts w:ascii="Microsoft YaHei UI" w:eastAsia="Microsoft YaHei UI" w:hAnsiTheme="minorHAnsi" w:cstheme="minorBidi"/>
      <w:kern w:val="2"/>
      <w:sz w:val="18"/>
      <w:szCs w:val="18"/>
    </w:rPr>
  </w:style>
  <w:style w:type="paragraph" w:customStyle="1" w:styleId="xl38">
    <w:name w:val="xl38"/>
    <w:basedOn w:val="a"/>
    <w:rsid w:val="00567A4A"/>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Times New Roman" w:eastAsia="宋体" w:hAnsi="Times New Roman" w:cs="Times New Roman"/>
      <w:kern w:val="0"/>
      <w:sz w:val="24"/>
    </w:rPr>
  </w:style>
  <w:style w:type="paragraph" w:customStyle="1" w:styleId="25">
    <w:name w:val="需求书2"/>
    <w:basedOn w:val="a"/>
    <w:qFormat/>
    <w:rsid w:val="00567A4A"/>
    <w:rPr>
      <w:rFonts w:ascii="宋体" w:eastAsia="宋体" w:hAnsi="宋体" w:cs="Times New Roman"/>
      <w:b/>
      <w:spacing w:val="10"/>
      <w:sz w:val="24"/>
    </w:rPr>
  </w:style>
  <w:style w:type="paragraph" w:styleId="afc">
    <w:name w:val="annotation text"/>
    <w:basedOn w:val="a"/>
    <w:link w:val="Char13"/>
    <w:unhideWhenUsed/>
    <w:qFormat/>
    <w:rsid w:val="00567A4A"/>
    <w:pPr>
      <w:widowControl/>
      <w:jc w:val="left"/>
    </w:pPr>
    <w:rPr>
      <w:rFonts w:ascii="Times New Roman" w:eastAsia="宋体" w:hAnsi="Times New Roman" w:cs="Times New Roman"/>
      <w:kern w:val="0"/>
      <w:szCs w:val="20"/>
    </w:rPr>
  </w:style>
  <w:style w:type="character" w:customStyle="1" w:styleId="Char13">
    <w:name w:val="批注文字 Char1"/>
    <w:basedOn w:val="a1"/>
    <w:link w:val="afc"/>
    <w:rsid w:val="00567A4A"/>
    <w:rPr>
      <w:sz w:val="21"/>
    </w:rPr>
  </w:style>
  <w:style w:type="paragraph" w:styleId="af7">
    <w:name w:val="annotation subject"/>
    <w:basedOn w:val="afc"/>
    <w:next w:val="afc"/>
    <w:link w:val="Chara"/>
    <w:qFormat/>
    <w:rsid w:val="00567A4A"/>
    <w:rPr>
      <w:b/>
      <w:sz w:val="20"/>
    </w:rPr>
  </w:style>
  <w:style w:type="character" w:customStyle="1" w:styleId="afd">
    <w:name w:val="批注主题 字符"/>
    <w:basedOn w:val="Char13"/>
    <w:uiPriority w:val="99"/>
    <w:semiHidden/>
    <w:rsid w:val="00567A4A"/>
    <w:rPr>
      <w:b/>
      <w:bCs/>
      <w:sz w:val="21"/>
    </w:rPr>
  </w:style>
  <w:style w:type="paragraph" w:customStyle="1" w:styleId="CharCharCharCharCharCharCharCharCharChar1">
    <w:name w:val="Char Char Char Char Char Char Char Char Char Char1"/>
    <w:basedOn w:val="a"/>
    <w:qFormat/>
    <w:rsid w:val="00567A4A"/>
    <w:rPr>
      <w:rFonts w:ascii="Tahoma" w:eastAsia="宋体" w:hAnsi="Tahoma" w:cs="Times New Roman"/>
      <w:sz w:val="24"/>
      <w:szCs w:val="20"/>
    </w:rPr>
  </w:style>
  <w:style w:type="paragraph" w:customStyle="1" w:styleId="xl24">
    <w:name w:val="xl24"/>
    <w:basedOn w:val="a"/>
    <w:qFormat/>
    <w:rsid w:val="00567A4A"/>
    <w:pPr>
      <w:widowControl/>
      <w:spacing w:before="100" w:beforeAutospacing="1" w:after="100" w:afterAutospacing="1"/>
      <w:jc w:val="center"/>
    </w:pPr>
    <w:rPr>
      <w:rFonts w:ascii="宋体" w:eastAsia="宋体" w:hAnsi="宋体" w:cs="宋体"/>
      <w:kern w:val="0"/>
      <w:sz w:val="24"/>
    </w:rPr>
  </w:style>
  <w:style w:type="paragraph" w:customStyle="1" w:styleId="135">
    <w:name w:val="135"/>
    <w:basedOn w:val="a"/>
    <w:qFormat/>
    <w:rsid w:val="00567A4A"/>
    <w:pPr>
      <w:widowControl/>
      <w:spacing w:before="100" w:beforeAutospacing="1" w:after="100" w:afterAutospacing="1" w:line="360" w:lineRule="auto"/>
      <w:jc w:val="left"/>
    </w:pPr>
    <w:rPr>
      <w:rFonts w:ascii="宋体" w:eastAsia="宋体" w:hAnsi="宋体" w:cs="Times New Roman"/>
      <w:color w:val="000000"/>
      <w:kern w:val="0"/>
      <w:sz w:val="24"/>
    </w:rPr>
  </w:style>
  <w:style w:type="paragraph" w:customStyle="1" w:styleId="p0">
    <w:name w:val="p0"/>
    <w:basedOn w:val="a"/>
    <w:qFormat/>
    <w:rsid w:val="00567A4A"/>
    <w:pPr>
      <w:widowControl/>
    </w:pPr>
    <w:rPr>
      <w:rFonts w:ascii="Times New Roman" w:eastAsia="宋体" w:hAnsi="Times New Roman" w:cs="Times New Roman"/>
      <w:kern w:val="0"/>
      <w:szCs w:val="21"/>
    </w:rPr>
  </w:style>
  <w:style w:type="paragraph" w:styleId="af3">
    <w:name w:val="Plain Text"/>
    <w:aliases w:val="Plain Text Char,普通文字 Char,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普通文字,普通文字1,小,正 文 1,0921,一般文字 字元,一般文字 字元 字元 字元 字元"/>
    <w:basedOn w:val="a"/>
    <w:link w:val="Char6"/>
    <w:qFormat/>
    <w:rsid w:val="00567A4A"/>
    <w:pPr>
      <w:widowControl/>
      <w:jc w:val="left"/>
    </w:pPr>
    <w:rPr>
      <w:rFonts w:ascii="宋体" w:eastAsia="宋体" w:hAnsi="Courier New" w:cs="Times New Roman"/>
      <w:kern w:val="0"/>
      <w:sz w:val="20"/>
      <w:szCs w:val="21"/>
    </w:rPr>
  </w:style>
  <w:style w:type="character" w:customStyle="1" w:styleId="26">
    <w:name w:val="纯文本 字符2"/>
    <w:basedOn w:val="a1"/>
    <w:uiPriority w:val="99"/>
    <w:semiHidden/>
    <w:rsid w:val="00567A4A"/>
    <w:rPr>
      <w:rFonts w:asciiTheme="minorEastAsia" w:eastAsiaTheme="minorEastAsia" w:hAnsi="Courier New" w:cs="Courier New"/>
      <w:kern w:val="2"/>
      <w:sz w:val="21"/>
      <w:szCs w:val="24"/>
    </w:rPr>
  </w:style>
  <w:style w:type="paragraph" w:styleId="24">
    <w:name w:val="Body Text Indent 2"/>
    <w:basedOn w:val="a"/>
    <w:link w:val="2Char1"/>
    <w:qFormat/>
    <w:rsid w:val="00567A4A"/>
    <w:pPr>
      <w:widowControl/>
      <w:spacing w:after="120" w:line="480" w:lineRule="auto"/>
      <w:ind w:leftChars="200" w:left="420"/>
      <w:jc w:val="left"/>
    </w:pPr>
    <w:rPr>
      <w:rFonts w:ascii="Times New Roman" w:eastAsia="宋体" w:hAnsi="Times New Roman" w:cs="Times New Roman"/>
      <w:kern w:val="0"/>
      <w:sz w:val="20"/>
      <w:szCs w:val="20"/>
    </w:rPr>
  </w:style>
  <w:style w:type="character" w:customStyle="1" w:styleId="220">
    <w:name w:val="正文文本缩进 2 字符2"/>
    <w:basedOn w:val="a1"/>
    <w:uiPriority w:val="99"/>
    <w:semiHidden/>
    <w:rsid w:val="00567A4A"/>
    <w:rPr>
      <w:rFonts w:asciiTheme="minorHAnsi" w:eastAsiaTheme="minorEastAsia" w:hAnsiTheme="minorHAnsi" w:cstheme="minorBidi"/>
      <w:kern w:val="2"/>
      <w:sz w:val="21"/>
      <w:szCs w:val="24"/>
    </w:rPr>
  </w:style>
  <w:style w:type="paragraph" w:customStyle="1" w:styleId="oa">
    <w:name w:val=".o.a"/>
    <w:basedOn w:val="a"/>
    <w:next w:val="a"/>
    <w:uiPriority w:val="99"/>
    <w:semiHidden/>
    <w:rsid w:val="00567A4A"/>
    <w:pPr>
      <w:autoSpaceDE w:val="0"/>
      <w:autoSpaceDN w:val="0"/>
      <w:adjustRightInd w:val="0"/>
      <w:jc w:val="left"/>
    </w:pPr>
    <w:rPr>
      <w:rFonts w:ascii="宋体" w:eastAsia="宋体" w:hAnsi="Times New Roman" w:cs="Times New Roman"/>
      <w:kern w:val="0"/>
      <w:sz w:val="24"/>
      <w:lang w:eastAsia="en-US"/>
    </w:rPr>
  </w:style>
  <w:style w:type="paragraph" w:styleId="af2">
    <w:name w:val="Body Text"/>
    <w:basedOn w:val="a"/>
    <w:link w:val="Char5"/>
    <w:qFormat/>
    <w:rsid w:val="00567A4A"/>
    <w:pPr>
      <w:widowControl/>
      <w:spacing w:after="120"/>
      <w:jc w:val="left"/>
    </w:pPr>
    <w:rPr>
      <w:rFonts w:ascii="Times New Roman" w:eastAsia="宋体" w:hAnsi="Times New Roman" w:cs="Times New Roman"/>
      <w:kern w:val="0"/>
      <w:sz w:val="20"/>
      <w:szCs w:val="20"/>
    </w:rPr>
  </w:style>
  <w:style w:type="character" w:customStyle="1" w:styleId="27">
    <w:name w:val="正文文本 字符2"/>
    <w:basedOn w:val="a1"/>
    <w:uiPriority w:val="99"/>
    <w:semiHidden/>
    <w:rsid w:val="00567A4A"/>
    <w:rPr>
      <w:rFonts w:asciiTheme="minorHAnsi" w:eastAsiaTheme="minorEastAsia" w:hAnsiTheme="minorHAnsi" w:cstheme="minorBidi"/>
      <w:kern w:val="2"/>
      <w:sz w:val="21"/>
      <w:szCs w:val="24"/>
    </w:rPr>
  </w:style>
  <w:style w:type="paragraph" w:styleId="afe">
    <w:name w:val="caption"/>
    <w:basedOn w:val="a"/>
    <w:next w:val="a"/>
    <w:qFormat/>
    <w:rsid w:val="00567A4A"/>
    <w:pPr>
      <w:widowControl/>
      <w:jc w:val="left"/>
    </w:pPr>
    <w:rPr>
      <w:rFonts w:ascii="Cambria" w:eastAsia="黑体" w:hAnsi="Cambria" w:cs="Times New Roman"/>
      <w:kern w:val="0"/>
      <w:sz w:val="20"/>
      <w:szCs w:val="20"/>
    </w:rPr>
  </w:style>
  <w:style w:type="paragraph" w:customStyle="1" w:styleId="msonormal0">
    <w:name w:val="msonormal"/>
    <w:basedOn w:val="a"/>
    <w:rsid w:val="00567A4A"/>
    <w:pPr>
      <w:widowControl/>
      <w:spacing w:before="100" w:beforeAutospacing="1" w:after="100" w:afterAutospacing="1"/>
      <w:jc w:val="left"/>
    </w:pPr>
    <w:rPr>
      <w:rFonts w:ascii="Times New Roman" w:eastAsia="Times New Roman" w:hAnsi="Times New Roman" w:cs="Times New Roman"/>
      <w:kern w:val="0"/>
      <w:sz w:val="24"/>
    </w:rPr>
  </w:style>
  <w:style w:type="paragraph" w:styleId="af">
    <w:name w:val="Body Text Indent"/>
    <w:aliases w:val="正文小标题,特点标题"/>
    <w:basedOn w:val="a"/>
    <w:link w:val="Char3"/>
    <w:qFormat/>
    <w:rsid w:val="00567A4A"/>
    <w:pPr>
      <w:widowControl/>
      <w:spacing w:after="120"/>
      <w:ind w:leftChars="200" w:left="420"/>
      <w:jc w:val="left"/>
    </w:pPr>
    <w:rPr>
      <w:rFonts w:ascii="Times New Roman" w:eastAsia="宋体" w:hAnsi="Times New Roman" w:cs="Times New Roman"/>
      <w:kern w:val="0"/>
      <w:sz w:val="20"/>
      <w:szCs w:val="20"/>
    </w:rPr>
  </w:style>
  <w:style w:type="character" w:customStyle="1" w:styleId="28">
    <w:name w:val="正文文本缩进 字符2"/>
    <w:basedOn w:val="a1"/>
    <w:uiPriority w:val="99"/>
    <w:semiHidden/>
    <w:rsid w:val="00567A4A"/>
    <w:rPr>
      <w:rFonts w:asciiTheme="minorHAnsi" w:eastAsiaTheme="minorEastAsia" w:hAnsiTheme="minorHAnsi" w:cstheme="minorBidi"/>
      <w:kern w:val="2"/>
      <w:sz w:val="21"/>
      <w:szCs w:val="24"/>
    </w:rPr>
  </w:style>
  <w:style w:type="paragraph" w:customStyle="1" w:styleId="aff">
    <w:name w:val="表头"/>
    <w:basedOn w:val="afe"/>
    <w:qFormat/>
    <w:rsid w:val="00567A4A"/>
    <w:pPr>
      <w:keepNext/>
      <w:keepLines/>
      <w:spacing w:before="120" w:after="120" w:line="300" w:lineRule="auto"/>
      <w:jc w:val="center"/>
      <w:textAlignment w:val="baseline"/>
    </w:pPr>
    <w:rPr>
      <w:rFonts w:ascii="Arial" w:hAnsi="Arial"/>
      <w:sz w:val="21"/>
    </w:rPr>
  </w:style>
  <w:style w:type="paragraph" w:styleId="af1">
    <w:name w:val="Date"/>
    <w:basedOn w:val="a"/>
    <w:next w:val="a"/>
    <w:link w:val="Char4"/>
    <w:qFormat/>
    <w:rsid w:val="00567A4A"/>
    <w:rPr>
      <w:rFonts w:ascii="楷体_GB2312" w:eastAsia="楷体_GB2312" w:hAnsi="Times New Roman" w:cs="Times New Roman"/>
      <w:kern w:val="0"/>
      <w:sz w:val="28"/>
      <w:szCs w:val="20"/>
    </w:rPr>
  </w:style>
  <w:style w:type="character" w:customStyle="1" w:styleId="aff0">
    <w:name w:val="日期 字符"/>
    <w:basedOn w:val="a1"/>
    <w:uiPriority w:val="99"/>
    <w:semiHidden/>
    <w:rsid w:val="00567A4A"/>
    <w:rPr>
      <w:rFonts w:asciiTheme="minorHAnsi" w:eastAsiaTheme="minorEastAsia" w:hAnsiTheme="minorHAnsi" w:cstheme="minorBidi"/>
      <w:kern w:val="2"/>
      <w:sz w:val="21"/>
      <w:szCs w:val="24"/>
    </w:rPr>
  </w:style>
  <w:style w:type="paragraph" w:styleId="af4">
    <w:name w:val="Balloon Text"/>
    <w:basedOn w:val="a"/>
    <w:link w:val="Char7"/>
    <w:qFormat/>
    <w:rsid w:val="00567A4A"/>
    <w:pPr>
      <w:widowControl/>
      <w:jc w:val="left"/>
    </w:pPr>
    <w:rPr>
      <w:rFonts w:ascii="Times New Roman" w:eastAsia="宋体" w:hAnsi="Times New Roman" w:cs="Times New Roman"/>
      <w:kern w:val="0"/>
      <w:sz w:val="18"/>
      <w:szCs w:val="20"/>
    </w:rPr>
  </w:style>
  <w:style w:type="character" w:customStyle="1" w:styleId="29">
    <w:name w:val="批注框文本 字符2"/>
    <w:basedOn w:val="a1"/>
    <w:uiPriority w:val="99"/>
    <w:semiHidden/>
    <w:rsid w:val="00567A4A"/>
    <w:rPr>
      <w:rFonts w:asciiTheme="minorHAnsi" w:eastAsiaTheme="minorEastAsia" w:hAnsiTheme="minorHAnsi" w:cstheme="minorBidi"/>
      <w:kern w:val="2"/>
      <w:sz w:val="18"/>
      <w:szCs w:val="18"/>
    </w:rPr>
  </w:style>
  <w:style w:type="paragraph" w:customStyle="1" w:styleId="41">
    <w:name w:val="题注4"/>
    <w:basedOn w:val="a"/>
    <w:next w:val="afe"/>
    <w:qFormat/>
    <w:rsid w:val="00567A4A"/>
    <w:pPr>
      <w:ind w:leftChars="-64" w:left="-132" w:rightChars="-50" w:right="-105" w:hanging="2"/>
      <w:jc w:val="center"/>
    </w:pPr>
    <w:rPr>
      <w:rFonts w:ascii="Times New Roman" w:eastAsia="宋体" w:hAnsi="Times New Roman" w:cs="Times New Roman"/>
      <w:b/>
      <w:color w:val="FF0000"/>
      <w:szCs w:val="21"/>
      <w:lang w:val="en-GB"/>
    </w:rPr>
  </w:style>
  <w:style w:type="paragraph" w:styleId="aff1">
    <w:name w:val="List"/>
    <w:basedOn w:val="a"/>
    <w:uiPriority w:val="99"/>
    <w:unhideWhenUsed/>
    <w:rsid w:val="00567A4A"/>
    <w:pPr>
      <w:widowControl/>
      <w:overflowPunct w:val="0"/>
      <w:autoSpaceDE w:val="0"/>
      <w:autoSpaceDN w:val="0"/>
      <w:adjustRightInd w:val="0"/>
      <w:ind w:left="360" w:hanging="360"/>
      <w:jc w:val="left"/>
    </w:pPr>
    <w:rPr>
      <w:rFonts w:ascii="Times New Roman" w:eastAsia="宋体" w:hAnsi="Times New Roman" w:cs="Times New Roman"/>
      <w:kern w:val="0"/>
      <w:sz w:val="20"/>
      <w:szCs w:val="20"/>
      <w:lang w:val="en-GB"/>
    </w:rPr>
  </w:style>
  <w:style w:type="paragraph" w:customStyle="1" w:styleId="xl29">
    <w:name w:val="xl29"/>
    <w:basedOn w:val="a"/>
    <w:qFormat/>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styleId="HTML">
    <w:name w:val="HTML Preformatted"/>
    <w:basedOn w:val="a"/>
    <w:link w:val="HTMLChar"/>
    <w:qFormat/>
    <w:rsid w:val="00567A4A"/>
    <w:pPr>
      <w:widowControl/>
      <w:jc w:val="left"/>
    </w:pPr>
    <w:rPr>
      <w:rFonts w:ascii="黑体" w:eastAsia="黑体" w:hAnsi="Courier New" w:cs="Times New Roman"/>
      <w:kern w:val="0"/>
      <w:sz w:val="20"/>
      <w:szCs w:val="20"/>
    </w:rPr>
  </w:style>
  <w:style w:type="character" w:customStyle="1" w:styleId="HTML0">
    <w:name w:val="HTML 预设格式 字符"/>
    <w:basedOn w:val="a1"/>
    <w:uiPriority w:val="99"/>
    <w:semiHidden/>
    <w:rsid w:val="00567A4A"/>
    <w:rPr>
      <w:rFonts w:ascii="Courier New" w:eastAsiaTheme="minorEastAsia" w:hAnsi="Courier New" w:cs="Courier New"/>
      <w:kern w:val="2"/>
    </w:rPr>
  </w:style>
  <w:style w:type="paragraph" w:customStyle="1" w:styleId="18">
    <w:name w:val="样式1"/>
    <w:basedOn w:val="2"/>
    <w:qFormat/>
    <w:rsid w:val="00567A4A"/>
    <w:pPr>
      <w:tabs>
        <w:tab w:val="left" w:pos="420"/>
      </w:tabs>
      <w:ind w:left="420" w:hanging="420"/>
    </w:pPr>
    <w:rPr>
      <w:b w:val="0"/>
    </w:rPr>
  </w:style>
  <w:style w:type="paragraph" w:styleId="23">
    <w:name w:val="Body Text 2"/>
    <w:basedOn w:val="a"/>
    <w:link w:val="2Char0"/>
    <w:qFormat/>
    <w:rsid w:val="00567A4A"/>
    <w:pPr>
      <w:widowControl/>
      <w:spacing w:after="120" w:line="480" w:lineRule="auto"/>
      <w:jc w:val="left"/>
    </w:pPr>
    <w:rPr>
      <w:rFonts w:ascii="Times New Roman" w:eastAsia="宋体" w:hAnsi="Times New Roman" w:cs="Times New Roman"/>
      <w:kern w:val="0"/>
      <w:sz w:val="20"/>
      <w:szCs w:val="20"/>
    </w:rPr>
  </w:style>
  <w:style w:type="character" w:customStyle="1" w:styleId="221">
    <w:name w:val="正文文本 2 字符2"/>
    <w:basedOn w:val="a1"/>
    <w:uiPriority w:val="99"/>
    <w:semiHidden/>
    <w:rsid w:val="00567A4A"/>
    <w:rPr>
      <w:rFonts w:asciiTheme="minorHAnsi" w:eastAsiaTheme="minorEastAsia" w:hAnsiTheme="minorHAnsi" w:cstheme="minorBidi"/>
      <w:kern w:val="2"/>
      <w:sz w:val="21"/>
      <w:szCs w:val="24"/>
    </w:rPr>
  </w:style>
  <w:style w:type="paragraph" w:customStyle="1" w:styleId="Char1CharCharChar">
    <w:name w:val="Char1 Char Char Char"/>
    <w:basedOn w:val="a"/>
    <w:qFormat/>
    <w:rsid w:val="00567A4A"/>
    <w:pPr>
      <w:ind w:left="420" w:hanging="420"/>
    </w:pPr>
    <w:rPr>
      <w:rFonts w:ascii="Times New Roman" w:eastAsia="宋体" w:hAnsi="Times New Roman" w:cs="Times New Roman"/>
      <w:sz w:val="24"/>
    </w:rPr>
  </w:style>
  <w:style w:type="paragraph" w:customStyle="1" w:styleId="DAD2">
    <w:name w:val=".DAD 2"/>
    <w:basedOn w:val="a"/>
    <w:next w:val="a"/>
    <w:uiPriority w:val="99"/>
    <w:semiHidden/>
    <w:rsid w:val="00567A4A"/>
    <w:pPr>
      <w:autoSpaceDE w:val="0"/>
      <w:autoSpaceDN w:val="0"/>
      <w:adjustRightInd w:val="0"/>
      <w:jc w:val="left"/>
    </w:pPr>
    <w:rPr>
      <w:rFonts w:ascii="宋体" w:eastAsia="宋体" w:hAnsi="Times New Roman" w:cs="Times New Roman"/>
      <w:kern w:val="0"/>
      <w:sz w:val="24"/>
      <w:lang w:eastAsia="en-US"/>
    </w:rPr>
  </w:style>
  <w:style w:type="paragraph" w:customStyle="1" w:styleId="f12pt1">
    <w:name w:val="f12pt1"/>
    <w:basedOn w:val="a"/>
    <w:qFormat/>
    <w:rsid w:val="00567A4A"/>
    <w:pPr>
      <w:widowControl/>
      <w:spacing w:before="100" w:beforeAutospacing="1" w:after="100" w:afterAutospacing="1"/>
      <w:jc w:val="left"/>
    </w:pPr>
    <w:rPr>
      <w:rFonts w:ascii="_GB2312" w:eastAsia="宋体" w:hAnsi="_GB2312" w:cs="Times New Roman"/>
      <w:color w:val="000000"/>
      <w:kern w:val="0"/>
      <w:szCs w:val="21"/>
    </w:rPr>
  </w:style>
  <w:style w:type="paragraph" w:customStyle="1" w:styleId="xl48">
    <w:name w:val="xl48"/>
    <w:basedOn w:val="a"/>
    <w:qFormat/>
    <w:rsid w:val="00567A4A"/>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xl25">
    <w:name w:val="xl25"/>
    <w:basedOn w:val="a"/>
    <w:rsid w:val="00567A4A"/>
    <w:pPr>
      <w:widowControl/>
      <w:spacing w:before="100" w:beforeAutospacing="1" w:after="100" w:afterAutospacing="1"/>
      <w:jc w:val="right"/>
    </w:pPr>
    <w:rPr>
      <w:rFonts w:ascii="Times New Roman" w:eastAsia="宋体" w:hAnsi="Times New Roman" w:cs="Times New Roman"/>
      <w:kern w:val="0"/>
      <w:sz w:val="24"/>
    </w:rPr>
  </w:style>
  <w:style w:type="paragraph" w:customStyle="1" w:styleId="CharCharCharChar">
    <w:name w:val="Char Char Char Char"/>
    <w:basedOn w:val="a"/>
    <w:rsid w:val="00567A4A"/>
    <w:pPr>
      <w:widowControl/>
      <w:numPr>
        <w:numId w:val="3"/>
      </w:numPr>
      <w:tabs>
        <w:tab w:val="left" w:pos="965"/>
      </w:tabs>
      <w:spacing w:after="160" w:line="240" w:lineRule="exact"/>
      <w:jc w:val="left"/>
    </w:pPr>
    <w:rPr>
      <w:rFonts w:ascii="Verdana" w:eastAsia="宋体" w:hAnsi="Verdana" w:cs="Times New Roman"/>
      <w:kern w:val="0"/>
      <w:szCs w:val="20"/>
      <w:lang w:eastAsia="en-US"/>
    </w:rPr>
  </w:style>
  <w:style w:type="paragraph" w:customStyle="1" w:styleId="19">
    <w:name w:val="修订1"/>
    <w:uiPriority w:val="99"/>
    <w:semiHidden/>
    <w:qFormat/>
    <w:rsid w:val="00567A4A"/>
    <w:rPr>
      <w:sz w:val="21"/>
    </w:rPr>
  </w:style>
  <w:style w:type="paragraph" w:customStyle="1" w:styleId="xl26">
    <w:name w:val="xl26"/>
    <w:basedOn w:val="a"/>
    <w:qFormat/>
    <w:rsid w:val="00567A4A"/>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34">
    <w:name w:val="xl34"/>
    <w:basedOn w:val="a"/>
    <w:qFormat/>
    <w:rsid w:val="00567A4A"/>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xl31">
    <w:name w:val="xl31"/>
    <w:basedOn w:val="a"/>
    <w:qFormat/>
    <w:rsid w:val="00567A4A"/>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eastAsia="宋体" w:hAnsi="宋体" w:cs="宋体"/>
      <w:kern w:val="0"/>
      <w:sz w:val="24"/>
    </w:rPr>
  </w:style>
  <w:style w:type="paragraph" w:customStyle="1" w:styleId="f12">
    <w:name w:val="f12"/>
    <w:basedOn w:val="a"/>
    <w:rsid w:val="00567A4A"/>
    <w:pPr>
      <w:widowControl/>
      <w:spacing w:before="100" w:beforeAutospacing="1" w:after="100" w:afterAutospacing="1"/>
      <w:jc w:val="left"/>
    </w:pPr>
    <w:rPr>
      <w:rFonts w:ascii="_GB2312" w:eastAsia="宋体" w:hAnsi="_GB2312" w:cs="Times New Roman"/>
      <w:color w:val="000000"/>
      <w:kern w:val="0"/>
      <w:szCs w:val="21"/>
    </w:rPr>
  </w:style>
  <w:style w:type="paragraph" w:customStyle="1" w:styleId="f14">
    <w:name w:val="f14"/>
    <w:basedOn w:val="a"/>
    <w:qFormat/>
    <w:rsid w:val="00567A4A"/>
    <w:pPr>
      <w:widowControl/>
      <w:spacing w:before="100" w:beforeAutospacing="1" w:after="100" w:afterAutospacing="1"/>
      <w:jc w:val="left"/>
    </w:pPr>
    <w:rPr>
      <w:rFonts w:ascii="_GB2312" w:eastAsia="宋体" w:hAnsi="_GB2312" w:cs="Times New Roman"/>
      <w:color w:val="000000"/>
      <w:kern w:val="0"/>
      <w:sz w:val="28"/>
      <w:szCs w:val="28"/>
    </w:rPr>
  </w:style>
  <w:style w:type="paragraph" w:customStyle="1" w:styleId="f11">
    <w:name w:val="f11"/>
    <w:basedOn w:val="a"/>
    <w:qFormat/>
    <w:rsid w:val="00567A4A"/>
    <w:pPr>
      <w:widowControl/>
      <w:spacing w:before="100" w:beforeAutospacing="1" w:after="100" w:afterAutospacing="1" w:line="320" w:lineRule="atLeast"/>
      <w:jc w:val="left"/>
    </w:pPr>
    <w:rPr>
      <w:rFonts w:ascii="_GB2312" w:eastAsia="宋体" w:hAnsi="_GB2312" w:cs="Times New Roman"/>
      <w:color w:val="000000"/>
      <w:kern w:val="0"/>
      <w:sz w:val="28"/>
      <w:szCs w:val="28"/>
    </w:rPr>
  </w:style>
  <w:style w:type="paragraph" w:customStyle="1" w:styleId="xl32">
    <w:name w:val="xl32"/>
    <w:basedOn w:val="a"/>
    <w:qFormat/>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567A4A"/>
    <w:pPr>
      <w:widowControl/>
      <w:spacing w:before="100" w:beforeAutospacing="1" w:after="100" w:afterAutospacing="1"/>
      <w:jc w:val="left"/>
    </w:pPr>
    <w:rPr>
      <w:rFonts w:ascii="宋体" w:eastAsia="宋体" w:hAnsi="宋体" w:cs="宋体"/>
      <w:kern w:val="0"/>
      <w:sz w:val="18"/>
      <w:szCs w:val="18"/>
    </w:rPr>
  </w:style>
  <w:style w:type="paragraph" w:customStyle="1" w:styleId="xl33">
    <w:name w:val="xl33"/>
    <w:basedOn w:val="a"/>
    <w:qFormat/>
    <w:rsid w:val="00567A4A"/>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eastAsia="宋体" w:hAnsi="宋体" w:cs="宋体"/>
      <w:kern w:val="0"/>
      <w:sz w:val="24"/>
    </w:rPr>
  </w:style>
  <w:style w:type="paragraph" w:customStyle="1" w:styleId="xl36">
    <w:name w:val="xl36"/>
    <w:basedOn w:val="a"/>
    <w:qFormat/>
    <w:rsid w:val="00567A4A"/>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150">
    <w:name w:val="150"/>
    <w:basedOn w:val="a"/>
    <w:rsid w:val="00567A4A"/>
    <w:pPr>
      <w:widowControl/>
      <w:spacing w:before="100" w:beforeAutospacing="1" w:after="100" w:afterAutospacing="1" w:line="360" w:lineRule="auto"/>
      <w:jc w:val="left"/>
    </w:pPr>
    <w:rPr>
      <w:rFonts w:ascii="宋体" w:eastAsia="宋体" w:hAnsi="宋体" w:cs="Times New Roman"/>
      <w:color w:val="000000"/>
      <w:kern w:val="0"/>
      <w:sz w:val="24"/>
    </w:rPr>
  </w:style>
  <w:style w:type="paragraph" w:customStyle="1" w:styleId="c03">
    <w:name w:val="c03"/>
    <w:basedOn w:val="a"/>
    <w:qFormat/>
    <w:rsid w:val="00567A4A"/>
    <w:pPr>
      <w:widowControl/>
      <w:spacing w:before="100" w:beforeAutospacing="1" w:after="100" w:afterAutospacing="1"/>
      <w:jc w:val="left"/>
    </w:pPr>
    <w:rPr>
      <w:rFonts w:ascii="宋体" w:eastAsia="宋体" w:hAnsi="宋体" w:cs="Times New Roman"/>
      <w:color w:val="000000"/>
      <w:kern w:val="0"/>
      <w:sz w:val="24"/>
    </w:rPr>
  </w:style>
  <w:style w:type="paragraph" w:customStyle="1" w:styleId="xl46">
    <w:name w:val="xl46"/>
    <w:basedOn w:val="a"/>
    <w:qFormat/>
    <w:rsid w:val="00567A4A"/>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xl43">
    <w:name w:val="xl43"/>
    <w:basedOn w:val="a"/>
    <w:qFormat/>
    <w:rsid w:val="00567A4A"/>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styleId="aff2">
    <w:name w:val="Revision"/>
    <w:uiPriority w:val="99"/>
    <w:semiHidden/>
    <w:rsid w:val="00567A4A"/>
    <w:rPr>
      <w:sz w:val="21"/>
    </w:rPr>
  </w:style>
  <w:style w:type="paragraph" w:customStyle="1" w:styleId="Char21">
    <w:name w:val="Char2"/>
    <w:basedOn w:val="a"/>
    <w:qFormat/>
    <w:rsid w:val="00567A4A"/>
    <w:rPr>
      <w:rFonts w:ascii="Tahoma" w:eastAsia="宋体" w:hAnsi="Tahoma" w:cs="Times New Roman"/>
      <w:sz w:val="24"/>
      <w:szCs w:val="20"/>
    </w:rPr>
  </w:style>
  <w:style w:type="paragraph" w:customStyle="1" w:styleId="font7">
    <w:name w:val="font7"/>
    <w:basedOn w:val="a"/>
    <w:qFormat/>
    <w:rsid w:val="00567A4A"/>
    <w:pPr>
      <w:widowControl/>
      <w:spacing w:before="100" w:beforeAutospacing="1" w:after="100" w:afterAutospacing="1"/>
      <w:jc w:val="left"/>
    </w:pPr>
    <w:rPr>
      <w:rFonts w:ascii="宋体" w:eastAsia="宋体" w:hAnsi="宋体" w:cs="宋体"/>
      <w:b/>
      <w:bCs/>
      <w:kern w:val="0"/>
      <w:sz w:val="36"/>
      <w:szCs w:val="36"/>
    </w:rPr>
  </w:style>
  <w:style w:type="paragraph" w:customStyle="1" w:styleId="font6">
    <w:name w:val="font6"/>
    <w:basedOn w:val="a"/>
    <w:qFormat/>
    <w:rsid w:val="00567A4A"/>
    <w:pPr>
      <w:widowControl/>
      <w:spacing w:before="100" w:beforeAutospacing="1" w:after="100" w:afterAutospacing="1"/>
      <w:jc w:val="left"/>
    </w:pPr>
    <w:rPr>
      <w:rFonts w:ascii="Times New Roman" w:eastAsia="宋体" w:hAnsi="Times New Roman" w:cs="Times New Roman"/>
      <w:kern w:val="0"/>
      <w:sz w:val="24"/>
    </w:rPr>
  </w:style>
  <w:style w:type="paragraph" w:customStyle="1" w:styleId="1a">
    <w:name w:val="1"/>
    <w:basedOn w:val="a"/>
    <w:next w:val="af3"/>
    <w:qFormat/>
    <w:rsid w:val="00567A4A"/>
    <w:rPr>
      <w:rFonts w:ascii="宋体" w:eastAsia="宋体" w:hAnsi="Courier New" w:cs="Times New Roman"/>
      <w:szCs w:val="20"/>
    </w:rPr>
  </w:style>
  <w:style w:type="paragraph" w:customStyle="1" w:styleId="xl37">
    <w:name w:val="xl37"/>
    <w:basedOn w:val="a"/>
    <w:qFormat/>
    <w:rsid w:val="00567A4A"/>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宋体" w:hAnsi="宋体" w:cs="宋体"/>
      <w:kern w:val="0"/>
      <w:sz w:val="24"/>
    </w:rPr>
  </w:style>
  <w:style w:type="paragraph" w:customStyle="1" w:styleId="130">
    <w:name w:val="130"/>
    <w:basedOn w:val="a"/>
    <w:qFormat/>
    <w:rsid w:val="00567A4A"/>
    <w:pPr>
      <w:widowControl/>
      <w:spacing w:before="100" w:beforeAutospacing="1" w:after="100" w:afterAutospacing="1" w:line="324" w:lineRule="auto"/>
      <w:jc w:val="left"/>
    </w:pPr>
    <w:rPr>
      <w:rFonts w:ascii="宋体" w:eastAsia="宋体" w:hAnsi="宋体" w:cs="Times New Roman"/>
      <w:color w:val="000000"/>
      <w:kern w:val="0"/>
      <w:sz w:val="24"/>
    </w:rPr>
  </w:style>
  <w:style w:type="paragraph" w:customStyle="1" w:styleId="font8">
    <w:name w:val="font8"/>
    <w:basedOn w:val="a"/>
    <w:qFormat/>
    <w:rsid w:val="00567A4A"/>
    <w:pPr>
      <w:widowControl/>
      <w:spacing w:before="100" w:beforeAutospacing="1" w:after="100" w:afterAutospacing="1"/>
      <w:jc w:val="left"/>
    </w:pPr>
    <w:rPr>
      <w:rFonts w:ascii="Times New Roman" w:eastAsia="宋体" w:hAnsi="Times New Roman" w:cs="Times New Roman"/>
      <w:b/>
      <w:bCs/>
      <w:kern w:val="0"/>
      <w:sz w:val="36"/>
      <w:szCs w:val="36"/>
    </w:rPr>
  </w:style>
  <w:style w:type="paragraph" w:customStyle="1" w:styleId="xl45">
    <w:name w:val="xl45"/>
    <w:basedOn w:val="a"/>
    <w:qFormat/>
    <w:rsid w:val="00567A4A"/>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xl41">
    <w:name w:val="xl41"/>
    <w:basedOn w:val="a"/>
    <w:qFormat/>
    <w:rsid w:val="00567A4A"/>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msolistparagraph0">
    <w:name w:val="msolistparagraph"/>
    <w:basedOn w:val="a"/>
    <w:uiPriority w:val="99"/>
    <w:rsid w:val="00567A4A"/>
    <w:pPr>
      <w:widowControl/>
      <w:spacing w:before="100" w:beforeAutospacing="1" w:after="100" w:afterAutospacing="1"/>
      <w:jc w:val="left"/>
    </w:pPr>
    <w:rPr>
      <w:rFonts w:ascii="宋体" w:eastAsia="宋体" w:hAnsi="宋体" w:cs="宋体"/>
      <w:kern w:val="0"/>
      <w:sz w:val="24"/>
    </w:rPr>
  </w:style>
  <w:style w:type="paragraph" w:customStyle="1" w:styleId="aff3">
    <w:name w:val="正文缩近"/>
    <w:basedOn w:val="a"/>
    <w:qFormat/>
    <w:rsid w:val="00567A4A"/>
    <w:pPr>
      <w:spacing w:line="360" w:lineRule="auto"/>
      <w:ind w:firstLineChars="200" w:firstLine="200"/>
    </w:pPr>
    <w:rPr>
      <w:rFonts w:ascii="Times New Roman" w:eastAsia="宋体" w:hAnsi="Times New Roman" w:cs="Times New Roman"/>
      <w:sz w:val="24"/>
    </w:rPr>
  </w:style>
  <w:style w:type="paragraph" w:customStyle="1" w:styleId="aff4">
    <w:name w:val="标题四"/>
    <w:basedOn w:val="a"/>
    <w:rsid w:val="00567A4A"/>
    <w:pPr>
      <w:tabs>
        <w:tab w:val="left" w:pos="425"/>
      </w:tabs>
      <w:adjustRightInd w:val="0"/>
      <w:spacing w:beforeLines="50" w:afterLines="50"/>
    </w:pPr>
    <w:rPr>
      <w:rFonts w:ascii="Arial" w:eastAsia="宋体" w:hAnsi="Arial" w:cs="Times New Roman"/>
      <w:b/>
      <w:bCs/>
      <w:kern w:val="0"/>
      <w:sz w:val="24"/>
    </w:rPr>
  </w:style>
  <w:style w:type="paragraph" w:customStyle="1" w:styleId="aff5">
    <w:name w:val="主题注释"/>
    <w:basedOn w:val="af3"/>
    <w:rsid w:val="00567A4A"/>
    <w:pPr>
      <w:widowControl w:val="0"/>
      <w:jc w:val="both"/>
    </w:pPr>
    <w:rPr>
      <w:rFonts w:ascii="Verdana" w:eastAsia="幼圆" w:hAnsi="Verdana"/>
      <w:bCs/>
      <w:color w:val="000000"/>
      <w:kern w:val="2"/>
      <w:sz w:val="28"/>
      <w:szCs w:val="20"/>
      <w:lang w:eastAsia="en-US"/>
    </w:rPr>
  </w:style>
  <w:style w:type="paragraph" w:customStyle="1" w:styleId="TOC1">
    <w:name w:val="TOC 标题1"/>
    <w:basedOn w:val="1"/>
    <w:next w:val="a"/>
    <w:qFormat/>
    <w:rsid w:val="00567A4A"/>
    <w:pPr>
      <w:spacing w:before="480" w:after="0" w:line="276" w:lineRule="auto"/>
      <w:outlineLvl w:val="9"/>
    </w:pPr>
    <w:rPr>
      <w:rFonts w:ascii="Cambria" w:hAnsi="Cambria"/>
      <w:color w:val="365F91"/>
      <w:kern w:val="0"/>
      <w:sz w:val="28"/>
      <w:szCs w:val="28"/>
    </w:rPr>
  </w:style>
  <w:style w:type="paragraph" w:customStyle="1" w:styleId="blacklk">
    <w:name w:val="blacklk"/>
    <w:basedOn w:val="a"/>
    <w:rsid w:val="00567A4A"/>
    <w:pPr>
      <w:widowControl/>
      <w:spacing w:before="100" w:beforeAutospacing="1" w:after="100" w:afterAutospacing="1"/>
      <w:jc w:val="left"/>
    </w:pPr>
    <w:rPr>
      <w:rFonts w:ascii="宋体" w:eastAsia="宋体" w:hAnsi="宋体" w:cs="宋体"/>
      <w:kern w:val="0"/>
      <w:sz w:val="24"/>
    </w:rPr>
  </w:style>
  <w:style w:type="paragraph" w:customStyle="1" w:styleId="xl27">
    <w:name w:val="xl27"/>
    <w:basedOn w:val="a"/>
    <w:qFormat/>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D1">
    <w:name w:val="D文1"/>
    <w:basedOn w:val="a"/>
    <w:rsid w:val="00567A4A"/>
    <w:pPr>
      <w:tabs>
        <w:tab w:val="left" w:pos="720"/>
      </w:tabs>
      <w:autoSpaceDE w:val="0"/>
      <w:autoSpaceDN w:val="0"/>
      <w:adjustRightInd w:val="0"/>
      <w:spacing w:after="120" w:line="480" w:lineRule="atLeast"/>
      <w:ind w:left="680" w:firstLine="510"/>
    </w:pPr>
    <w:rPr>
      <w:rFonts w:ascii="宋体" w:eastAsia="宋体" w:hAnsi="Times New Roman" w:cs="Times New Roman"/>
      <w:kern w:val="0"/>
      <w:sz w:val="24"/>
      <w:szCs w:val="20"/>
    </w:rPr>
  </w:style>
  <w:style w:type="paragraph" w:customStyle="1" w:styleId="xl28">
    <w:name w:val="xl28"/>
    <w:basedOn w:val="a"/>
    <w:qFormat/>
    <w:rsid w:val="00567A4A"/>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eastAsia="宋体" w:hAnsi="宋体" w:cs="宋体"/>
      <w:kern w:val="0"/>
      <w:sz w:val="24"/>
    </w:rPr>
  </w:style>
  <w:style w:type="paragraph" w:customStyle="1" w:styleId="17">
    <w:name w:val="列出段落1"/>
    <w:basedOn w:val="a"/>
    <w:link w:val="ListParagraphChar"/>
    <w:qFormat/>
    <w:rsid w:val="00567A4A"/>
    <w:pPr>
      <w:ind w:firstLineChars="200" w:firstLine="420"/>
    </w:pPr>
    <w:rPr>
      <w:rFonts w:ascii="Calibri" w:eastAsia="宋体" w:hAnsi="Calibri" w:cs="Times New Roman"/>
      <w:kern w:val="0"/>
      <w:sz w:val="22"/>
      <w:szCs w:val="20"/>
    </w:rPr>
  </w:style>
  <w:style w:type="paragraph" w:customStyle="1" w:styleId="xl40">
    <w:name w:val="xl40"/>
    <w:basedOn w:val="a"/>
    <w:qFormat/>
    <w:rsid w:val="00567A4A"/>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1b">
    <w:name w:val="无间隔1"/>
    <w:uiPriority w:val="1"/>
    <w:qFormat/>
    <w:rsid w:val="00567A4A"/>
    <w:pPr>
      <w:widowControl w:val="0"/>
      <w:jc w:val="both"/>
    </w:pPr>
    <w:rPr>
      <w:kern w:val="2"/>
      <w:sz w:val="24"/>
    </w:rPr>
  </w:style>
  <w:style w:type="paragraph" w:customStyle="1" w:styleId="font0">
    <w:name w:val="font0"/>
    <w:basedOn w:val="a"/>
    <w:qFormat/>
    <w:rsid w:val="00567A4A"/>
    <w:pPr>
      <w:widowControl/>
      <w:spacing w:before="100" w:beforeAutospacing="1" w:after="100" w:afterAutospacing="1"/>
      <w:jc w:val="left"/>
    </w:pPr>
    <w:rPr>
      <w:rFonts w:ascii="宋体" w:eastAsia="宋体" w:hAnsi="宋体" w:cs="宋体"/>
      <w:kern w:val="0"/>
      <w:sz w:val="24"/>
    </w:rPr>
  </w:style>
  <w:style w:type="paragraph" w:customStyle="1" w:styleId="xl49">
    <w:name w:val="xl49"/>
    <w:basedOn w:val="a"/>
    <w:qFormat/>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f10">
    <w:name w:val="f10"/>
    <w:basedOn w:val="a"/>
    <w:qFormat/>
    <w:rsid w:val="00567A4A"/>
    <w:pPr>
      <w:widowControl/>
      <w:spacing w:before="100" w:beforeAutospacing="1" w:after="100" w:afterAutospacing="1" w:line="260" w:lineRule="atLeast"/>
      <w:jc w:val="left"/>
    </w:pPr>
    <w:rPr>
      <w:rFonts w:ascii="_GB2312" w:eastAsia="宋体" w:hAnsi="_GB2312" w:cs="Times New Roman"/>
      <w:color w:val="000000"/>
      <w:kern w:val="0"/>
      <w:sz w:val="18"/>
      <w:szCs w:val="18"/>
    </w:rPr>
  </w:style>
  <w:style w:type="paragraph" w:customStyle="1" w:styleId="CharCharCharCharCharCharCharCharCharChar">
    <w:name w:val="Char Char Char Char Char Char Char Char Char Char"/>
    <w:basedOn w:val="a"/>
    <w:rsid w:val="00567A4A"/>
    <w:rPr>
      <w:rFonts w:ascii="Tahoma" w:eastAsia="宋体" w:hAnsi="Tahoma" w:cs="Times New Roman"/>
      <w:sz w:val="24"/>
      <w:szCs w:val="20"/>
    </w:rPr>
  </w:style>
  <w:style w:type="paragraph" w:customStyle="1" w:styleId="CharCharCharCharCharChar1CharCharCharChar">
    <w:name w:val="Char Char Char Char Char Char1 Char Char Char Char"/>
    <w:basedOn w:val="a"/>
    <w:qFormat/>
    <w:rsid w:val="00567A4A"/>
    <w:pPr>
      <w:widowControl/>
      <w:tabs>
        <w:tab w:val="left" w:pos="360"/>
      </w:tabs>
      <w:spacing w:after="160" w:line="240" w:lineRule="exact"/>
      <w:jc w:val="left"/>
    </w:pPr>
    <w:rPr>
      <w:rFonts w:ascii="Times New Roman" w:eastAsia="宋体" w:hAnsi="Times New Roman" w:cs="Times New Roman"/>
      <w:sz w:val="24"/>
    </w:rPr>
  </w:style>
  <w:style w:type="paragraph" w:customStyle="1" w:styleId="xl30">
    <w:name w:val="xl30"/>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rPr>
  </w:style>
  <w:style w:type="paragraph" w:customStyle="1" w:styleId="CharCharCharCharChar1Char">
    <w:name w:val="Char Char Char Char Char1 Char"/>
    <w:basedOn w:val="a"/>
    <w:qFormat/>
    <w:rsid w:val="00567A4A"/>
    <w:rPr>
      <w:rFonts w:ascii="Tahoma" w:eastAsia="宋体" w:hAnsi="Tahoma" w:cs="Times New Roman"/>
      <w:sz w:val="24"/>
      <w:szCs w:val="20"/>
    </w:rPr>
  </w:style>
  <w:style w:type="paragraph" w:customStyle="1" w:styleId="xl39">
    <w:name w:val="xl39"/>
    <w:basedOn w:val="a"/>
    <w:rsid w:val="00567A4A"/>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kern w:val="0"/>
      <w:sz w:val="24"/>
    </w:rPr>
  </w:style>
  <w:style w:type="paragraph" w:customStyle="1" w:styleId="TableParagraph">
    <w:name w:val="Table Paragraph"/>
    <w:basedOn w:val="a"/>
    <w:uiPriority w:val="1"/>
    <w:qFormat/>
    <w:rsid w:val="00567A4A"/>
    <w:pPr>
      <w:autoSpaceDE w:val="0"/>
      <w:autoSpaceDN w:val="0"/>
      <w:adjustRightInd w:val="0"/>
      <w:jc w:val="left"/>
    </w:pPr>
    <w:rPr>
      <w:rFonts w:ascii="Times New Roman" w:eastAsia="宋体" w:hAnsi="Times New Roman" w:cs="Times New Roman"/>
      <w:kern w:val="0"/>
      <w:sz w:val="24"/>
    </w:rPr>
  </w:style>
  <w:style w:type="paragraph" w:customStyle="1" w:styleId="aff6">
    <w:name w:val="图"/>
    <w:basedOn w:val="a"/>
    <w:qFormat/>
    <w:rsid w:val="00567A4A"/>
    <w:pPr>
      <w:keepNext/>
      <w:adjustRightInd w:val="0"/>
      <w:spacing w:before="60" w:after="60" w:line="300" w:lineRule="auto"/>
      <w:jc w:val="center"/>
      <w:textAlignment w:val="center"/>
    </w:pPr>
    <w:rPr>
      <w:rFonts w:ascii="Times New Roman" w:eastAsia="宋体" w:hAnsi="Times New Roman" w:cs="Times New Roman"/>
      <w:spacing w:val="20"/>
      <w:kern w:val="0"/>
      <w:sz w:val="24"/>
      <w:szCs w:val="20"/>
    </w:rPr>
  </w:style>
  <w:style w:type="paragraph" w:customStyle="1" w:styleId="xl42">
    <w:name w:val="xl42"/>
    <w:basedOn w:val="a"/>
    <w:qFormat/>
    <w:rsid w:val="00567A4A"/>
    <w:pPr>
      <w:widowControl/>
      <w:spacing w:before="100" w:beforeAutospacing="1" w:after="100" w:afterAutospacing="1"/>
      <w:jc w:val="left"/>
      <w:textAlignment w:val="top"/>
    </w:pPr>
    <w:rPr>
      <w:rFonts w:ascii="宋体" w:eastAsia="宋体" w:hAnsi="宋体" w:cs="宋体"/>
      <w:kern w:val="0"/>
      <w:sz w:val="24"/>
    </w:rPr>
  </w:style>
  <w:style w:type="paragraph" w:customStyle="1" w:styleId="Char14">
    <w:name w:val="Char1"/>
    <w:basedOn w:val="a"/>
    <w:rsid w:val="00567A4A"/>
    <w:rPr>
      <w:rFonts w:ascii="Times New Roman" w:eastAsia="宋体" w:hAnsi="Times New Roman" w:cs="Times New Roman"/>
      <w:szCs w:val="20"/>
    </w:rPr>
  </w:style>
  <w:style w:type="paragraph" w:customStyle="1" w:styleId="xl44">
    <w:name w:val="xl44"/>
    <w:basedOn w:val="a"/>
    <w:qFormat/>
    <w:rsid w:val="00567A4A"/>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Default">
    <w:name w:val="Default"/>
    <w:rsid w:val="00567A4A"/>
    <w:pPr>
      <w:widowControl w:val="0"/>
      <w:autoSpaceDE w:val="0"/>
      <w:autoSpaceDN w:val="0"/>
      <w:adjustRightInd w:val="0"/>
    </w:pPr>
    <w:rPr>
      <w:rFonts w:ascii="宋体" w:cs="宋体"/>
      <w:color w:val="000000"/>
      <w:sz w:val="24"/>
      <w:szCs w:val="24"/>
    </w:rPr>
  </w:style>
  <w:style w:type="paragraph" w:customStyle="1" w:styleId="xl47">
    <w:name w:val="xl47"/>
    <w:basedOn w:val="a"/>
    <w:qFormat/>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Charc">
    <w:name w:val="Char"/>
    <w:basedOn w:val="a"/>
    <w:qFormat/>
    <w:rsid w:val="00567A4A"/>
    <w:pPr>
      <w:widowControl/>
      <w:spacing w:after="160" w:line="240" w:lineRule="exact"/>
      <w:jc w:val="left"/>
    </w:pPr>
    <w:rPr>
      <w:rFonts w:ascii="Verdana" w:eastAsia="宋体" w:hAnsi="Verdana" w:cs="Times New Roman"/>
      <w:kern w:val="0"/>
      <w:szCs w:val="20"/>
      <w:lang w:eastAsia="en-US"/>
    </w:rPr>
  </w:style>
  <w:style w:type="character" w:customStyle="1" w:styleId="apple-style-span">
    <w:name w:val="apple-style-span"/>
    <w:rsid w:val="00567A4A"/>
  </w:style>
  <w:style w:type="paragraph" w:customStyle="1" w:styleId="Style2">
    <w:name w:val="_Style 2"/>
    <w:basedOn w:val="a"/>
    <w:rsid w:val="00567A4A"/>
    <w:pPr>
      <w:ind w:firstLineChars="200" w:firstLine="420"/>
    </w:pPr>
    <w:rPr>
      <w:rFonts w:ascii="Calibri" w:eastAsia="宋体" w:hAnsi="Calibri" w:cs="Times New Roman"/>
      <w:szCs w:val="22"/>
    </w:rPr>
  </w:style>
  <w:style w:type="paragraph" w:customStyle="1" w:styleId="Style3">
    <w:name w:val="_Style 3"/>
    <w:basedOn w:val="a"/>
    <w:rsid w:val="00567A4A"/>
    <w:pPr>
      <w:ind w:firstLineChars="200" w:firstLine="420"/>
    </w:pPr>
    <w:rPr>
      <w:rFonts w:ascii="Calibri" w:eastAsia="宋体" w:hAnsi="Calibri" w:cs="Times New Roman"/>
      <w:szCs w:val="22"/>
    </w:rPr>
  </w:style>
  <w:style w:type="character" w:customStyle="1" w:styleId="Char15">
    <w:name w:val="正文文本 Char1"/>
    <w:rsid w:val="00567A4A"/>
    <w:rPr>
      <w:kern w:val="2"/>
      <w:sz w:val="21"/>
      <w:szCs w:val="24"/>
    </w:rPr>
  </w:style>
  <w:style w:type="numbering" w:customStyle="1" w:styleId="1c">
    <w:name w:val="无列表1"/>
    <w:next w:val="a3"/>
    <w:semiHidden/>
    <w:unhideWhenUsed/>
    <w:rsid w:val="00567A4A"/>
  </w:style>
  <w:style w:type="character" w:customStyle="1" w:styleId="style4">
    <w:name w:val="style4"/>
    <w:rsid w:val="00567A4A"/>
  </w:style>
  <w:style w:type="character" w:customStyle="1" w:styleId="3Char10">
    <w:name w:val="正文文本缩进 3 Char1"/>
    <w:rsid w:val="00567A4A"/>
    <w:rPr>
      <w:kern w:val="2"/>
      <w:sz w:val="16"/>
      <w:szCs w:val="16"/>
    </w:rPr>
  </w:style>
  <w:style w:type="character" w:customStyle="1" w:styleId="Char16">
    <w:name w:val="文档结构图 Char1"/>
    <w:rsid w:val="00567A4A"/>
    <w:rPr>
      <w:rFonts w:ascii="宋体"/>
      <w:kern w:val="2"/>
      <w:sz w:val="18"/>
      <w:szCs w:val="18"/>
    </w:rPr>
  </w:style>
  <w:style w:type="character" w:customStyle="1" w:styleId="Char17">
    <w:name w:val="日期 Char1"/>
    <w:rsid w:val="00567A4A"/>
    <w:rPr>
      <w:kern w:val="2"/>
      <w:sz w:val="21"/>
      <w:szCs w:val="24"/>
    </w:rPr>
  </w:style>
  <w:style w:type="character" w:customStyle="1" w:styleId="Char18">
    <w:name w:val="纯文本 Char1"/>
    <w:rsid w:val="00567A4A"/>
    <w:rPr>
      <w:rFonts w:ascii="宋体" w:hAnsi="Courier New" w:cs="Courier New"/>
      <w:kern w:val="2"/>
      <w:sz w:val="21"/>
      <w:szCs w:val="21"/>
    </w:rPr>
  </w:style>
  <w:style w:type="character" w:customStyle="1" w:styleId="HTMLChar1">
    <w:name w:val="HTML 预设格式 Char1"/>
    <w:rsid w:val="00567A4A"/>
    <w:rPr>
      <w:rFonts w:ascii="Courier New" w:hAnsi="Courier New" w:cs="Courier New"/>
      <w:kern w:val="2"/>
    </w:rPr>
  </w:style>
  <w:style w:type="character" w:customStyle="1" w:styleId="2Char10">
    <w:name w:val="正文文本 2 Char1"/>
    <w:rsid w:val="00567A4A"/>
    <w:rPr>
      <w:kern w:val="2"/>
      <w:sz w:val="21"/>
      <w:szCs w:val="24"/>
    </w:rPr>
  </w:style>
  <w:style w:type="character" w:customStyle="1" w:styleId="2Char11">
    <w:name w:val="正文文本缩进 2 Char1"/>
    <w:rsid w:val="00567A4A"/>
    <w:rPr>
      <w:kern w:val="2"/>
      <w:sz w:val="21"/>
      <w:szCs w:val="24"/>
    </w:rPr>
  </w:style>
  <w:style w:type="character" w:customStyle="1" w:styleId="Char19">
    <w:name w:val="正文文本缩进 Char1"/>
    <w:rsid w:val="00567A4A"/>
    <w:rPr>
      <w:kern w:val="2"/>
      <w:sz w:val="21"/>
      <w:szCs w:val="24"/>
    </w:rPr>
  </w:style>
  <w:style w:type="character" w:customStyle="1" w:styleId="3Char11">
    <w:name w:val="正文文本 3 Char1"/>
    <w:rsid w:val="00567A4A"/>
    <w:rPr>
      <w:kern w:val="2"/>
      <w:sz w:val="16"/>
      <w:szCs w:val="16"/>
    </w:rPr>
  </w:style>
  <w:style w:type="paragraph" w:customStyle="1" w:styleId="Char110">
    <w:name w:val="Char11"/>
    <w:basedOn w:val="a"/>
    <w:rsid w:val="00567A4A"/>
    <w:rPr>
      <w:rFonts w:ascii="Tahoma" w:eastAsia="宋体" w:hAnsi="Tahoma" w:cs="Times New Roman"/>
      <w:sz w:val="24"/>
      <w:szCs w:val="20"/>
    </w:rPr>
  </w:style>
  <w:style w:type="paragraph" w:styleId="TOC">
    <w:name w:val="TOC Heading"/>
    <w:basedOn w:val="1"/>
    <w:next w:val="a"/>
    <w:qFormat/>
    <w:rsid w:val="00567A4A"/>
    <w:pPr>
      <w:spacing w:before="480" w:after="0" w:line="276" w:lineRule="auto"/>
      <w:outlineLvl w:val="9"/>
    </w:pPr>
    <w:rPr>
      <w:rFonts w:ascii="Cambria" w:hAnsi="Cambria"/>
      <w:color w:val="365F91"/>
      <w:kern w:val="0"/>
      <w:sz w:val="28"/>
      <w:szCs w:val="28"/>
    </w:rPr>
  </w:style>
  <w:style w:type="character" w:styleId="aff7">
    <w:name w:val="Emphasis"/>
    <w:uiPriority w:val="20"/>
    <w:qFormat/>
    <w:rsid w:val="00567A4A"/>
    <w:rPr>
      <w:i/>
      <w:iCs/>
    </w:rPr>
  </w:style>
  <w:style w:type="character" w:customStyle="1" w:styleId="font11">
    <w:name w:val="font11"/>
    <w:rsid w:val="00567A4A"/>
    <w:rPr>
      <w:rFonts w:ascii="Arial" w:hAnsi="Arial" w:cs="Arial" w:hint="default"/>
      <w:i w:val="0"/>
      <w:color w:val="000000"/>
      <w:sz w:val="22"/>
      <w:szCs w:val="22"/>
      <w:u w:val="none"/>
    </w:rPr>
  </w:style>
  <w:style w:type="paragraph" w:styleId="1d">
    <w:name w:val="index 1"/>
    <w:basedOn w:val="a"/>
    <w:next w:val="a"/>
    <w:autoRedefine/>
    <w:qFormat/>
    <w:rsid w:val="00567A4A"/>
    <w:pPr>
      <w:widowControl/>
      <w:jc w:val="left"/>
    </w:pPr>
    <w:rPr>
      <w:rFonts w:ascii="Times New Roman" w:eastAsia="宋体" w:hAnsi="Times New Roman" w:cs="Times New Roman"/>
      <w:kern w:val="0"/>
      <w:szCs w:val="20"/>
    </w:rPr>
  </w:style>
  <w:style w:type="paragraph" w:styleId="aff8">
    <w:name w:val="index heading"/>
    <w:basedOn w:val="a"/>
    <w:next w:val="1d"/>
    <w:unhideWhenUsed/>
    <w:qFormat/>
    <w:rsid w:val="00567A4A"/>
    <w:rPr>
      <w:rFonts w:ascii="Times New Roman" w:eastAsia="宋体" w:hAnsi="Times New Roman" w:cs="Times New Roman"/>
      <w:szCs w:val="20"/>
    </w:rPr>
  </w:style>
  <w:style w:type="table" w:styleId="1e">
    <w:name w:val="Light List"/>
    <w:basedOn w:val="a2"/>
    <w:uiPriority w:val="61"/>
    <w:qFormat/>
    <w:rsid w:val="00567A4A"/>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111">
    <w:name w:val="Medium Grid 1"/>
    <w:basedOn w:val="a2"/>
    <w:uiPriority w:val="67"/>
    <w:qFormat/>
    <w:rsid w:val="00567A4A"/>
    <w:tblPr>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character" w:customStyle="1" w:styleId="ca-01">
    <w:name w:val="ca-01"/>
    <w:rsid w:val="00567A4A"/>
    <w:rPr>
      <w:rFonts w:ascii="宋体" w:eastAsia="宋体" w:hAnsi="宋体" w:cs="Times New Roman"/>
      <w:sz w:val="21"/>
      <w:szCs w:val="21"/>
    </w:rPr>
  </w:style>
  <w:style w:type="paragraph" w:customStyle="1" w:styleId="2a">
    <w:name w:val="列出段落2"/>
    <w:basedOn w:val="a"/>
    <w:uiPriority w:val="34"/>
    <w:qFormat/>
    <w:rsid w:val="00567A4A"/>
    <w:pPr>
      <w:ind w:firstLineChars="200" w:firstLine="420"/>
    </w:pPr>
    <w:rPr>
      <w:rFonts w:ascii="Calibri" w:eastAsia="宋体" w:hAnsi="Calibri" w:cs="Times New Roman"/>
      <w:szCs w:val="22"/>
    </w:rPr>
  </w:style>
  <w:style w:type="paragraph" w:customStyle="1" w:styleId="NewNewNewNew">
    <w:name w:val="正文 New New New New"/>
    <w:qFormat/>
    <w:rsid w:val="00567A4A"/>
    <w:pPr>
      <w:widowControl w:val="0"/>
      <w:jc w:val="both"/>
    </w:pPr>
    <w:rPr>
      <w:szCs w:val="24"/>
    </w:rPr>
  </w:style>
  <w:style w:type="character" w:customStyle="1" w:styleId="param-value">
    <w:name w:val="param-value"/>
    <w:qFormat/>
    <w:rsid w:val="00567A4A"/>
  </w:style>
  <w:style w:type="character" w:customStyle="1" w:styleId="font21">
    <w:name w:val="font21"/>
    <w:qFormat/>
    <w:rsid w:val="00567A4A"/>
    <w:rPr>
      <w:rFonts w:ascii="宋体" w:eastAsia="宋体" w:hAnsi="宋体" w:cs="宋体" w:hint="eastAsia"/>
      <w:color w:val="000000"/>
      <w:sz w:val="18"/>
      <w:szCs w:val="18"/>
      <w:u w:val="none"/>
    </w:rPr>
  </w:style>
  <w:style w:type="paragraph" w:customStyle="1" w:styleId="NewNewNewNewNew">
    <w:name w:val="正文 New New New New New"/>
    <w:qFormat/>
    <w:rsid w:val="00567A4A"/>
    <w:pPr>
      <w:widowControl w:val="0"/>
      <w:jc w:val="both"/>
    </w:pPr>
    <w:rPr>
      <w:kern w:val="2"/>
      <w:sz w:val="21"/>
      <w:szCs w:val="24"/>
    </w:rPr>
  </w:style>
  <w:style w:type="paragraph" w:customStyle="1" w:styleId="-2">
    <w:name w:val="标题-2"/>
    <w:basedOn w:val="a"/>
    <w:link w:val="-2Char"/>
    <w:qFormat/>
    <w:rsid w:val="00567A4A"/>
    <w:pPr>
      <w:numPr>
        <w:ilvl w:val="1"/>
        <w:numId w:val="8"/>
      </w:numPr>
      <w:spacing w:beforeLines="50" w:before="156" w:afterLines="50" w:after="156"/>
      <w:outlineLvl w:val="1"/>
    </w:pPr>
    <w:rPr>
      <w:rFonts w:ascii="宋体" w:eastAsia="宋体" w:hAnsi="宋体" w:cs="Times New Roman"/>
      <w:b/>
      <w:kern w:val="0"/>
      <w:sz w:val="28"/>
      <w:szCs w:val="28"/>
      <w:lang w:val="x-none" w:eastAsia="x-none"/>
    </w:rPr>
  </w:style>
  <w:style w:type="character" w:customStyle="1" w:styleId="-2Char">
    <w:name w:val="标题-2 Char"/>
    <w:link w:val="-2"/>
    <w:rsid w:val="00567A4A"/>
    <w:rPr>
      <w:rFonts w:ascii="宋体" w:hAnsi="宋体"/>
      <w:b/>
      <w:sz w:val="28"/>
      <w:szCs w:val="28"/>
      <w:lang w:val="x-none" w:eastAsia="x-none"/>
    </w:rPr>
  </w:style>
  <w:style w:type="paragraph" w:styleId="aff9">
    <w:name w:val="No Spacing"/>
    <w:qFormat/>
    <w:rsid w:val="00567A4A"/>
    <w:pPr>
      <w:widowControl w:val="0"/>
      <w:jc w:val="both"/>
    </w:pPr>
    <w:rPr>
      <w:kern w:val="2"/>
      <w:sz w:val="24"/>
    </w:rPr>
  </w:style>
  <w:style w:type="character" w:styleId="affa">
    <w:name w:val="FollowedHyperlink"/>
    <w:basedOn w:val="a1"/>
    <w:uiPriority w:val="99"/>
    <w:semiHidden/>
    <w:unhideWhenUsed/>
    <w:rsid w:val="00567A4A"/>
    <w:rPr>
      <w:color w:val="954F72" w:themeColor="followedHyperlink"/>
      <w:u w:val="single"/>
    </w:rPr>
  </w:style>
  <w:style w:type="paragraph" w:styleId="afa">
    <w:name w:val="Body Text First Indent"/>
    <w:basedOn w:val="af2"/>
    <w:link w:val="Char12"/>
    <w:semiHidden/>
    <w:unhideWhenUsed/>
    <w:rsid w:val="00567A4A"/>
    <w:pPr>
      <w:ind w:firstLineChars="100" w:firstLine="420"/>
    </w:pPr>
    <w:rPr>
      <w:sz w:val="24"/>
      <w:lang w:val="en-GB"/>
    </w:rPr>
  </w:style>
  <w:style w:type="character" w:customStyle="1" w:styleId="2b">
    <w:name w:val="正文首行缩进 字符2"/>
    <w:basedOn w:val="27"/>
    <w:uiPriority w:val="99"/>
    <w:semiHidden/>
    <w:rsid w:val="00567A4A"/>
    <w:rPr>
      <w:rFonts w:asciiTheme="minorHAnsi" w:eastAsiaTheme="minorEastAsia" w:hAnsiTheme="minorHAnsi" w:cstheme="minorBidi"/>
      <w:kern w:val="2"/>
      <w:sz w:val="21"/>
      <w:szCs w:val="24"/>
    </w:rPr>
  </w:style>
  <w:style w:type="character" w:customStyle="1" w:styleId="affb">
    <w:name w:val="正文文本首行缩进 字符"/>
    <w:basedOn w:val="27"/>
    <w:uiPriority w:val="99"/>
    <w:semiHidden/>
    <w:rsid w:val="00567A4A"/>
    <w:rPr>
      <w:rFonts w:ascii="Times New Roman" w:eastAsia="宋体" w:hAnsi="Times New Roman" w:cs="Times New Roman"/>
      <w:kern w:val="0"/>
      <w:sz w:val="21"/>
      <w:szCs w:val="20"/>
    </w:rPr>
  </w:style>
  <w:style w:type="character" w:customStyle="1" w:styleId="Chard">
    <w:name w:val="称呼 Char"/>
    <w:link w:val="affc"/>
    <w:rsid w:val="00567A4A"/>
    <w:rPr>
      <w:sz w:val="24"/>
    </w:rPr>
  </w:style>
  <w:style w:type="paragraph" w:styleId="affc">
    <w:name w:val="Salutation"/>
    <w:basedOn w:val="a"/>
    <w:next w:val="a"/>
    <w:link w:val="Chard"/>
    <w:rsid w:val="00567A4A"/>
    <w:pPr>
      <w:adjustRightInd w:val="0"/>
      <w:spacing w:line="312" w:lineRule="atLeast"/>
      <w:textAlignment w:val="baseline"/>
    </w:pPr>
    <w:rPr>
      <w:rFonts w:ascii="Times New Roman" w:eastAsia="宋体" w:hAnsi="Times New Roman" w:cs="Times New Roman"/>
      <w:kern w:val="0"/>
      <w:sz w:val="24"/>
      <w:szCs w:val="20"/>
    </w:rPr>
  </w:style>
  <w:style w:type="character" w:customStyle="1" w:styleId="1f">
    <w:name w:val="称呼 字符1"/>
    <w:basedOn w:val="a1"/>
    <w:uiPriority w:val="99"/>
    <w:semiHidden/>
    <w:rsid w:val="00567A4A"/>
    <w:rPr>
      <w:rFonts w:asciiTheme="minorHAnsi" w:eastAsiaTheme="minorEastAsia" w:hAnsiTheme="minorHAnsi" w:cstheme="minorBidi"/>
      <w:kern w:val="2"/>
      <w:sz w:val="21"/>
      <w:szCs w:val="24"/>
    </w:rPr>
  </w:style>
  <w:style w:type="paragraph" w:customStyle="1" w:styleId="1f0">
    <w:name w:val="正文文本1"/>
    <w:basedOn w:val="a"/>
    <w:rsid w:val="00567A4A"/>
    <w:pPr>
      <w:tabs>
        <w:tab w:val="left" w:pos="0"/>
      </w:tabs>
      <w:snapToGrid w:val="0"/>
      <w:spacing w:line="360" w:lineRule="auto"/>
      <w:ind w:leftChars="150" w:left="360" w:rightChars="100" w:right="240" w:firstLineChars="200" w:firstLine="482"/>
      <w:jc w:val="left"/>
    </w:pPr>
    <w:rPr>
      <w:rFonts w:ascii="宋体" w:eastAsia="宋体" w:hAnsi="宋体" w:cs="宋体"/>
      <w:b/>
    </w:rPr>
  </w:style>
  <w:style w:type="paragraph" w:customStyle="1" w:styleId="xl66">
    <w:name w:val="xl66"/>
    <w:basedOn w:val="a"/>
    <w:rsid w:val="00567A4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rPr>
  </w:style>
  <w:style w:type="paragraph" w:customStyle="1" w:styleId="xl67">
    <w:name w:val="xl67"/>
    <w:basedOn w:val="a"/>
    <w:rsid w:val="00567A4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rPr>
  </w:style>
  <w:style w:type="paragraph" w:customStyle="1" w:styleId="xl68">
    <w:name w:val="xl68"/>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69">
    <w:name w:val="xl69"/>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0">
    <w:name w:val="xl70"/>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1">
    <w:name w:val="xl71"/>
    <w:basedOn w:val="a"/>
    <w:rsid w:val="00567A4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rPr>
  </w:style>
  <w:style w:type="paragraph" w:customStyle="1" w:styleId="xl72">
    <w:name w:val="xl72"/>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3">
    <w:name w:val="xl73"/>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4">
    <w:name w:val="xl74"/>
    <w:basedOn w:val="a"/>
    <w:rsid w:val="00567A4A"/>
    <w:pPr>
      <w:widowControl/>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center"/>
    </w:pPr>
    <w:rPr>
      <w:rFonts w:ascii="宋体" w:eastAsia="宋体" w:hAnsi="宋体" w:cs="宋体"/>
      <w:kern w:val="0"/>
      <w:sz w:val="24"/>
    </w:rPr>
  </w:style>
  <w:style w:type="paragraph" w:customStyle="1" w:styleId="xl75">
    <w:name w:val="xl75"/>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76">
    <w:name w:val="xl76"/>
    <w:basedOn w:val="a"/>
    <w:rsid w:val="00567A4A"/>
    <w:pPr>
      <w:widowControl/>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center"/>
    </w:pPr>
    <w:rPr>
      <w:rFonts w:ascii="宋体" w:eastAsia="宋体" w:hAnsi="宋体" w:cs="宋体"/>
      <w:kern w:val="0"/>
      <w:sz w:val="24"/>
    </w:rPr>
  </w:style>
  <w:style w:type="paragraph" w:customStyle="1" w:styleId="xl77">
    <w:name w:val="xl77"/>
    <w:basedOn w:val="a"/>
    <w:rsid w:val="00567A4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rPr>
  </w:style>
  <w:style w:type="paragraph" w:customStyle="1" w:styleId="xl78">
    <w:name w:val="xl78"/>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rPr>
  </w:style>
  <w:style w:type="paragraph" w:customStyle="1" w:styleId="xl79">
    <w:name w:val="xl79"/>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rPr>
  </w:style>
  <w:style w:type="paragraph" w:customStyle="1" w:styleId="xl80">
    <w:name w:val="xl80"/>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81">
    <w:name w:val="xl81"/>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000000"/>
      <w:kern w:val="0"/>
      <w:sz w:val="28"/>
      <w:szCs w:val="28"/>
    </w:rPr>
  </w:style>
  <w:style w:type="paragraph" w:customStyle="1" w:styleId="xl82">
    <w:name w:val="xl82"/>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rPr>
  </w:style>
  <w:style w:type="paragraph" w:customStyle="1" w:styleId="xl83">
    <w:name w:val="xl83"/>
    <w:basedOn w:val="a"/>
    <w:rsid w:val="00567A4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3296">
      <w:bodyDiv w:val="1"/>
      <w:marLeft w:val="0"/>
      <w:marRight w:val="0"/>
      <w:marTop w:val="0"/>
      <w:marBottom w:val="0"/>
      <w:divBdr>
        <w:top w:val="none" w:sz="0" w:space="0" w:color="auto"/>
        <w:left w:val="none" w:sz="0" w:space="0" w:color="auto"/>
        <w:bottom w:val="none" w:sz="0" w:space="0" w:color="auto"/>
        <w:right w:val="none" w:sz="0" w:space="0" w:color="auto"/>
      </w:divBdr>
    </w:div>
    <w:div w:id="419104971">
      <w:bodyDiv w:val="1"/>
      <w:marLeft w:val="0"/>
      <w:marRight w:val="0"/>
      <w:marTop w:val="0"/>
      <w:marBottom w:val="0"/>
      <w:divBdr>
        <w:top w:val="none" w:sz="0" w:space="0" w:color="auto"/>
        <w:left w:val="none" w:sz="0" w:space="0" w:color="auto"/>
        <w:bottom w:val="none" w:sz="0" w:space="0" w:color="auto"/>
        <w:right w:val="none" w:sz="0" w:space="0" w:color="auto"/>
      </w:divBdr>
    </w:div>
    <w:div w:id="970595539">
      <w:bodyDiv w:val="1"/>
      <w:marLeft w:val="0"/>
      <w:marRight w:val="0"/>
      <w:marTop w:val="0"/>
      <w:marBottom w:val="0"/>
      <w:divBdr>
        <w:top w:val="none" w:sz="0" w:space="0" w:color="auto"/>
        <w:left w:val="none" w:sz="0" w:space="0" w:color="auto"/>
        <w:bottom w:val="none" w:sz="0" w:space="0" w:color="auto"/>
        <w:right w:val="none" w:sz="0" w:space="0" w:color="auto"/>
      </w:divBdr>
    </w:div>
    <w:div w:id="974604885">
      <w:bodyDiv w:val="1"/>
      <w:marLeft w:val="0"/>
      <w:marRight w:val="0"/>
      <w:marTop w:val="0"/>
      <w:marBottom w:val="0"/>
      <w:divBdr>
        <w:top w:val="none" w:sz="0" w:space="0" w:color="auto"/>
        <w:left w:val="none" w:sz="0" w:space="0" w:color="auto"/>
        <w:bottom w:val="none" w:sz="0" w:space="0" w:color="auto"/>
        <w:right w:val="none" w:sz="0" w:space="0" w:color="auto"/>
      </w:divBdr>
    </w:div>
    <w:div w:id="1058631634">
      <w:bodyDiv w:val="1"/>
      <w:marLeft w:val="0"/>
      <w:marRight w:val="0"/>
      <w:marTop w:val="0"/>
      <w:marBottom w:val="0"/>
      <w:divBdr>
        <w:top w:val="none" w:sz="0" w:space="0" w:color="auto"/>
        <w:left w:val="none" w:sz="0" w:space="0" w:color="auto"/>
        <w:bottom w:val="none" w:sz="0" w:space="0" w:color="auto"/>
        <w:right w:val="none" w:sz="0" w:space="0" w:color="auto"/>
      </w:divBdr>
    </w:div>
    <w:div w:id="1127894329">
      <w:bodyDiv w:val="1"/>
      <w:marLeft w:val="0"/>
      <w:marRight w:val="0"/>
      <w:marTop w:val="0"/>
      <w:marBottom w:val="0"/>
      <w:divBdr>
        <w:top w:val="none" w:sz="0" w:space="0" w:color="auto"/>
        <w:left w:val="none" w:sz="0" w:space="0" w:color="auto"/>
        <w:bottom w:val="none" w:sz="0" w:space="0" w:color="auto"/>
        <w:right w:val="none" w:sz="0" w:space="0" w:color="auto"/>
      </w:divBdr>
    </w:div>
    <w:div w:id="1315992476">
      <w:bodyDiv w:val="1"/>
      <w:marLeft w:val="0"/>
      <w:marRight w:val="0"/>
      <w:marTop w:val="0"/>
      <w:marBottom w:val="0"/>
      <w:divBdr>
        <w:top w:val="none" w:sz="0" w:space="0" w:color="auto"/>
        <w:left w:val="none" w:sz="0" w:space="0" w:color="auto"/>
        <w:bottom w:val="none" w:sz="0" w:space="0" w:color="auto"/>
        <w:right w:val="none" w:sz="0" w:space="0" w:color="auto"/>
      </w:divBdr>
    </w:div>
    <w:div w:id="1449858478">
      <w:bodyDiv w:val="1"/>
      <w:marLeft w:val="0"/>
      <w:marRight w:val="0"/>
      <w:marTop w:val="0"/>
      <w:marBottom w:val="0"/>
      <w:divBdr>
        <w:top w:val="none" w:sz="0" w:space="0" w:color="auto"/>
        <w:left w:val="none" w:sz="0" w:space="0" w:color="auto"/>
        <w:bottom w:val="none" w:sz="0" w:space="0" w:color="auto"/>
        <w:right w:val="none" w:sz="0" w:space="0" w:color="auto"/>
      </w:divBdr>
    </w:div>
    <w:div w:id="1804615704">
      <w:bodyDiv w:val="1"/>
      <w:marLeft w:val="0"/>
      <w:marRight w:val="0"/>
      <w:marTop w:val="0"/>
      <w:marBottom w:val="0"/>
      <w:divBdr>
        <w:top w:val="none" w:sz="0" w:space="0" w:color="auto"/>
        <w:left w:val="none" w:sz="0" w:space="0" w:color="auto"/>
        <w:bottom w:val="none" w:sz="0" w:space="0" w:color="auto"/>
        <w:right w:val="none" w:sz="0" w:space="0" w:color="auto"/>
      </w:divBdr>
    </w:div>
    <w:div w:id="1947999693">
      <w:bodyDiv w:val="1"/>
      <w:marLeft w:val="0"/>
      <w:marRight w:val="0"/>
      <w:marTop w:val="0"/>
      <w:marBottom w:val="0"/>
      <w:divBdr>
        <w:top w:val="none" w:sz="0" w:space="0" w:color="auto"/>
        <w:left w:val="none" w:sz="0" w:space="0" w:color="auto"/>
        <w:bottom w:val="none" w:sz="0" w:space="0" w:color="auto"/>
        <w:right w:val="none" w:sz="0" w:space="0" w:color="auto"/>
      </w:divBdr>
    </w:div>
    <w:div w:id="2109353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F56A1C-3C35-42B4-AEA3-E6E75D30E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22</Pages>
  <Words>1613</Words>
  <Characters>9199</Characters>
  <Application>Microsoft Office Word</Application>
  <DocSecurity>0</DocSecurity>
  <Lines>76</Lines>
  <Paragraphs>21</Paragraphs>
  <ScaleCrop>false</ScaleCrop>
  <Company>Microsoft</Company>
  <LinksUpToDate>false</LinksUpToDate>
  <CharactersWithSpaces>10791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zfj19910321@gmail.com</dc:creator>
  <cp:lastModifiedBy>XXK_PC01</cp:lastModifiedBy>
  <cp:revision>65</cp:revision>
  <dcterms:created xsi:type="dcterms:W3CDTF">2021-05-14T09:05:00Z</dcterms:created>
  <dcterms:modified xsi:type="dcterms:W3CDTF">2021-06-09T02:39:00Z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