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3DF" w:rsidRPr="0012671F" w:rsidRDefault="00D45703" w:rsidP="0012671F">
      <w:pPr>
        <w:spacing w:after="240"/>
        <w:jc w:val="center"/>
        <w:rPr>
          <w:b/>
          <w:sz w:val="44"/>
          <w:szCs w:val="44"/>
        </w:rPr>
      </w:pPr>
      <w:r w:rsidRPr="0012671F">
        <w:rPr>
          <w:rFonts w:hint="eastAsia"/>
          <w:b/>
          <w:sz w:val="44"/>
          <w:szCs w:val="44"/>
        </w:rPr>
        <w:t>老年</w:t>
      </w:r>
      <w:r w:rsidRPr="0012671F">
        <w:rPr>
          <w:b/>
          <w:sz w:val="44"/>
          <w:szCs w:val="44"/>
        </w:rPr>
        <w:t>综合评估</w:t>
      </w:r>
      <w:r w:rsidR="0012671F">
        <w:rPr>
          <w:rFonts w:hint="eastAsia"/>
          <w:b/>
          <w:sz w:val="44"/>
          <w:szCs w:val="44"/>
        </w:rPr>
        <w:t>系统</w:t>
      </w:r>
      <w:r w:rsidR="00E1310F">
        <w:rPr>
          <w:rFonts w:hint="eastAsia"/>
          <w:b/>
          <w:sz w:val="44"/>
          <w:szCs w:val="44"/>
        </w:rPr>
        <w:t>项目</w:t>
      </w:r>
      <w:r w:rsidRPr="0012671F">
        <w:rPr>
          <w:b/>
          <w:sz w:val="44"/>
          <w:szCs w:val="44"/>
        </w:rPr>
        <w:t>需求</w:t>
      </w:r>
    </w:p>
    <w:p w:rsidR="00E1310F" w:rsidRPr="004032BC" w:rsidRDefault="00E1310F" w:rsidP="00E1310F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仿宋" w:eastAsia="仿宋" w:hAnsi="仿宋" w:cs="+mn-cs"/>
          <w:color w:val="000000"/>
          <w:kern w:val="24"/>
          <w:sz w:val="28"/>
          <w:szCs w:val="28"/>
        </w:rPr>
      </w:pPr>
      <w:r w:rsidRPr="00E1310F">
        <w:rPr>
          <w:rFonts w:ascii="仿宋" w:eastAsia="仿宋" w:hAnsi="仿宋" w:cs="+mn-cs" w:hint="eastAsia"/>
          <w:b/>
          <w:color w:val="000000"/>
          <w:kern w:val="24"/>
          <w:sz w:val="28"/>
          <w:szCs w:val="28"/>
        </w:rPr>
        <w:t>项目</w:t>
      </w:r>
      <w:r w:rsidRPr="00E1310F">
        <w:rPr>
          <w:rFonts w:ascii="仿宋" w:eastAsia="仿宋" w:hAnsi="仿宋" w:cs="+mn-cs"/>
          <w:b/>
          <w:color w:val="000000"/>
          <w:kern w:val="24"/>
          <w:sz w:val="28"/>
          <w:szCs w:val="28"/>
        </w:rPr>
        <w:t>名称：</w:t>
      </w:r>
      <w:r w:rsidRPr="004032BC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老年综合评估系统</w:t>
      </w:r>
    </w:p>
    <w:p w:rsidR="00E1310F" w:rsidRPr="00E1310F" w:rsidRDefault="00E1310F" w:rsidP="00E1310F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仿宋" w:eastAsia="仿宋" w:hAnsi="仿宋" w:cs="+mn-cs"/>
          <w:b/>
          <w:color w:val="000000"/>
          <w:kern w:val="24"/>
          <w:sz w:val="28"/>
          <w:szCs w:val="28"/>
        </w:rPr>
      </w:pPr>
      <w:r>
        <w:rPr>
          <w:rFonts w:ascii="仿宋" w:eastAsia="仿宋" w:hAnsi="仿宋" w:cs="+mn-cs" w:hint="eastAsia"/>
          <w:b/>
          <w:color w:val="000000"/>
          <w:kern w:val="24"/>
          <w:sz w:val="28"/>
          <w:szCs w:val="28"/>
        </w:rPr>
        <w:t>采购</w:t>
      </w:r>
      <w:r>
        <w:rPr>
          <w:rFonts w:ascii="仿宋" w:eastAsia="仿宋" w:hAnsi="仿宋" w:cs="+mn-cs"/>
          <w:b/>
          <w:color w:val="000000"/>
          <w:kern w:val="24"/>
          <w:sz w:val="28"/>
          <w:szCs w:val="28"/>
        </w:rPr>
        <w:t>清单：</w:t>
      </w:r>
      <w:bookmarkStart w:id="0" w:name="_GoBack"/>
      <w:bookmarkEnd w:id="0"/>
    </w:p>
    <w:p w:rsidR="00E1310F" w:rsidRPr="00E1310F" w:rsidRDefault="00E1310F" w:rsidP="00E1310F">
      <w:pPr>
        <w:pStyle w:val="a3"/>
        <w:ind w:left="420" w:firstLineChars="150"/>
        <w:rPr>
          <w:rFonts w:ascii="仿宋" w:eastAsia="仿宋" w:hAnsi="仿宋" w:cs="+mn-cs"/>
          <w:color w:val="000000"/>
          <w:kern w:val="24"/>
          <w:sz w:val="28"/>
          <w:szCs w:val="28"/>
        </w:rPr>
      </w:pPr>
      <w:r w:rsidRPr="00E1310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采购内容及数量如下：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4394"/>
        <w:gridCol w:w="1276"/>
      </w:tblGrid>
      <w:tr w:rsidR="00E1310F" w:rsidRPr="00E1310F" w:rsidTr="00D87F87">
        <w:trPr>
          <w:trHeight w:val="498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E1310F" w:rsidRPr="00E1310F" w:rsidRDefault="00E1310F" w:rsidP="00D87F87">
            <w:pPr>
              <w:jc w:val="center"/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 w:rsidRPr="00E1310F"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序号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E1310F" w:rsidRPr="00E1310F" w:rsidRDefault="002C6939" w:rsidP="00D87F87">
            <w:pPr>
              <w:jc w:val="center"/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内容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310F" w:rsidRPr="00E1310F" w:rsidRDefault="00E1310F" w:rsidP="00D87F87">
            <w:pPr>
              <w:jc w:val="center"/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 w:rsidRPr="00E1310F"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数量</w:t>
            </w:r>
          </w:p>
        </w:tc>
      </w:tr>
      <w:tr w:rsidR="00E1310F" w:rsidRPr="00E1310F" w:rsidTr="00D87F87">
        <w:trPr>
          <w:trHeight w:val="412"/>
          <w:jc w:val="center"/>
        </w:trPr>
        <w:tc>
          <w:tcPr>
            <w:tcW w:w="817" w:type="dxa"/>
            <w:shd w:val="clear" w:color="auto" w:fill="auto"/>
          </w:tcPr>
          <w:p w:rsidR="00E1310F" w:rsidRPr="00E1310F" w:rsidRDefault="00E1310F" w:rsidP="00D87F87">
            <w:pPr>
              <w:jc w:val="center"/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 w:rsidRPr="00E1310F"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1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E1310F" w:rsidRPr="00E1310F" w:rsidRDefault="00E1310F" w:rsidP="00D87F87">
            <w:pPr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 w:rsidRPr="00E1310F"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老年综合评估系统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310F" w:rsidRPr="00E1310F" w:rsidRDefault="00E1310F" w:rsidP="00D87F87">
            <w:pPr>
              <w:jc w:val="center"/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 w:rsidRPr="00E1310F"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1</w:t>
            </w:r>
            <w:r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项</w:t>
            </w:r>
          </w:p>
        </w:tc>
      </w:tr>
      <w:tr w:rsidR="00E1310F" w:rsidRPr="00E1310F" w:rsidTr="00D87F87">
        <w:trPr>
          <w:trHeight w:val="510"/>
          <w:jc w:val="center"/>
        </w:trPr>
        <w:tc>
          <w:tcPr>
            <w:tcW w:w="817" w:type="dxa"/>
            <w:shd w:val="clear" w:color="auto" w:fill="auto"/>
          </w:tcPr>
          <w:p w:rsidR="00E1310F" w:rsidRPr="00E1310F" w:rsidRDefault="00E1310F" w:rsidP="00D87F87">
            <w:pPr>
              <w:jc w:val="center"/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 w:rsidRPr="00E1310F"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2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E1310F" w:rsidRPr="00E1310F" w:rsidRDefault="00E1310F" w:rsidP="00D87F87">
            <w:pPr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平板</w:t>
            </w:r>
            <w:r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  <w:t>电脑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310F" w:rsidRPr="00E1310F" w:rsidRDefault="00E1310F" w:rsidP="00D87F87">
            <w:pPr>
              <w:jc w:val="center"/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" w:eastAsia="仿宋" w:hAnsi="仿宋" w:cs="+mn-cs"/>
                <w:color w:val="000000"/>
                <w:kern w:val="24"/>
                <w:sz w:val="28"/>
                <w:szCs w:val="28"/>
              </w:rPr>
              <w:t>5</w:t>
            </w:r>
            <w:r>
              <w:rPr>
                <w:rFonts w:ascii="仿宋" w:eastAsia="仿宋" w:hAnsi="仿宋" w:cs="+mn-cs" w:hint="eastAsia"/>
                <w:color w:val="000000"/>
                <w:kern w:val="24"/>
                <w:sz w:val="28"/>
                <w:szCs w:val="28"/>
              </w:rPr>
              <w:t>台</w:t>
            </w:r>
          </w:p>
        </w:tc>
      </w:tr>
    </w:tbl>
    <w:p w:rsidR="0012671F" w:rsidRPr="0012671F" w:rsidRDefault="0012671F" w:rsidP="00E1310F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仿宋" w:eastAsia="仿宋" w:hAnsi="仿宋" w:cs="+mn-cs"/>
          <w:b/>
          <w:color w:val="000000"/>
          <w:kern w:val="24"/>
          <w:sz w:val="28"/>
          <w:szCs w:val="28"/>
        </w:rPr>
      </w:pPr>
      <w:r w:rsidRPr="0012671F">
        <w:rPr>
          <w:rFonts w:ascii="仿宋" w:eastAsia="仿宋" w:hAnsi="仿宋" w:cs="+mn-cs"/>
          <w:b/>
          <w:color w:val="000000"/>
          <w:kern w:val="24"/>
          <w:sz w:val="28"/>
          <w:szCs w:val="28"/>
        </w:rPr>
        <w:t>项目概况</w:t>
      </w:r>
    </w:p>
    <w:p w:rsidR="00451C48" w:rsidRPr="0012671F" w:rsidRDefault="00213367" w:rsidP="00D20FA7">
      <w:pPr>
        <w:widowControl/>
        <w:spacing w:line="360" w:lineRule="auto"/>
        <w:ind w:rightChars="-27" w:right="-57" w:firstLineChars="200" w:firstLine="560"/>
        <w:jc w:val="left"/>
        <w:rPr>
          <w:rFonts w:ascii="仿宋" w:eastAsia="仿宋" w:hAnsi="仿宋"/>
          <w:color w:val="030303"/>
          <w:sz w:val="28"/>
          <w:szCs w:val="28"/>
        </w:rPr>
      </w:pP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中国是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一个人口大国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，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更是一个老年人口大国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。2000年</w:t>
      </w:r>
      <w:r w:rsidRPr="0012671F">
        <w:rPr>
          <w:rFonts w:ascii="仿宋" w:eastAsia="仿宋" w:hAnsi="仿宋" w:hint="eastAsia"/>
          <w:color w:val="030303"/>
          <w:sz w:val="28"/>
          <w:szCs w:val="28"/>
        </w:rPr>
        <w:t>中国与世界同步进入老龄化社会，2017年中国60岁以上老年人口已超过2.4亿，占总人口比例达到17.3%，其中65 周岁及以上老年人口1.58 亿，占总人口的11.4%</w:t>
      </w:r>
      <w:r w:rsidR="007B4D37" w:rsidRPr="0012671F">
        <w:rPr>
          <w:rFonts w:ascii="仿宋" w:eastAsia="仿宋" w:hAnsi="仿宋" w:hint="eastAsia"/>
          <w:color w:val="030303"/>
          <w:sz w:val="28"/>
          <w:szCs w:val="28"/>
        </w:rPr>
        <w:t>，预计到本世纪中叶老年人口总量将</w:t>
      </w:r>
      <w:r w:rsidR="007B4D37" w:rsidRPr="0012671F">
        <w:rPr>
          <w:rFonts w:ascii="仿宋" w:eastAsia="仿宋" w:hAnsi="仿宋"/>
          <w:color w:val="030303"/>
          <w:sz w:val="28"/>
          <w:szCs w:val="28"/>
        </w:rPr>
        <w:t>可能高达</w:t>
      </w:r>
      <w:r w:rsidR="007B4D37" w:rsidRPr="0012671F">
        <w:rPr>
          <w:rFonts w:ascii="仿宋" w:eastAsia="仿宋" w:hAnsi="仿宋" w:hint="eastAsia"/>
          <w:color w:val="030303"/>
          <w:sz w:val="28"/>
          <w:szCs w:val="28"/>
        </w:rPr>
        <w:t>30</w:t>
      </w:r>
      <w:r w:rsidR="007B4D37" w:rsidRPr="0012671F">
        <w:rPr>
          <w:rFonts w:ascii="仿宋" w:eastAsia="仿宋" w:hAnsi="仿宋"/>
          <w:color w:val="030303"/>
          <w:sz w:val="28"/>
          <w:szCs w:val="28"/>
        </w:rPr>
        <w:t>%</w:t>
      </w:r>
      <w:r w:rsidR="007B4D37" w:rsidRPr="0012671F">
        <w:rPr>
          <w:rFonts w:ascii="仿宋" w:eastAsia="仿宋" w:hAnsi="仿宋" w:hint="eastAsia"/>
          <w:color w:val="030303"/>
          <w:sz w:val="28"/>
          <w:szCs w:val="28"/>
        </w:rPr>
        <w:t>。</w:t>
      </w:r>
      <w:r w:rsidRPr="0012671F">
        <w:rPr>
          <w:rFonts w:ascii="仿宋" w:eastAsia="仿宋" w:hAnsi="仿宋" w:hint="eastAsia"/>
          <w:color w:val="030303"/>
          <w:sz w:val="28"/>
          <w:szCs w:val="28"/>
        </w:rPr>
        <w:t>中国人口老龄化总量</w:t>
      </w:r>
      <w:r w:rsidR="007B4D37" w:rsidRPr="0012671F">
        <w:rPr>
          <w:rFonts w:ascii="仿宋" w:eastAsia="仿宋" w:hAnsi="仿宋" w:hint="eastAsia"/>
          <w:color w:val="030303"/>
          <w:sz w:val="28"/>
          <w:szCs w:val="28"/>
        </w:rPr>
        <w:t>之</w:t>
      </w:r>
      <w:r w:rsidRPr="0012671F">
        <w:rPr>
          <w:rFonts w:ascii="仿宋" w:eastAsia="仿宋" w:hAnsi="仿宋" w:hint="eastAsia"/>
          <w:color w:val="030303"/>
          <w:sz w:val="28"/>
          <w:szCs w:val="28"/>
        </w:rPr>
        <w:t>大、发展速度</w:t>
      </w:r>
      <w:r w:rsidR="007B4D37" w:rsidRPr="0012671F">
        <w:rPr>
          <w:rFonts w:ascii="仿宋" w:eastAsia="仿宋" w:hAnsi="仿宋" w:hint="eastAsia"/>
          <w:color w:val="030303"/>
          <w:sz w:val="28"/>
          <w:szCs w:val="28"/>
        </w:rPr>
        <w:t>之</w:t>
      </w:r>
      <w:r w:rsidRPr="0012671F">
        <w:rPr>
          <w:rFonts w:ascii="仿宋" w:eastAsia="仿宋" w:hAnsi="仿宋" w:hint="eastAsia"/>
          <w:color w:val="030303"/>
          <w:sz w:val="28"/>
          <w:szCs w:val="28"/>
        </w:rPr>
        <w:t>快，</w:t>
      </w:r>
      <w:r w:rsidR="007B4D37" w:rsidRPr="0012671F">
        <w:rPr>
          <w:rFonts w:ascii="仿宋" w:eastAsia="仿宋" w:hAnsi="仿宋" w:hint="eastAsia"/>
          <w:color w:val="030303"/>
          <w:sz w:val="28"/>
          <w:szCs w:val="28"/>
        </w:rPr>
        <w:t>令人</w:t>
      </w:r>
      <w:r w:rsidR="007B4D37" w:rsidRPr="0012671F">
        <w:rPr>
          <w:rFonts w:ascii="仿宋" w:eastAsia="仿宋" w:hAnsi="仿宋"/>
          <w:color w:val="030303"/>
          <w:sz w:val="28"/>
          <w:szCs w:val="28"/>
        </w:rPr>
        <w:t>瞩目。</w:t>
      </w:r>
    </w:p>
    <w:p w:rsidR="0012671F" w:rsidRDefault="00305258" w:rsidP="0012671F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color w:val="030303"/>
          <w:sz w:val="28"/>
          <w:szCs w:val="28"/>
        </w:rPr>
      </w:pPr>
      <w:r w:rsidRPr="0012671F">
        <w:rPr>
          <w:rFonts w:ascii="仿宋" w:eastAsia="仿宋" w:hAnsi="仿宋" w:hint="eastAsia"/>
          <w:color w:val="030303"/>
          <w:sz w:val="28"/>
          <w:szCs w:val="28"/>
        </w:rPr>
        <w:t>人口老龄化意味着</w:t>
      </w:r>
      <w:r w:rsidRPr="0012671F">
        <w:rPr>
          <w:rFonts w:ascii="仿宋" w:eastAsia="仿宋" w:hAnsi="仿宋"/>
          <w:color w:val="030303"/>
          <w:sz w:val="28"/>
          <w:szCs w:val="28"/>
        </w:rPr>
        <w:t>老年病人的</w:t>
      </w:r>
      <w:r w:rsidRPr="0012671F">
        <w:rPr>
          <w:rFonts w:ascii="仿宋" w:eastAsia="仿宋" w:hAnsi="仿宋" w:hint="eastAsia"/>
          <w:color w:val="030303"/>
          <w:sz w:val="28"/>
          <w:szCs w:val="28"/>
        </w:rPr>
        <w:t>快速</w:t>
      </w:r>
      <w:r w:rsidRPr="0012671F">
        <w:rPr>
          <w:rFonts w:ascii="仿宋" w:eastAsia="仿宋" w:hAnsi="仿宋"/>
          <w:color w:val="030303"/>
          <w:sz w:val="28"/>
          <w:szCs w:val="28"/>
        </w:rPr>
        <w:t>增长。</w:t>
      </w:r>
      <w:r w:rsidR="007B4D37" w:rsidRPr="0012671F">
        <w:rPr>
          <w:rFonts w:ascii="仿宋" w:eastAsia="仿宋" w:hAnsi="仿宋" w:hint="eastAsia"/>
          <w:color w:val="030303"/>
          <w:sz w:val="28"/>
          <w:szCs w:val="28"/>
        </w:rPr>
        <w:t>由于</w:t>
      </w:r>
      <w:r w:rsidR="0021336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老年人机体功能衰退、脏器功能降低、免疫功能低下、代谢平衡被破坏、认知功能下降和肢体活动障碍</w:t>
      </w:r>
      <w:r w:rsidR="007B4D3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、</w:t>
      </w:r>
      <w:r w:rsidR="007B4D37"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“</w:t>
      </w:r>
      <w:r w:rsidR="007B4D3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空巢</w:t>
      </w:r>
      <w:r w:rsidR="007B4D37"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”</w:t>
      </w:r>
      <w:r w:rsidR="0021336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等病理生理</w:t>
      </w:r>
      <w:r w:rsidR="007B4D3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心理</w:t>
      </w:r>
      <w:r w:rsidR="00993EB0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家庭</w:t>
      </w:r>
      <w:r w:rsidR="00993EB0"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环境</w:t>
      </w:r>
      <w:r w:rsidR="007B4D3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社会</w:t>
      </w:r>
      <w:r w:rsidR="0021336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特点，</w:t>
      </w:r>
      <w:r w:rsidR="007B4D3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造成</w:t>
      </w:r>
      <w:r w:rsidR="007B4D37"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老年人</w:t>
      </w:r>
      <w:r w:rsidR="0021336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一体多病，</w:t>
      </w:r>
      <w:r w:rsidR="007B4D3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以及出现</w:t>
      </w:r>
      <w:r w:rsidR="007B4D37"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老年综合征或老年健康问题</w:t>
      </w:r>
      <w:r w:rsidR="0021336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十分常见</w:t>
      </w:r>
      <w:r w:rsidR="007B4D37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。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据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调查，我国患两种或以上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病症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的老年病人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约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占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73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%，</w:t>
      </w:r>
      <w:r w:rsidR="00B23BD9" w:rsidRPr="0012671F">
        <w:rPr>
          <w:rFonts w:ascii="仿宋" w:eastAsia="仿宋" w:hAnsi="仿宋" w:hint="eastAsia"/>
          <w:color w:val="030303"/>
          <w:sz w:val="28"/>
          <w:szCs w:val="28"/>
        </w:rPr>
        <w:t>本院住院</w:t>
      </w:r>
      <w:r w:rsidR="00B23BD9" w:rsidRPr="0012671F">
        <w:rPr>
          <w:rFonts w:ascii="仿宋" w:eastAsia="仿宋" w:hAnsi="仿宋"/>
          <w:color w:val="030303"/>
          <w:sz w:val="28"/>
          <w:szCs w:val="28"/>
        </w:rPr>
        <w:t>高龄老人</w:t>
      </w:r>
      <w:r w:rsidR="00D20FA7" w:rsidRPr="0012671F">
        <w:rPr>
          <w:rFonts w:ascii="仿宋" w:eastAsia="仿宋" w:hAnsi="仿宋" w:hint="eastAsia"/>
          <w:color w:val="030303"/>
          <w:sz w:val="28"/>
          <w:szCs w:val="28"/>
        </w:rPr>
        <w:t>伴随的病症</w:t>
      </w:r>
      <w:r w:rsidR="00B23BD9" w:rsidRPr="0012671F">
        <w:rPr>
          <w:rFonts w:ascii="仿宋" w:eastAsia="仿宋" w:hAnsi="仿宋"/>
          <w:color w:val="030303"/>
          <w:sz w:val="28"/>
          <w:szCs w:val="28"/>
        </w:rPr>
        <w:t>中位数高达</w:t>
      </w:r>
      <w:r w:rsidR="00B23BD9" w:rsidRPr="0012671F">
        <w:rPr>
          <w:rFonts w:ascii="仿宋" w:eastAsia="仿宋" w:hAnsi="仿宋" w:hint="eastAsia"/>
          <w:color w:val="030303"/>
          <w:sz w:val="28"/>
          <w:szCs w:val="28"/>
        </w:rPr>
        <w:t>8个</w:t>
      </w:r>
      <w:r w:rsidR="0012671F">
        <w:rPr>
          <w:rFonts w:ascii="仿宋" w:eastAsia="仿宋" w:hAnsi="仿宋" w:hint="eastAsia"/>
          <w:color w:val="030303"/>
          <w:sz w:val="28"/>
          <w:szCs w:val="28"/>
        </w:rPr>
        <w:t>。</w:t>
      </w:r>
    </w:p>
    <w:p w:rsidR="00D20FA7" w:rsidRPr="0012671F" w:rsidRDefault="00F9549B" w:rsidP="0012671F">
      <w:pPr>
        <w:widowControl/>
        <w:spacing w:line="360" w:lineRule="auto"/>
        <w:ind w:firstLineChars="200" w:firstLine="560"/>
        <w:jc w:val="left"/>
        <w:rPr>
          <w:rFonts w:ascii="仿宋" w:eastAsia="仿宋" w:hAnsi="仿宋" w:cs="+mn-cs"/>
          <w:color w:val="000000"/>
          <w:kern w:val="24"/>
          <w:sz w:val="28"/>
          <w:szCs w:val="28"/>
        </w:rPr>
      </w:pP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因此</w:t>
      </w:r>
      <w:r w:rsidR="00BF46C5"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需要</w:t>
      </w:r>
      <w:r w:rsidR="00BF46C5"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有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一套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方法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用于帮助寻找发现缩短寿命、损害功能或干扰本次就医目的的主要疾病和老年综合征；找出老年综合征的多个风险。同时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考虑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治疗方案的利弊，做出合理取舍：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优先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解决患者最关注的症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lastRenderedPageBreak/>
        <w:t>状，和对功能、生活质量有很大影响的问题，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把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次要问题放于以后</w:t>
      </w:r>
      <w:r w:rsidRPr="0012671F">
        <w:rPr>
          <w:rFonts w:ascii="仿宋" w:eastAsia="仿宋" w:hAnsi="仿宋" w:cs="+mn-cs" w:hint="eastAsia"/>
          <w:color w:val="000000"/>
          <w:kern w:val="24"/>
          <w:sz w:val="28"/>
          <w:szCs w:val="28"/>
        </w:rPr>
        <w:t>分次</w:t>
      </w:r>
      <w:r w:rsidRPr="0012671F">
        <w:rPr>
          <w:rFonts w:ascii="仿宋" w:eastAsia="仿宋" w:hAnsi="仿宋" w:cs="+mn-cs"/>
          <w:color w:val="000000"/>
          <w:kern w:val="24"/>
          <w:sz w:val="28"/>
          <w:szCs w:val="28"/>
        </w:rPr>
        <w:t>予以处理。</w:t>
      </w:r>
    </w:p>
    <w:p w:rsidR="009D6945" w:rsidRDefault="00D45703" w:rsidP="009D6945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2671F">
        <w:rPr>
          <w:rFonts w:ascii="仿宋" w:eastAsia="仿宋" w:hAnsi="仿宋" w:hint="eastAsia"/>
          <w:sz w:val="28"/>
          <w:szCs w:val="28"/>
        </w:rPr>
        <w:t>老年</w:t>
      </w:r>
      <w:r w:rsidRPr="0012671F">
        <w:rPr>
          <w:rFonts w:ascii="仿宋" w:eastAsia="仿宋" w:hAnsi="仿宋"/>
          <w:sz w:val="28"/>
          <w:szCs w:val="28"/>
        </w:rPr>
        <w:t>综合评估</w:t>
      </w:r>
      <w:r w:rsidR="00834241" w:rsidRPr="0012671F">
        <w:rPr>
          <w:rFonts w:ascii="仿宋" w:eastAsia="仿宋" w:hAnsi="仿宋" w:hint="eastAsia"/>
          <w:sz w:val="28"/>
          <w:szCs w:val="28"/>
        </w:rPr>
        <w:t>是</w:t>
      </w:r>
      <w:r w:rsidR="00834241" w:rsidRPr="0012671F">
        <w:rPr>
          <w:rFonts w:ascii="仿宋" w:eastAsia="仿宋" w:hAnsi="仿宋"/>
          <w:sz w:val="28"/>
          <w:szCs w:val="28"/>
        </w:rPr>
        <w:t>一</w:t>
      </w:r>
      <w:r w:rsidR="00451C48" w:rsidRPr="0012671F">
        <w:rPr>
          <w:rFonts w:ascii="仿宋" w:eastAsia="仿宋" w:hAnsi="仿宋" w:hint="eastAsia"/>
          <w:sz w:val="28"/>
          <w:szCs w:val="28"/>
        </w:rPr>
        <w:t>个</w:t>
      </w:r>
      <w:r w:rsidR="00834241" w:rsidRPr="0012671F">
        <w:rPr>
          <w:rFonts w:ascii="仿宋" w:eastAsia="仿宋" w:hAnsi="仿宋"/>
          <w:sz w:val="28"/>
          <w:szCs w:val="28"/>
        </w:rPr>
        <w:t>多维度跨学科的诊断过程，</w:t>
      </w:r>
      <w:r w:rsidR="00834241" w:rsidRPr="0012671F">
        <w:rPr>
          <w:rFonts w:ascii="仿宋" w:eastAsia="仿宋" w:hAnsi="仿宋" w:hint="eastAsia"/>
          <w:sz w:val="28"/>
          <w:szCs w:val="28"/>
        </w:rPr>
        <w:t>用以</w:t>
      </w:r>
      <w:r w:rsidR="00834241" w:rsidRPr="0012671F">
        <w:rPr>
          <w:rFonts w:ascii="仿宋" w:eastAsia="仿宋" w:hAnsi="仿宋"/>
          <w:sz w:val="28"/>
          <w:szCs w:val="28"/>
        </w:rPr>
        <w:t>确定老年群体在医学、社会心理学及其功能状况</w:t>
      </w:r>
      <w:r w:rsidR="00834241" w:rsidRPr="0012671F">
        <w:rPr>
          <w:rFonts w:ascii="仿宋" w:eastAsia="仿宋" w:hAnsi="仿宋" w:hint="eastAsia"/>
          <w:sz w:val="28"/>
          <w:szCs w:val="28"/>
        </w:rPr>
        <w:t>等</w:t>
      </w:r>
      <w:r w:rsidR="00834241" w:rsidRPr="0012671F">
        <w:rPr>
          <w:rFonts w:ascii="仿宋" w:eastAsia="仿宋" w:hAnsi="仿宋"/>
          <w:sz w:val="28"/>
          <w:szCs w:val="28"/>
        </w:rPr>
        <w:t>方面</w:t>
      </w:r>
      <w:r w:rsidR="00834241" w:rsidRPr="0012671F">
        <w:rPr>
          <w:rFonts w:ascii="仿宋" w:eastAsia="仿宋" w:hAnsi="仿宋" w:hint="eastAsia"/>
          <w:sz w:val="28"/>
          <w:szCs w:val="28"/>
        </w:rPr>
        <w:t>所</w:t>
      </w:r>
      <w:r w:rsidR="00834241" w:rsidRPr="0012671F">
        <w:rPr>
          <w:rFonts w:ascii="仿宋" w:eastAsia="仿宋" w:hAnsi="仿宋"/>
          <w:sz w:val="28"/>
          <w:szCs w:val="28"/>
        </w:rPr>
        <w:t>具有的能力和存在的问题，以便为老年患者制定一个协调的、综合的治疗、康复、照护计划和长期随访计划。</w:t>
      </w:r>
      <w:r w:rsidR="00451C48" w:rsidRPr="0012671F">
        <w:rPr>
          <w:rFonts w:ascii="仿宋" w:eastAsia="仿宋" w:hAnsi="仿宋" w:hint="eastAsia"/>
          <w:sz w:val="28"/>
          <w:szCs w:val="28"/>
        </w:rPr>
        <w:t>综合评估</w:t>
      </w:r>
      <w:r w:rsidR="00834241" w:rsidRPr="0012671F">
        <w:rPr>
          <w:rFonts w:ascii="仿宋" w:eastAsia="仿宋" w:hAnsi="仿宋"/>
          <w:sz w:val="28"/>
          <w:szCs w:val="28"/>
        </w:rPr>
        <w:t>包括一般医学评估、躯体功能评估、精神心理评估、社会评估、环境评估、生活质量评估和常见老年综合征的评估</w:t>
      </w:r>
      <w:r w:rsidR="005F6511" w:rsidRPr="0012671F">
        <w:rPr>
          <w:rFonts w:ascii="仿宋" w:eastAsia="仿宋" w:hAnsi="仿宋" w:hint="eastAsia"/>
          <w:sz w:val="28"/>
          <w:szCs w:val="28"/>
        </w:rPr>
        <w:t>等</w:t>
      </w:r>
      <w:r w:rsidR="005F6511" w:rsidRPr="0012671F">
        <w:rPr>
          <w:rFonts w:ascii="仿宋" w:eastAsia="仿宋" w:hAnsi="仿宋"/>
          <w:sz w:val="28"/>
          <w:szCs w:val="28"/>
        </w:rPr>
        <w:t>。</w:t>
      </w:r>
      <w:r w:rsidR="009D6945">
        <w:rPr>
          <w:rFonts w:ascii="仿宋" w:eastAsia="仿宋" w:hAnsi="仿宋" w:hint="eastAsia"/>
          <w:sz w:val="28"/>
          <w:szCs w:val="28"/>
        </w:rPr>
        <w:t>通过</w:t>
      </w:r>
      <w:r w:rsidR="009D6945" w:rsidRPr="009D6945">
        <w:rPr>
          <w:rFonts w:ascii="仿宋" w:eastAsia="仿宋" w:hAnsi="仿宋" w:hint="eastAsia"/>
          <w:sz w:val="28"/>
          <w:szCs w:val="28"/>
        </w:rPr>
        <w:t>老年综合评估系统</w:t>
      </w:r>
      <w:r w:rsidR="00034A41" w:rsidRPr="00034A41">
        <w:rPr>
          <w:rFonts w:ascii="仿宋" w:eastAsia="仿宋" w:hAnsi="仿宋" w:hint="eastAsia"/>
          <w:sz w:val="28"/>
          <w:szCs w:val="28"/>
        </w:rPr>
        <w:t>对患者开展评估</w:t>
      </w:r>
      <w:r w:rsidR="00034A41">
        <w:rPr>
          <w:rFonts w:ascii="仿宋" w:eastAsia="仿宋" w:hAnsi="仿宋" w:hint="eastAsia"/>
          <w:sz w:val="28"/>
          <w:szCs w:val="28"/>
        </w:rPr>
        <w:t>，实现医院</w:t>
      </w:r>
      <w:r w:rsidR="00034A41">
        <w:rPr>
          <w:rFonts w:ascii="仿宋" w:eastAsia="仿宋" w:hAnsi="仿宋"/>
          <w:sz w:val="28"/>
          <w:szCs w:val="28"/>
        </w:rPr>
        <w:t>老年综合评估的</w:t>
      </w:r>
      <w:r w:rsidR="00034A41">
        <w:rPr>
          <w:rFonts w:ascii="仿宋" w:eastAsia="仿宋" w:hAnsi="仿宋" w:hint="eastAsia"/>
          <w:sz w:val="28"/>
          <w:szCs w:val="28"/>
        </w:rPr>
        <w:t>科学</w:t>
      </w:r>
      <w:r w:rsidR="00034A41">
        <w:rPr>
          <w:rFonts w:ascii="仿宋" w:eastAsia="仿宋" w:hAnsi="仿宋"/>
          <w:sz w:val="28"/>
          <w:szCs w:val="28"/>
        </w:rPr>
        <w:t>、</w:t>
      </w:r>
      <w:r w:rsidR="00034A41">
        <w:rPr>
          <w:rFonts w:ascii="仿宋" w:eastAsia="仿宋" w:hAnsi="仿宋" w:hint="eastAsia"/>
          <w:sz w:val="28"/>
          <w:szCs w:val="28"/>
        </w:rPr>
        <w:t>全面</w:t>
      </w:r>
      <w:r w:rsidR="00034A41">
        <w:rPr>
          <w:rFonts w:ascii="仿宋" w:eastAsia="仿宋" w:hAnsi="仿宋"/>
          <w:sz w:val="28"/>
          <w:szCs w:val="28"/>
        </w:rPr>
        <w:t>、高效管理</w:t>
      </w:r>
      <w:r w:rsidR="00034A41">
        <w:rPr>
          <w:rFonts w:ascii="仿宋" w:eastAsia="仿宋" w:hAnsi="仿宋" w:hint="eastAsia"/>
          <w:sz w:val="28"/>
          <w:szCs w:val="28"/>
        </w:rPr>
        <w:t>。</w:t>
      </w:r>
    </w:p>
    <w:p w:rsidR="009D6945" w:rsidRPr="00034A41" w:rsidRDefault="00E1310F" w:rsidP="00E1310F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仿宋" w:eastAsia="仿宋" w:hAnsi="仿宋" w:cs="+mn-cs"/>
          <w:b/>
          <w:color w:val="000000"/>
          <w:kern w:val="24"/>
          <w:sz w:val="28"/>
          <w:szCs w:val="28"/>
        </w:rPr>
      </w:pPr>
      <w:r>
        <w:rPr>
          <w:rFonts w:ascii="仿宋" w:eastAsia="仿宋" w:hAnsi="仿宋" w:cs="+mn-cs" w:hint="eastAsia"/>
          <w:b/>
          <w:color w:val="000000"/>
          <w:kern w:val="24"/>
          <w:sz w:val="28"/>
          <w:szCs w:val="28"/>
        </w:rPr>
        <w:t>项目</w:t>
      </w:r>
      <w:r w:rsidR="00034A41">
        <w:rPr>
          <w:rFonts w:ascii="仿宋" w:eastAsia="仿宋" w:hAnsi="仿宋" w:cs="+mn-cs" w:hint="eastAsia"/>
          <w:b/>
          <w:color w:val="000000"/>
          <w:kern w:val="24"/>
          <w:sz w:val="28"/>
          <w:szCs w:val="28"/>
        </w:rPr>
        <w:t>需求</w:t>
      </w:r>
    </w:p>
    <w:p w:rsidR="00E05F1A" w:rsidRPr="00E05F1A" w:rsidRDefault="000E181B" w:rsidP="00E05F1A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E05F1A">
        <w:rPr>
          <w:rFonts w:ascii="仿宋" w:eastAsia="仿宋" w:hAnsi="仿宋"/>
          <w:sz w:val="28"/>
          <w:szCs w:val="28"/>
        </w:rPr>
        <w:t>建立老年综合评估初筛和评估的</w:t>
      </w:r>
      <w:r w:rsidRPr="00E05F1A">
        <w:rPr>
          <w:rFonts w:ascii="仿宋" w:eastAsia="仿宋" w:hAnsi="仿宋" w:hint="eastAsia"/>
          <w:sz w:val="28"/>
          <w:szCs w:val="28"/>
        </w:rPr>
        <w:t>筛查</w:t>
      </w:r>
      <w:r w:rsidRPr="00E05F1A">
        <w:rPr>
          <w:rFonts w:ascii="仿宋" w:eastAsia="仿宋" w:hAnsi="仿宋"/>
          <w:sz w:val="28"/>
          <w:szCs w:val="28"/>
        </w:rPr>
        <w:t>、评估量表库</w:t>
      </w:r>
      <w:r w:rsidRPr="00E05F1A">
        <w:rPr>
          <w:rFonts w:ascii="仿宋" w:eastAsia="仿宋" w:hAnsi="仿宋" w:hint="eastAsia"/>
          <w:sz w:val="28"/>
          <w:szCs w:val="28"/>
        </w:rPr>
        <w:t>；建立</w:t>
      </w:r>
      <w:r w:rsidRPr="00E05F1A">
        <w:rPr>
          <w:rFonts w:ascii="仿宋" w:eastAsia="仿宋" w:hAnsi="仿宋"/>
          <w:sz w:val="28"/>
          <w:szCs w:val="28"/>
        </w:rPr>
        <w:t>初筛和评估</w:t>
      </w:r>
      <w:r w:rsidRPr="00E05F1A">
        <w:rPr>
          <w:rFonts w:ascii="仿宋" w:eastAsia="仿宋" w:hAnsi="仿宋" w:hint="eastAsia"/>
          <w:sz w:val="28"/>
          <w:szCs w:val="28"/>
        </w:rPr>
        <w:t>结果</w:t>
      </w:r>
      <w:r w:rsidR="00402FB8" w:rsidRPr="00E05F1A">
        <w:rPr>
          <w:rFonts w:ascii="仿宋" w:eastAsia="仿宋" w:hAnsi="仿宋" w:hint="eastAsia"/>
          <w:sz w:val="28"/>
          <w:szCs w:val="28"/>
        </w:rPr>
        <w:t>（报告）</w:t>
      </w:r>
      <w:r w:rsidRPr="00E05F1A">
        <w:rPr>
          <w:rFonts w:ascii="仿宋" w:eastAsia="仿宋" w:hAnsi="仿宋" w:hint="eastAsia"/>
          <w:sz w:val="28"/>
          <w:szCs w:val="28"/>
        </w:rPr>
        <w:t>有</w:t>
      </w:r>
      <w:r w:rsidRPr="00E05F1A">
        <w:rPr>
          <w:rFonts w:ascii="仿宋" w:eastAsia="仿宋" w:hAnsi="仿宋"/>
          <w:sz w:val="28"/>
          <w:szCs w:val="28"/>
        </w:rPr>
        <w:t>风险的</w:t>
      </w:r>
      <w:r w:rsidRPr="00E05F1A">
        <w:rPr>
          <w:rFonts w:ascii="仿宋" w:eastAsia="仿宋" w:hAnsi="仿宋" w:hint="eastAsia"/>
          <w:sz w:val="28"/>
          <w:szCs w:val="28"/>
        </w:rPr>
        <w:t>措施</w:t>
      </w:r>
      <w:r w:rsidRPr="00E05F1A">
        <w:rPr>
          <w:rFonts w:ascii="仿宋" w:eastAsia="仿宋" w:hAnsi="仿宋"/>
          <w:sz w:val="28"/>
          <w:szCs w:val="28"/>
        </w:rPr>
        <w:t>干预模板</w:t>
      </w:r>
      <w:r w:rsidR="00451C48" w:rsidRPr="00E05F1A">
        <w:rPr>
          <w:rFonts w:ascii="仿宋" w:eastAsia="仿宋" w:hAnsi="仿宋" w:hint="eastAsia"/>
          <w:sz w:val="28"/>
          <w:szCs w:val="28"/>
        </w:rPr>
        <w:t>库</w:t>
      </w:r>
      <w:r w:rsidRPr="00E05F1A">
        <w:rPr>
          <w:rFonts w:ascii="仿宋" w:eastAsia="仿宋" w:hAnsi="仿宋" w:hint="eastAsia"/>
          <w:sz w:val="28"/>
          <w:szCs w:val="28"/>
        </w:rPr>
        <w:t>；</w:t>
      </w:r>
      <w:r w:rsidR="00D636A6" w:rsidRPr="00E05F1A">
        <w:rPr>
          <w:rFonts w:ascii="仿宋" w:eastAsia="仿宋" w:hAnsi="仿宋" w:hint="eastAsia"/>
          <w:sz w:val="28"/>
          <w:szCs w:val="28"/>
        </w:rPr>
        <w:t>建立</w:t>
      </w:r>
      <w:r w:rsidR="00D636A6" w:rsidRPr="00E05F1A">
        <w:rPr>
          <w:rFonts w:ascii="仿宋" w:eastAsia="仿宋" w:hAnsi="仿宋"/>
          <w:sz w:val="28"/>
          <w:szCs w:val="28"/>
        </w:rPr>
        <w:t>各种筛查表和量表的适应症和禁忌症库；</w:t>
      </w:r>
      <w:r w:rsidR="00E05F1A" w:rsidRPr="0012671F">
        <w:rPr>
          <w:rFonts w:ascii="仿宋" w:eastAsia="仿宋" w:hAnsi="仿宋"/>
          <w:sz w:val="28"/>
          <w:szCs w:val="28"/>
        </w:rPr>
        <w:t>量表</w:t>
      </w:r>
      <w:r w:rsidR="00E05F1A" w:rsidRPr="0012671F">
        <w:rPr>
          <w:rFonts w:ascii="仿宋" w:eastAsia="仿宋" w:hAnsi="仿宋" w:hint="eastAsia"/>
          <w:sz w:val="28"/>
          <w:szCs w:val="28"/>
        </w:rPr>
        <w:t>、</w:t>
      </w:r>
      <w:r w:rsidR="00E05F1A" w:rsidRPr="0012671F">
        <w:rPr>
          <w:rFonts w:ascii="仿宋" w:eastAsia="仿宋" w:hAnsi="仿宋"/>
          <w:sz w:val="28"/>
          <w:szCs w:val="28"/>
        </w:rPr>
        <w:t>评估结果</w:t>
      </w:r>
      <w:r w:rsidR="00E05F1A" w:rsidRPr="0012671F">
        <w:rPr>
          <w:rFonts w:ascii="仿宋" w:eastAsia="仿宋" w:hAnsi="仿宋" w:hint="eastAsia"/>
          <w:sz w:val="28"/>
          <w:szCs w:val="28"/>
        </w:rPr>
        <w:t>、</w:t>
      </w:r>
      <w:r w:rsidR="00E05F1A" w:rsidRPr="0012671F">
        <w:rPr>
          <w:rFonts w:ascii="仿宋" w:eastAsia="仿宋" w:hAnsi="仿宋"/>
          <w:sz w:val="28"/>
          <w:szCs w:val="28"/>
        </w:rPr>
        <w:t>干预模板等均</w:t>
      </w:r>
      <w:r w:rsidR="00E05F1A">
        <w:rPr>
          <w:rFonts w:ascii="仿宋" w:eastAsia="仿宋" w:hAnsi="仿宋" w:hint="eastAsia"/>
          <w:sz w:val="28"/>
          <w:szCs w:val="28"/>
        </w:rPr>
        <w:t>为</w:t>
      </w:r>
      <w:r w:rsidR="00E05F1A" w:rsidRPr="0012671F">
        <w:rPr>
          <w:rFonts w:ascii="仿宋" w:eastAsia="仿宋" w:hAnsi="仿宋"/>
          <w:sz w:val="28"/>
          <w:szCs w:val="28"/>
        </w:rPr>
        <w:t>结构化</w:t>
      </w:r>
      <w:r w:rsidR="00E05F1A" w:rsidRPr="0012671F">
        <w:rPr>
          <w:rFonts w:ascii="仿宋" w:eastAsia="仿宋" w:hAnsi="仿宋" w:hint="eastAsia"/>
          <w:sz w:val="28"/>
          <w:szCs w:val="28"/>
        </w:rPr>
        <w:t>。</w:t>
      </w:r>
    </w:p>
    <w:p w:rsidR="00E05F1A" w:rsidRDefault="00A45EF0" w:rsidP="009337A7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评估</w:t>
      </w:r>
      <w:r w:rsidR="00993EB0" w:rsidRPr="00E05F1A">
        <w:rPr>
          <w:rFonts w:ascii="仿宋" w:eastAsia="仿宋" w:hAnsi="仿宋" w:hint="eastAsia"/>
          <w:sz w:val="28"/>
          <w:szCs w:val="28"/>
        </w:rPr>
        <w:t>量表</w:t>
      </w:r>
      <w:r w:rsidR="00D636A6" w:rsidRPr="00E05F1A">
        <w:rPr>
          <w:rFonts w:ascii="仿宋" w:eastAsia="仿宋" w:hAnsi="仿宋" w:hint="eastAsia"/>
          <w:sz w:val="28"/>
          <w:szCs w:val="28"/>
        </w:rPr>
        <w:t>、</w:t>
      </w:r>
      <w:r w:rsidR="00D636A6" w:rsidRPr="00E05F1A">
        <w:rPr>
          <w:rFonts w:ascii="仿宋" w:eastAsia="仿宋" w:hAnsi="仿宋"/>
          <w:sz w:val="28"/>
          <w:szCs w:val="28"/>
        </w:rPr>
        <w:t>模板</w:t>
      </w:r>
      <w:r w:rsidR="004A7B19">
        <w:rPr>
          <w:rFonts w:ascii="仿宋" w:eastAsia="仿宋" w:hAnsi="仿宋" w:hint="eastAsia"/>
          <w:sz w:val="28"/>
          <w:szCs w:val="28"/>
        </w:rPr>
        <w:t>、</w:t>
      </w:r>
      <w:r w:rsidR="00D636A6" w:rsidRPr="00E05F1A">
        <w:rPr>
          <w:rFonts w:ascii="仿宋" w:eastAsia="仿宋" w:hAnsi="仿宋"/>
          <w:sz w:val="28"/>
          <w:szCs w:val="28"/>
        </w:rPr>
        <w:t>适应症和禁忌症</w:t>
      </w:r>
      <w:r w:rsidR="004A7B19">
        <w:rPr>
          <w:rFonts w:ascii="仿宋" w:eastAsia="仿宋" w:hAnsi="仿宋" w:hint="eastAsia"/>
          <w:sz w:val="28"/>
          <w:szCs w:val="28"/>
        </w:rPr>
        <w:t>等</w:t>
      </w:r>
      <w:r w:rsidR="004A7B19">
        <w:rPr>
          <w:rFonts w:ascii="仿宋" w:eastAsia="仿宋" w:hAnsi="仿宋"/>
          <w:sz w:val="28"/>
          <w:szCs w:val="28"/>
        </w:rPr>
        <w:t>知识</w:t>
      </w:r>
      <w:r w:rsidR="00D636A6" w:rsidRPr="00E05F1A">
        <w:rPr>
          <w:rFonts w:ascii="仿宋" w:eastAsia="仿宋" w:hAnsi="仿宋"/>
          <w:sz w:val="28"/>
          <w:szCs w:val="28"/>
        </w:rPr>
        <w:t>库</w:t>
      </w:r>
      <w:r w:rsidR="00993EB0" w:rsidRPr="00E05F1A">
        <w:rPr>
          <w:rFonts w:ascii="仿宋" w:eastAsia="仿宋" w:hAnsi="仿宋" w:hint="eastAsia"/>
          <w:sz w:val="28"/>
          <w:szCs w:val="28"/>
        </w:rPr>
        <w:t>紧跟</w:t>
      </w:r>
      <w:r w:rsidR="00993EB0" w:rsidRPr="00E05F1A">
        <w:rPr>
          <w:rFonts w:ascii="仿宋" w:eastAsia="仿宋" w:hAnsi="仿宋"/>
          <w:sz w:val="28"/>
          <w:szCs w:val="28"/>
        </w:rPr>
        <w:t>国际或国家政策定期</w:t>
      </w:r>
      <w:r w:rsidR="00993EB0" w:rsidRPr="00E05F1A">
        <w:rPr>
          <w:rFonts w:ascii="仿宋" w:eastAsia="仿宋" w:hAnsi="仿宋" w:hint="eastAsia"/>
          <w:sz w:val="28"/>
          <w:szCs w:val="28"/>
        </w:rPr>
        <w:t>和</w:t>
      </w:r>
      <w:r w:rsidR="00993EB0" w:rsidRPr="00E05F1A">
        <w:rPr>
          <w:rFonts w:ascii="仿宋" w:eastAsia="仿宋" w:hAnsi="仿宋"/>
          <w:sz w:val="28"/>
          <w:szCs w:val="28"/>
        </w:rPr>
        <w:t>不定期更新</w:t>
      </w:r>
      <w:r w:rsidR="00691508">
        <w:rPr>
          <w:rFonts w:ascii="仿宋" w:eastAsia="仿宋" w:hAnsi="仿宋" w:hint="eastAsia"/>
          <w:sz w:val="28"/>
          <w:szCs w:val="28"/>
        </w:rPr>
        <w:t>并</w:t>
      </w:r>
      <w:r w:rsidR="00691508">
        <w:rPr>
          <w:rFonts w:ascii="仿宋" w:eastAsia="仿宋" w:hAnsi="仿宋"/>
          <w:sz w:val="28"/>
          <w:szCs w:val="28"/>
        </w:rPr>
        <w:t>可</w:t>
      </w:r>
      <w:r w:rsidR="00691508">
        <w:rPr>
          <w:rFonts w:ascii="仿宋" w:eastAsia="仿宋" w:hAnsi="仿宋" w:hint="eastAsia"/>
          <w:sz w:val="28"/>
          <w:szCs w:val="28"/>
        </w:rPr>
        <w:t>结合</w:t>
      </w:r>
      <w:r w:rsidR="00691508">
        <w:rPr>
          <w:rFonts w:ascii="仿宋" w:eastAsia="仿宋" w:hAnsi="仿宋"/>
          <w:sz w:val="28"/>
          <w:szCs w:val="28"/>
        </w:rPr>
        <w:t>医院实际业务需求</w:t>
      </w:r>
      <w:r w:rsidR="000B42E7">
        <w:rPr>
          <w:rFonts w:ascii="仿宋" w:eastAsia="仿宋" w:hAnsi="仿宋" w:hint="eastAsia"/>
          <w:sz w:val="28"/>
          <w:szCs w:val="28"/>
        </w:rPr>
        <w:t>优化</w:t>
      </w:r>
      <w:r w:rsidR="00691508">
        <w:rPr>
          <w:rFonts w:ascii="仿宋" w:eastAsia="仿宋" w:hAnsi="仿宋"/>
          <w:sz w:val="28"/>
          <w:szCs w:val="28"/>
        </w:rPr>
        <w:t>调整</w:t>
      </w:r>
      <w:r w:rsidR="00993EB0" w:rsidRPr="00E05F1A">
        <w:rPr>
          <w:rFonts w:ascii="仿宋" w:eastAsia="仿宋" w:hAnsi="仿宋"/>
          <w:sz w:val="28"/>
          <w:szCs w:val="28"/>
        </w:rPr>
        <w:t>。</w:t>
      </w:r>
    </w:p>
    <w:p w:rsidR="00E05F1A" w:rsidRPr="00E05F1A" w:rsidRDefault="00E05F1A" w:rsidP="00E05F1A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E05F1A">
        <w:rPr>
          <w:rFonts w:ascii="仿宋" w:eastAsia="仿宋" w:hAnsi="仿宋" w:hint="eastAsia"/>
          <w:sz w:val="28"/>
          <w:szCs w:val="28"/>
        </w:rPr>
        <w:t>对于符合老年综合评估适应症人群，自动触发并</w:t>
      </w:r>
      <w:r w:rsidRPr="00E05F1A">
        <w:rPr>
          <w:rFonts w:ascii="仿宋" w:eastAsia="仿宋" w:hAnsi="仿宋"/>
          <w:sz w:val="28"/>
          <w:szCs w:val="28"/>
        </w:rPr>
        <w:t>提醒</w:t>
      </w:r>
      <w:r w:rsidRPr="00E05F1A">
        <w:rPr>
          <w:rFonts w:ascii="仿宋" w:eastAsia="仿宋" w:hAnsi="仿宋" w:hint="eastAsia"/>
          <w:sz w:val="28"/>
          <w:szCs w:val="28"/>
        </w:rPr>
        <w:t>筛查评估；对于符合老年综合评估禁忌症人群，自动</w:t>
      </w:r>
      <w:r w:rsidRPr="00E05F1A">
        <w:rPr>
          <w:rFonts w:ascii="仿宋" w:eastAsia="仿宋" w:hAnsi="仿宋"/>
          <w:sz w:val="28"/>
          <w:szCs w:val="28"/>
        </w:rPr>
        <w:t>提醒</w:t>
      </w:r>
      <w:r w:rsidRPr="00E05F1A">
        <w:rPr>
          <w:rFonts w:ascii="仿宋" w:eastAsia="仿宋" w:hAnsi="仿宋" w:hint="eastAsia"/>
          <w:sz w:val="28"/>
          <w:szCs w:val="28"/>
        </w:rPr>
        <w:t>不必筛查评估。</w:t>
      </w:r>
      <w:r w:rsidRPr="0012671F">
        <w:rPr>
          <w:rFonts w:ascii="仿宋" w:eastAsia="仿宋" w:hAnsi="仿宋" w:hint="eastAsia"/>
          <w:sz w:val="28"/>
          <w:szCs w:val="28"/>
        </w:rPr>
        <w:t>对</w:t>
      </w:r>
      <w:r w:rsidRPr="0012671F">
        <w:rPr>
          <w:rFonts w:ascii="仿宋" w:eastAsia="仿宋" w:hAnsi="仿宋"/>
          <w:sz w:val="28"/>
          <w:szCs w:val="28"/>
        </w:rPr>
        <w:t>评估有中高风险者予以提醒</w:t>
      </w:r>
      <w:r w:rsidRPr="0012671F">
        <w:rPr>
          <w:rFonts w:ascii="仿宋" w:eastAsia="仿宋" w:hAnsi="仿宋" w:hint="eastAsia"/>
          <w:sz w:val="28"/>
          <w:szCs w:val="28"/>
        </w:rPr>
        <w:t>。</w:t>
      </w:r>
    </w:p>
    <w:p w:rsidR="00E05F1A" w:rsidRPr="00E05F1A" w:rsidRDefault="00E05F1A" w:rsidP="00E05F1A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12671F">
        <w:rPr>
          <w:rFonts w:ascii="仿宋" w:eastAsia="仿宋" w:hAnsi="仿宋"/>
          <w:sz w:val="28"/>
          <w:szCs w:val="28"/>
        </w:rPr>
        <w:t>量表的填写</w:t>
      </w:r>
      <w:r w:rsidRPr="0012671F">
        <w:rPr>
          <w:rFonts w:ascii="仿宋" w:eastAsia="仿宋" w:hAnsi="仿宋" w:hint="eastAsia"/>
          <w:sz w:val="28"/>
          <w:szCs w:val="28"/>
        </w:rPr>
        <w:t>录入</w:t>
      </w:r>
      <w:r>
        <w:rPr>
          <w:rFonts w:ascii="仿宋" w:eastAsia="仿宋" w:hAnsi="仿宋" w:hint="eastAsia"/>
          <w:sz w:val="28"/>
          <w:szCs w:val="28"/>
        </w:rPr>
        <w:t>可</w:t>
      </w:r>
      <w:r w:rsidRPr="0012671F">
        <w:rPr>
          <w:rFonts w:ascii="仿宋" w:eastAsia="仿宋" w:hAnsi="仿宋" w:hint="eastAsia"/>
          <w:sz w:val="28"/>
          <w:szCs w:val="28"/>
        </w:rPr>
        <w:t>兼容</w:t>
      </w:r>
      <w:r>
        <w:rPr>
          <w:rFonts w:ascii="仿宋" w:eastAsia="仿宋" w:hAnsi="仿宋" w:hint="eastAsia"/>
          <w:sz w:val="28"/>
          <w:szCs w:val="28"/>
        </w:rPr>
        <w:t>多种终端，</w:t>
      </w:r>
      <w:r w:rsidRPr="0012671F">
        <w:rPr>
          <w:rFonts w:ascii="仿宋" w:eastAsia="仿宋" w:hAnsi="仿宋"/>
          <w:sz w:val="28"/>
          <w:szCs w:val="28"/>
        </w:rPr>
        <w:t>如</w:t>
      </w:r>
      <w:r>
        <w:rPr>
          <w:rFonts w:ascii="仿宋" w:eastAsia="仿宋" w:hAnsi="仿宋" w:hint="eastAsia"/>
          <w:sz w:val="28"/>
          <w:szCs w:val="28"/>
        </w:rPr>
        <w:t>：</w:t>
      </w:r>
      <w:r w:rsidRPr="0012671F">
        <w:rPr>
          <w:rFonts w:ascii="仿宋" w:eastAsia="仿宋" w:hAnsi="仿宋" w:hint="eastAsia"/>
          <w:sz w:val="28"/>
          <w:szCs w:val="28"/>
        </w:rPr>
        <w:t>PC、</w:t>
      </w:r>
      <w:r>
        <w:rPr>
          <w:rFonts w:ascii="仿宋" w:eastAsia="仿宋" w:hAnsi="仿宋" w:hint="eastAsia"/>
          <w:sz w:val="28"/>
          <w:szCs w:val="28"/>
        </w:rPr>
        <w:t>平板</w:t>
      </w:r>
      <w:r w:rsidRPr="0012671F">
        <w:rPr>
          <w:rFonts w:ascii="仿宋" w:eastAsia="仿宋" w:hAnsi="仿宋" w:hint="eastAsia"/>
          <w:sz w:val="28"/>
          <w:szCs w:val="28"/>
        </w:rPr>
        <w:t>、手机。</w:t>
      </w:r>
    </w:p>
    <w:p w:rsidR="00F9549B" w:rsidRPr="0012671F" w:rsidRDefault="00F9549B" w:rsidP="00034A41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12671F">
        <w:rPr>
          <w:rFonts w:ascii="仿宋" w:eastAsia="仿宋" w:hAnsi="仿宋" w:hint="eastAsia"/>
          <w:sz w:val="28"/>
          <w:szCs w:val="28"/>
        </w:rPr>
        <w:t>各模板库可建立对应关联措施，实现老年综合评估对临床医疗护理工作的指导作用：将评估结果与进一步干预措施（如进一步评估、专科会诊、医嘱制定的提示）及评估意见等进行关联和触发。</w:t>
      </w:r>
    </w:p>
    <w:p w:rsidR="00075A9C" w:rsidRPr="0012671F" w:rsidRDefault="00D636A6" w:rsidP="00034A41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034A41">
        <w:rPr>
          <w:rFonts w:ascii="仿宋" w:eastAsia="仿宋" w:hAnsi="仿宋"/>
          <w:sz w:val="28"/>
          <w:szCs w:val="28"/>
        </w:rPr>
        <w:lastRenderedPageBreak/>
        <w:t>智能综合个体各种</w:t>
      </w:r>
      <w:r w:rsidR="00075A9C" w:rsidRPr="00034A41">
        <w:rPr>
          <w:rFonts w:ascii="仿宋" w:eastAsia="仿宋" w:hAnsi="仿宋" w:hint="eastAsia"/>
          <w:sz w:val="28"/>
          <w:szCs w:val="28"/>
        </w:rPr>
        <w:t>老年综合评估量表</w:t>
      </w:r>
      <w:r w:rsidRPr="00034A41">
        <w:rPr>
          <w:rFonts w:ascii="仿宋" w:eastAsia="仿宋" w:hAnsi="仿宋" w:hint="eastAsia"/>
          <w:sz w:val="28"/>
          <w:szCs w:val="28"/>
        </w:rPr>
        <w:t>得分</w:t>
      </w:r>
      <w:r w:rsidR="00075A9C" w:rsidRPr="00034A41">
        <w:rPr>
          <w:rFonts w:ascii="仿宋" w:eastAsia="仿宋" w:hAnsi="仿宋" w:hint="eastAsia"/>
          <w:sz w:val="28"/>
          <w:szCs w:val="28"/>
        </w:rPr>
        <w:t>，</w:t>
      </w:r>
      <w:r w:rsidR="00215146" w:rsidRPr="00034A41">
        <w:rPr>
          <w:rFonts w:ascii="仿宋" w:eastAsia="仿宋" w:hAnsi="仿宋" w:hint="eastAsia"/>
          <w:sz w:val="28"/>
          <w:szCs w:val="28"/>
        </w:rPr>
        <w:t>完成提交后</w:t>
      </w:r>
      <w:r w:rsidR="00075A9C" w:rsidRPr="00034A41">
        <w:rPr>
          <w:rFonts w:ascii="仿宋" w:eastAsia="仿宋" w:hAnsi="仿宋" w:hint="eastAsia"/>
          <w:sz w:val="28"/>
          <w:szCs w:val="28"/>
        </w:rPr>
        <w:t>根据评估结果、措施</w:t>
      </w:r>
      <w:r w:rsidR="005C340B">
        <w:rPr>
          <w:rFonts w:ascii="仿宋" w:eastAsia="仿宋" w:hAnsi="仿宋" w:hint="eastAsia"/>
          <w:sz w:val="28"/>
          <w:szCs w:val="28"/>
        </w:rPr>
        <w:t>自动</w:t>
      </w:r>
      <w:r w:rsidR="00075A9C" w:rsidRPr="00034A41">
        <w:rPr>
          <w:rFonts w:ascii="仿宋" w:eastAsia="仿宋" w:hAnsi="仿宋" w:hint="eastAsia"/>
          <w:sz w:val="28"/>
          <w:szCs w:val="28"/>
        </w:rPr>
        <w:t>生成医生报告及个人报告（交给患者）</w:t>
      </w:r>
      <w:r w:rsidR="00075A9C" w:rsidRPr="0012671F">
        <w:rPr>
          <w:rFonts w:ascii="仿宋" w:eastAsia="仿宋" w:hAnsi="仿宋" w:hint="eastAsia"/>
          <w:sz w:val="28"/>
          <w:szCs w:val="28"/>
        </w:rPr>
        <w:t>。</w:t>
      </w:r>
    </w:p>
    <w:p w:rsidR="00D414FD" w:rsidRDefault="00E05F1A" w:rsidP="00D414FD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支持</w:t>
      </w:r>
      <w:r w:rsidR="0043292F">
        <w:rPr>
          <w:rFonts w:ascii="仿宋" w:eastAsia="仿宋" w:hAnsi="仿宋" w:hint="eastAsia"/>
          <w:sz w:val="28"/>
          <w:szCs w:val="28"/>
        </w:rPr>
        <w:t>网络自助填报评估</w:t>
      </w:r>
      <w:r w:rsidR="00F9549B" w:rsidRPr="0012671F">
        <w:rPr>
          <w:rFonts w:ascii="仿宋" w:eastAsia="仿宋" w:hAnsi="仿宋" w:hint="eastAsia"/>
          <w:sz w:val="28"/>
          <w:szCs w:val="28"/>
        </w:rPr>
        <w:t>模式，</w:t>
      </w:r>
      <w:r w:rsidR="00993EB0" w:rsidRPr="0012671F">
        <w:rPr>
          <w:rFonts w:ascii="仿宋" w:eastAsia="仿宋" w:hAnsi="仿宋"/>
          <w:sz w:val="28"/>
          <w:szCs w:val="28"/>
        </w:rPr>
        <w:t>可将</w:t>
      </w:r>
      <w:r w:rsidR="00F9549B" w:rsidRPr="0012671F">
        <w:rPr>
          <w:rFonts w:ascii="仿宋" w:eastAsia="仿宋" w:hAnsi="仿宋" w:hint="eastAsia"/>
          <w:sz w:val="28"/>
          <w:szCs w:val="28"/>
        </w:rPr>
        <w:t>老年综合评估结果、干预措施、健康指导等内容发送给中高风险因素患者。</w:t>
      </w:r>
    </w:p>
    <w:p w:rsidR="00402FB8" w:rsidRPr="00D414FD" w:rsidRDefault="00D414FD" w:rsidP="00D414FD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D414FD">
        <w:rPr>
          <w:rFonts w:ascii="仿宋" w:eastAsia="仿宋" w:hAnsi="仿宋" w:hint="eastAsia"/>
          <w:sz w:val="28"/>
          <w:szCs w:val="28"/>
        </w:rPr>
        <w:t>根据</w:t>
      </w:r>
      <w:r>
        <w:rPr>
          <w:rFonts w:ascii="仿宋" w:eastAsia="仿宋" w:hAnsi="仿宋" w:hint="eastAsia"/>
          <w:sz w:val="28"/>
          <w:szCs w:val="28"/>
        </w:rPr>
        <w:t>医院</w:t>
      </w:r>
      <w:r w:rsidRPr="00D414FD">
        <w:rPr>
          <w:rFonts w:ascii="仿宋" w:eastAsia="仿宋" w:hAnsi="仿宋" w:hint="eastAsia"/>
          <w:sz w:val="28"/>
          <w:szCs w:val="28"/>
        </w:rPr>
        <w:t>所提需求，提供相关系统接口支持，包括与医院信息系统的接口</w:t>
      </w:r>
      <w:r w:rsidR="009E30FA" w:rsidRPr="00D414FD">
        <w:rPr>
          <w:rFonts w:ascii="仿宋" w:eastAsia="仿宋" w:hAnsi="仿宋"/>
          <w:sz w:val="28"/>
          <w:szCs w:val="28"/>
        </w:rPr>
        <w:t>，</w:t>
      </w:r>
      <w:r w:rsidR="00402FB8" w:rsidRPr="00D414FD">
        <w:rPr>
          <w:rFonts w:ascii="仿宋" w:eastAsia="仿宋" w:hAnsi="仿宋"/>
          <w:sz w:val="28"/>
          <w:szCs w:val="28"/>
        </w:rPr>
        <w:t>实现</w:t>
      </w:r>
      <w:r w:rsidR="00402FB8" w:rsidRPr="00D414FD">
        <w:rPr>
          <w:rFonts w:ascii="仿宋" w:eastAsia="仿宋" w:hAnsi="仿宋" w:hint="eastAsia"/>
          <w:sz w:val="28"/>
          <w:szCs w:val="28"/>
        </w:rPr>
        <w:t>信息</w:t>
      </w:r>
      <w:r w:rsidR="009E30FA" w:rsidRPr="00D414FD">
        <w:rPr>
          <w:rFonts w:ascii="仿宋" w:eastAsia="仿宋" w:hAnsi="仿宋" w:hint="eastAsia"/>
          <w:sz w:val="28"/>
          <w:szCs w:val="28"/>
        </w:rPr>
        <w:t>的互联互通</w:t>
      </w:r>
      <w:r w:rsidR="00D71472" w:rsidRPr="00D414FD">
        <w:rPr>
          <w:rFonts w:ascii="仿宋" w:eastAsia="仿宋" w:hAnsi="仿宋" w:hint="eastAsia"/>
          <w:sz w:val="28"/>
          <w:szCs w:val="28"/>
        </w:rPr>
        <w:t>。</w:t>
      </w:r>
    </w:p>
    <w:p w:rsidR="00D414FD" w:rsidRDefault="00402FB8" w:rsidP="00D414FD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12671F">
        <w:rPr>
          <w:rFonts w:ascii="仿宋" w:eastAsia="仿宋" w:hAnsi="仿宋"/>
          <w:sz w:val="28"/>
          <w:szCs w:val="28"/>
        </w:rPr>
        <w:t>支持教学、科研、学术等用途，</w:t>
      </w:r>
      <w:r w:rsidR="00EE4CD8">
        <w:rPr>
          <w:rFonts w:ascii="仿宋" w:eastAsia="仿宋" w:hAnsi="仿宋" w:hint="eastAsia"/>
          <w:sz w:val="28"/>
          <w:szCs w:val="28"/>
        </w:rPr>
        <w:t>系统</w:t>
      </w:r>
      <w:r w:rsidRPr="0012671F">
        <w:rPr>
          <w:rFonts w:ascii="仿宋" w:eastAsia="仿宋" w:hAnsi="仿宋"/>
          <w:sz w:val="28"/>
          <w:szCs w:val="28"/>
        </w:rPr>
        <w:t>所有</w:t>
      </w:r>
      <w:r w:rsidR="00EE4CD8">
        <w:rPr>
          <w:rFonts w:ascii="仿宋" w:eastAsia="仿宋" w:hAnsi="仿宋" w:hint="eastAsia"/>
          <w:sz w:val="28"/>
          <w:szCs w:val="28"/>
        </w:rPr>
        <w:t>采集</w:t>
      </w:r>
      <w:r w:rsidRPr="0012671F">
        <w:rPr>
          <w:rFonts w:ascii="仿宋" w:eastAsia="仿宋" w:hAnsi="仿宋"/>
          <w:sz w:val="28"/>
          <w:szCs w:val="28"/>
        </w:rPr>
        <w:t>信息可以任意组合查询统计分析</w:t>
      </w:r>
      <w:r w:rsidR="00EE4CD8">
        <w:rPr>
          <w:rFonts w:ascii="仿宋" w:eastAsia="仿宋" w:hAnsi="仿宋" w:hint="eastAsia"/>
          <w:sz w:val="28"/>
          <w:szCs w:val="28"/>
        </w:rPr>
        <w:t>，</w:t>
      </w:r>
      <w:r w:rsidR="006371A9" w:rsidRPr="0012671F">
        <w:rPr>
          <w:rFonts w:ascii="仿宋" w:eastAsia="仿宋" w:hAnsi="仿宋" w:hint="eastAsia"/>
          <w:sz w:val="28"/>
          <w:szCs w:val="28"/>
        </w:rPr>
        <w:t>并可</w:t>
      </w:r>
      <w:r w:rsidR="006371A9" w:rsidRPr="0012671F">
        <w:rPr>
          <w:rFonts w:ascii="仿宋" w:eastAsia="仿宋" w:hAnsi="仿宋"/>
          <w:sz w:val="28"/>
          <w:szCs w:val="28"/>
        </w:rPr>
        <w:t>形成</w:t>
      </w:r>
      <w:r w:rsidR="006371A9" w:rsidRPr="0012671F">
        <w:rPr>
          <w:rFonts w:ascii="仿宋" w:eastAsia="仿宋" w:hAnsi="仿宋" w:hint="eastAsia"/>
          <w:sz w:val="28"/>
          <w:szCs w:val="28"/>
        </w:rPr>
        <w:t>多层次</w:t>
      </w:r>
      <w:r w:rsidR="00EE4CD8">
        <w:rPr>
          <w:rFonts w:ascii="仿宋" w:eastAsia="仿宋" w:hAnsi="仿宋"/>
          <w:sz w:val="28"/>
          <w:szCs w:val="28"/>
        </w:rPr>
        <w:t>多维度图表</w:t>
      </w:r>
      <w:r w:rsidR="00EE4CD8">
        <w:rPr>
          <w:rFonts w:ascii="仿宋" w:eastAsia="仿宋" w:hAnsi="仿宋" w:hint="eastAsia"/>
          <w:sz w:val="28"/>
          <w:szCs w:val="28"/>
        </w:rPr>
        <w:t>；</w:t>
      </w:r>
      <w:r w:rsidR="00EE4CD8" w:rsidRPr="00EE4CD8">
        <w:rPr>
          <w:rFonts w:ascii="仿宋" w:eastAsia="仿宋" w:hAnsi="仿宋" w:hint="eastAsia"/>
          <w:sz w:val="28"/>
          <w:szCs w:val="28"/>
        </w:rPr>
        <w:t>可生成</w:t>
      </w:r>
      <w:r w:rsidR="00EE4CD8" w:rsidRPr="00EE4CD8">
        <w:rPr>
          <w:rFonts w:ascii="仿宋" w:eastAsia="仿宋" w:hAnsi="仿宋"/>
          <w:sz w:val="28"/>
          <w:szCs w:val="28"/>
        </w:rPr>
        <w:t>各类</w:t>
      </w:r>
      <w:r w:rsidR="00EE4CD8" w:rsidRPr="00EE4CD8">
        <w:rPr>
          <w:rFonts w:ascii="仿宋" w:eastAsia="仿宋" w:hAnsi="仿宋" w:hint="eastAsia"/>
          <w:sz w:val="28"/>
          <w:szCs w:val="28"/>
        </w:rPr>
        <w:t>统计分析报表，</w:t>
      </w:r>
      <w:r w:rsidR="00451C48" w:rsidRPr="00EE4CD8">
        <w:rPr>
          <w:rFonts w:ascii="仿宋" w:eastAsia="仿宋" w:hAnsi="仿宋"/>
          <w:sz w:val="28"/>
          <w:szCs w:val="28"/>
        </w:rPr>
        <w:t>如</w:t>
      </w:r>
      <w:r w:rsidR="00EE4CD8" w:rsidRPr="00EE4CD8">
        <w:rPr>
          <w:rFonts w:ascii="仿宋" w:eastAsia="仿宋" w:hAnsi="仿宋" w:hint="eastAsia"/>
          <w:sz w:val="28"/>
          <w:szCs w:val="28"/>
        </w:rPr>
        <w:t>：</w:t>
      </w:r>
      <w:r w:rsidR="00451C48" w:rsidRPr="00EE4CD8">
        <w:rPr>
          <w:rFonts w:ascii="仿宋" w:eastAsia="仿宋" w:hAnsi="仿宋"/>
          <w:sz w:val="28"/>
          <w:szCs w:val="28"/>
        </w:rPr>
        <w:t>必筛查率、必评估率、</w:t>
      </w:r>
      <w:r w:rsidR="00451C48" w:rsidRPr="00EE4CD8">
        <w:rPr>
          <w:rFonts w:ascii="仿宋" w:eastAsia="仿宋" w:hAnsi="仿宋" w:hint="eastAsia"/>
          <w:sz w:val="28"/>
          <w:szCs w:val="28"/>
        </w:rPr>
        <w:t>必</w:t>
      </w:r>
      <w:r w:rsidR="00451C48" w:rsidRPr="00EE4CD8">
        <w:rPr>
          <w:rFonts w:ascii="仿宋" w:eastAsia="仿宋" w:hAnsi="仿宋"/>
          <w:sz w:val="28"/>
          <w:szCs w:val="28"/>
        </w:rPr>
        <w:t>报告率、必干预率、某综合征的阳性率、高中低风险率等</w:t>
      </w:r>
      <w:r w:rsidR="00451C48" w:rsidRPr="00EE4CD8">
        <w:rPr>
          <w:rFonts w:ascii="仿宋" w:eastAsia="仿宋" w:hAnsi="仿宋" w:hint="eastAsia"/>
          <w:sz w:val="28"/>
          <w:szCs w:val="28"/>
        </w:rPr>
        <w:t>。</w:t>
      </w:r>
    </w:p>
    <w:p w:rsidR="00E1310F" w:rsidRDefault="00D414FD" w:rsidP="00E1310F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D414FD">
        <w:rPr>
          <w:rFonts w:ascii="仿宋" w:eastAsia="仿宋" w:hAnsi="仿宋" w:hint="eastAsia"/>
          <w:sz w:val="28"/>
          <w:szCs w:val="28"/>
        </w:rPr>
        <w:t>在项目实施前，需向</w:t>
      </w:r>
      <w:r>
        <w:rPr>
          <w:rFonts w:ascii="仿宋" w:eastAsia="仿宋" w:hAnsi="仿宋" w:hint="eastAsia"/>
          <w:sz w:val="28"/>
          <w:szCs w:val="28"/>
        </w:rPr>
        <w:t>医院</w:t>
      </w:r>
      <w:r w:rsidRPr="00D414FD">
        <w:rPr>
          <w:rFonts w:ascii="仿宋" w:eastAsia="仿宋" w:hAnsi="仿宋" w:hint="eastAsia"/>
          <w:sz w:val="28"/>
          <w:szCs w:val="28"/>
        </w:rPr>
        <w:t>提交设计方案进行安全评审，保证安全技术措施同步规划，系统建设根据信息系统安全等级保护要求进行建设。</w:t>
      </w:r>
    </w:p>
    <w:p w:rsidR="005F6511" w:rsidRPr="00E1310F" w:rsidRDefault="00D414FD" w:rsidP="00E1310F">
      <w:pPr>
        <w:pStyle w:val="a3"/>
        <w:widowControl/>
        <w:numPr>
          <w:ilvl w:val="0"/>
          <w:numId w:val="4"/>
        </w:numPr>
        <w:spacing w:line="360" w:lineRule="auto"/>
        <w:ind w:left="0" w:firstLineChars="0" w:firstLine="426"/>
        <w:jc w:val="left"/>
        <w:rPr>
          <w:rFonts w:ascii="仿宋" w:eastAsia="仿宋" w:hAnsi="仿宋"/>
          <w:sz w:val="28"/>
          <w:szCs w:val="28"/>
        </w:rPr>
      </w:pPr>
      <w:r w:rsidRPr="00E1310F">
        <w:rPr>
          <w:rFonts w:ascii="仿宋" w:eastAsia="仿宋" w:hAnsi="仿宋" w:hint="eastAsia"/>
          <w:sz w:val="28"/>
          <w:szCs w:val="28"/>
        </w:rPr>
        <w:t>提供软件</w:t>
      </w:r>
      <w:r w:rsidRPr="00E1310F">
        <w:rPr>
          <w:rFonts w:ascii="仿宋" w:eastAsia="仿宋" w:hAnsi="仿宋"/>
          <w:sz w:val="28"/>
          <w:szCs w:val="28"/>
        </w:rPr>
        <w:t>3</w:t>
      </w:r>
      <w:r w:rsidRPr="00E1310F">
        <w:rPr>
          <w:rFonts w:ascii="仿宋" w:eastAsia="仿宋" w:hAnsi="仿宋" w:hint="eastAsia"/>
          <w:sz w:val="28"/>
          <w:szCs w:val="28"/>
        </w:rPr>
        <w:t>年的免费维保。</w:t>
      </w:r>
      <w:r w:rsidR="00E1310F" w:rsidRPr="00E1310F">
        <w:rPr>
          <w:rFonts w:ascii="仿宋" w:eastAsia="仿宋" w:hAnsi="仿宋" w:hint="eastAsia"/>
          <w:sz w:val="28"/>
          <w:szCs w:val="28"/>
        </w:rPr>
        <w:t>超过免费维护期的，双方另行协商签订维护合同，服务方报价不超过合同软件部分金额的</w:t>
      </w:r>
      <w:r w:rsidR="00E1310F">
        <w:rPr>
          <w:rFonts w:ascii="仿宋" w:eastAsia="仿宋" w:hAnsi="仿宋" w:hint="eastAsia"/>
          <w:sz w:val="28"/>
          <w:szCs w:val="28"/>
        </w:rPr>
        <w:t>8</w:t>
      </w:r>
      <w:r w:rsidR="00E1310F" w:rsidRPr="00E1310F">
        <w:rPr>
          <w:rFonts w:ascii="仿宋" w:eastAsia="仿宋" w:hAnsi="仿宋" w:hint="eastAsia"/>
          <w:sz w:val="28"/>
          <w:szCs w:val="28"/>
        </w:rPr>
        <w:t>%。</w:t>
      </w:r>
    </w:p>
    <w:p w:rsidR="00187B8F" w:rsidRPr="00D414FD" w:rsidRDefault="00187B8F" w:rsidP="002C6939">
      <w:pPr>
        <w:pStyle w:val="a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仿宋" w:eastAsia="仿宋" w:hAnsi="仿宋" w:cs="+mn-cs"/>
          <w:b/>
          <w:color w:val="000000"/>
          <w:kern w:val="24"/>
          <w:sz w:val="28"/>
          <w:szCs w:val="28"/>
        </w:rPr>
      </w:pPr>
      <w:r w:rsidRPr="00D414FD">
        <w:rPr>
          <w:rFonts w:ascii="仿宋" w:eastAsia="仿宋" w:hAnsi="仿宋" w:cs="+mn-cs" w:hint="eastAsia"/>
          <w:b/>
          <w:color w:val="000000"/>
          <w:kern w:val="24"/>
          <w:sz w:val="28"/>
          <w:szCs w:val="28"/>
        </w:rPr>
        <w:t>采购设备</w:t>
      </w:r>
      <w:r w:rsidR="002C6939" w:rsidRPr="002C6939">
        <w:rPr>
          <w:rFonts w:ascii="仿宋" w:eastAsia="仿宋" w:hAnsi="仿宋" w:cs="+mn-cs" w:hint="eastAsia"/>
          <w:b/>
          <w:color w:val="000000"/>
          <w:kern w:val="24"/>
          <w:sz w:val="28"/>
          <w:szCs w:val="28"/>
        </w:rPr>
        <w:t>配置参数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3"/>
        <w:gridCol w:w="1957"/>
        <w:gridCol w:w="4662"/>
        <w:gridCol w:w="1292"/>
      </w:tblGrid>
      <w:tr w:rsidR="00187B8F" w:rsidRPr="00DF17C5" w:rsidTr="00071E10">
        <w:tc>
          <w:tcPr>
            <w:tcW w:w="873" w:type="dxa"/>
            <w:shd w:val="clear" w:color="auto" w:fill="auto"/>
          </w:tcPr>
          <w:p w:rsidR="00187B8F" w:rsidRPr="00DF17C5" w:rsidRDefault="00187B8F" w:rsidP="00D87F87">
            <w:pPr>
              <w:spacing w:line="360" w:lineRule="auto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 w:rsidRPr="00DF17C5"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57" w:type="dxa"/>
            <w:shd w:val="clear" w:color="auto" w:fill="auto"/>
          </w:tcPr>
          <w:p w:rsidR="00187B8F" w:rsidRPr="00DF17C5" w:rsidRDefault="00187B8F" w:rsidP="00D87F87">
            <w:pPr>
              <w:spacing w:line="360" w:lineRule="auto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 w:rsidRPr="00DF17C5"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设备名称</w:t>
            </w:r>
          </w:p>
        </w:tc>
        <w:tc>
          <w:tcPr>
            <w:tcW w:w="4662" w:type="dxa"/>
            <w:shd w:val="clear" w:color="auto" w:fill="auto"/>
          </w:tcPr>
          <w:p w:rsidR="00187B8F" w:rsidRPr="00DF17C5" w:rsidRDefault="00187B8F" w:rsidP="00D87F87">
            <w:pPr>
              <w:spacing w:line="360" w:lineRule="auto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 w:rsidRPr="00DF17C5"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参数</w:t>
            </w:r>
          </w:p>
        </w:tc>
        <w:tc>
          <w:tcPr>
            <w:tcW w:w="1292" w:type="dxa"/>
            <w:shd w:val="clear" w:color="auto" w:fill="auto"/>
          </w:tcPr>
          <w:p w:rsidR="00187B8F" w:rsidRPr="00DF17C5" w:rsidRDefault="00187B8F" w:rsidP="00D87F87">
            <w:pPr>
              <w:spacing w:line="360" w:lineRule="auto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 w:rsidRPr="00DF17C5"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总数</w:t>
            </w:r>
          </w:p>
        </w:tc>
      </w:tr>
      <w:tr w:rsidR="00187B8F" w:rsidRPr="00DF17C5" w:rsidTr="00071E10">
        <w:tc>
          <w:tcPr>
            <w:tcW w:w="873" w:type="dxa"/>
            <w:shd w:val="clear" w:color="auto" w:fill="auto"/>
            <w:vAlign w:val="center"/>
          </w:tcPr>
          <w:p w:rsidR="00187B8F" w:rsidRPr="00DF17C5" w:rsidRDefault="00187B8F" w:rsidP="00D87F87">
            <w:pPr>
              <w:spacing w:line="360" w:lineRule="auto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 w:rsidRPr="00DF17C5">
              <w:rPr>
                <w:rFonts w:ascii="仿宋_GB2312" w:eastAsia="仿宋_GB2312" w:hAnsi="仿宋_GB2312" w:hint="eastAsia"/>
                <w:sz w:val="28"/>
                <w:szCs w:val="28"/>
              </w:rPr>
              <w:t>1</w:t>
            </w:r>
          </w:p>
        </w:tc>
        <w:tc>
          <w:tcPr>
            <w:tcW w:w="1957" w:type="dxa"/>
            <w:shd w:val="clear" w:color="auto" w:fill="auto"/>
            <w:vAlign w:val="center"/>
          </w:tcPr>
          <w:p w:rsidR="00187B8F" w:rsidRPr="00DF17C5" w:rsidRDefault="00187B8F" w:rsidP="00D87F87">
            <w:pPr>
              <w:spacing w:line="360" w:lineRule="auto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 w:rsidRPr="00DF17C5">
              <w:rPr>
                <w:rFonts w:ascii="仿宋_GB2312" w:eastAsia="仿宋_GB2312" w:hAnsi="仿宋_GB2312" w:hint="eastAsia"/>
                <w:sz w:val="28"/>
                <w:szCs w:val="28"/>
              </w:rPr>
              <w:t>平板电脑</w:t>
            </w:r>
          </w:p>
        </w:tc>
        <w:tc>
          <w:tcPr>
            <w:tcW w:w="4662" w:type="dxa"/>
            <w:shd w:val="clear" w:color="auto" w:fill="auto"/>
            <w:vAlign w:val="center"/>
          </w:tcPr>
          <w:p w:rsidR="00187B8F" w:rsidRPr="00DF17C5" w:rsidRDefault="006B0D34" w:rsidP="006B0D34">
            <w:pPr>
              <w:spacing w:line="360" w:lineRule="auto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9.7</w:t>
            </w:r>
            <w:r w:rsidR="00187B8F" w:rsidRPr="00DF17C5">
              <w:rPr>
                <w:rFonts w:ascii="仿宋_GB2312" w:eastAsia="仿宋_GB2312" w:hAnsi="仿宋_GB2312" w:hint="eastAsia"/>
                <w:sz w:val="28"/>
                <w:szCs w:val="28"/>
              </w:rPr>
              <w:t>英寸，LTE全网通，内存</w:t>
            </w:r>
            <w:r>
              <w:rPr>
                <w:rFonts w:ascii="仿宋_GB2312" w:eastAsia="仿宋_GB2312" w:hAnsi="仿宋_GB2312"/>
                <w:sz w:val="28"/>
                <w:szCs w:val="28"/>
              </w:rPr>
              <w:t>32</w:t>
            </w:r>
            <w:r w:rsidR="00187B8F" w:rsidRPr="00DF17C5">
              <w:rPr>
                <w:rFonts w:ascii="仿宋_GB2312" w:eastAsia="仿宋_GB2312" w:hAnsi="仿宋_GB2312" w:hint="eastAsia"/>
                <w:sz w:val="28"/>
                <w:szCs w:val="28"/>
              </w:rPr>
              <w:t>G</w:t>
            </w:r>
          </w:p>
        </w:tc>
        <w:tc>
          <w:tcPr>
            <w:tcW w:w="1292" w:type="dxa"/>
            <w:shd w:val="clear" w:color="auto" w:fill="auto"/>
            <w:vAlign w:val="center"/>
          </w:tcPr>
          <w:p w:rsidR="00187B8F" w:rsidRPr="00DF17C5" w:rsidRDefault="006B0D34" w:rsidP="00D87F87">
            <w:pPr>
              <w:spacing w:line="360" w:lineRule="auto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5</w:t>
            </w:r>
            <w:r w:rsidR="00071E10">
              <w:rPr>
                <w:rFonts w:ascii="仿宋_GB2312" w:eastAsia="仿宋_GB2312" w:hAnsi="仿宋_GB2312" w:hint="eastAsia"/>
                <w:sz w:val="28"/>
                <w:szCs w:val="28"/>
              </w:rPr>
              <w:t>台</w:t>
            </w:r>
          </w:p>
        </w:tc>
      </w:tr>
    </w:tbl>
    <w:p w:rsidR="002F0D89" w:rsidRPr="002F0D89" w:rsidRDefault="002F0D89" w:rsidP="00E1310F">
      <w:pPr>
        <w:widowControl/>
        <w:spacing w:line="288" w:lineRule="auto"/>
        <w:jc w:val="left"/>
        <w:textAlignment w:val="baseline"/>
        <w:rPr>
          <w:rFonts w:ascii="仿宋" w:eastAsia="仿宋" w:hAnsi="仿宋"/>
          <w:sz w:val="28"/>
          <w:szCs w:val="28"/>
        </w:rPr>
      </w:pPr>
    </w:p>
    <w:sectPr w:rsidR="002F0D89" w:rsidRPr="002F0D89" w:rsidSect="00E1310F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446E" w:rsidRDefault="00E3446E" w:rsidP="00075A9C">
      <w:r>
        <w:separator/>
      </w:r>
    </w:p>
  </w:endnote>
  <w:endnote w:type="continuationSeparator" w:id="0">
    <w:p w:rsidR="00E3446E" w:rsidRDefault="00E3446E" w:rsidP="00075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+mn-cs"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446E" w:rsidRDefault="00E3446E" w:rsidP="00075A9C">
      <w:r>
        <w:separator/>
      </w:r>
    </w:p>
  </w:footnote>
  <w:footnote w:type="continuationSeparator" w:id="0">
    <w:p w:rsidR="00E3446E" w:rsidRDefault="00E3446E" w:rsidP="00075A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A4980"/>
    <w:multiLevelType w:val="hybridMultilevel"/>
    <w:tmpl w:val="0CF8EB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C6DC1"/>
    <w:multiLevelType w:val="hybridMultilevel"/>
    <w:tmpl w:val="CAFE173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26E4BA5"/>
    <w:multiLevelType w:val="hybridMultilevel"/>
    <w:tmpl w:val="5B90FE6E"/>
    <w:lvl w:ilvl="0" w:tplc="9E1E70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344DA0"/>
    <w:multiLevelType w:val="hybridMultilevel"/>
    <w:tmpl w:val="4D1C940E"/>
    <w:lvl w:ilvl="0" w:tplc="33E40F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3D55AF"/>
    <w:multiLevelType w:val="hybridMultilevel"/>
    <w:tmpl w:val="ECCCD7A4"/>
    <w:lvl w:ilvl="0" w:tplc="6648744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CF308D"/>
    <w:multiLevelType w:val="hybridMultilevel"/>
    <w:tmpl w:val="9E8ABF8C"/>
    <w:lvl w:ilvl="0" w:tplc="CFEE7A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6E1D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94B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0884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0442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CA98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8898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EFB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9CE6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703"/>
    <w:rsid w:val="00034A41"/>
    <w:rsid w:val="00071E10"/>
    <w:rsid w:val="00075A9C"/>
    <w:rsid w:val="000B42E7"/>
    <w:rsid w:val="000E181B"/>
    <w:rsid w:val="0012671F"/>
    <w:rsid w:val="00172419"/>
    <w:rsid w:val="00187B8F"/>
    <w:rsid w:val="00213367"/>
    <w:rsid w:val="00215146"/>
    <w:rsid w:val="002C6939"/>
    <w:rsid w:val="002F0D89"/>
    <w:rsid w:val="00305258"/>
    <w:rsid w:val="003E45F9"/>
    <w:rsid w:val="00402FB8"/>
    <w:rsid w:val="004032BC"/>
    <w:rsid w:val="0043292F"/>
    <w:rsid w:val="00451C48"/>
    <w:rsid w:val="004A7B19"/>
    <w:rsid w:val="005313DF"/>
    <w:rsid w:val="0057161F"/>
    <w:rsid w:val="005C340B"/>
    <w:rsid w:val="005E115A"/>
    <w:rsid w:val="005F6511"/>
    <w:rsid w:val="006371A9"/>
    <w:rsid w:val="00672586"/>
    <w:rsid w:val="00691508"/>
    <w:rsid w:val="006B0D34"/>
    <w:rsid w:val="006B64ED"/>
    <w:rsid w:val="0071082D"/>
    <w:rsid w:val="00716D9E"/>
    <w:rsid w:val="007B4D37"/>
    <w:rsid w:val="007D0B79"/>
    <w:rsid w:val="00806E42"/>
    <w:rsid w:val="00834241"/>
    <w:rsid w:val="00874417"/>
    <w:rsid w:val="00993EB0"/>
    <w:rsid w:val="009D6945"/>
    <w:rsid w:val="009E30FA"/>
    <w:rsid w:val="009E7609"/>
    <w:rsid w:val="00A26583"/>
    <w:rsid w:val="00A45EF0"/>
    <w:rsid w:val="00B1184E"/>
    <w:rsid w:val="00B23BD9"/>
    <w:rsid w:val="00B46B03"/>
    <w:rsid w:val="00BF46C5"/>
    <w:rsid w:val="00BF7F8B"/>
    <w:rsid w:val="00CE35BA"/>
    <w:rsid w:val="00D20FA7"/>
    <w:rsid w:val="00D414FD"/>
    <w:rsid w:val="00D45703"/>
    <w:rsid w:val="00D636A6"/>
    <w:rsid w:val="00D71472"/>
    <w:rsid w:val="00E05F1A"/>
    <w:rsid w:val="00E1310F"/>
    <w:rsid w:val="00E3446E"/>
    <w:rsid w:val="00E47EFC"/>
    <w:rsid w:val="00EE4CD8"/>
    <w:rsid w:val="00F02617"/>
    <w:rsid w:val="00F9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C38D29-A01A-49DC-8245-E97F06F43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A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703"/>
    <w:pPr>
      <w:ind w:firstLineChars="200" w:firstLine="420"/>
    </w:pPr>
  </w:style>
  <w:style w:type="paragraph" w:styleId="a4">
    <w:name w:val="header"/>
    <w:basedOn w:val="a"/>
    <w:link w:val="a5"/>
    <w:rsid w:val="00075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75A9C"/>
    <w:rPr>
      <w:kern w:val="2"/>
      <w:sz w:val="18"/>
      <w:szCs w:val="18"/>
    </w:rPr>
  </w:style>
  <w:style w:type="paragraph" w:styleId="a6">
    <w:name w:val="footer"/>
    <w:basedOn w:val="a"/>
    <w:link w:val="a7"/>
    <w:rsid w:val="00075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75A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67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3</Pages>
  <Words>220</Words>
  <Characters>1256</Characters>
  <Application>Microsoft Office Word</Application>
  <DocSecurity>0</DocSecurity>
  <Lines>10</Lines>
  <Paragraphs>2</Paragraphs>
  <ScaleCrop>false</ScaleCrop>
  <Company>Capricorn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netuser</dc:creator>
  <cp:keywords/>
  <dc:description/>
  <cp:lastModifiedBy>伍睿</cp:lastModifiedBy>
  <cp:revision>34</cp:revision>
  <dcterms:created xsi:type="dcterms:W3CDTF">2020-09-24T08:05:00Z</dcterms:created>
  <dcterms:modified xsi:type="dcterms:W3CDTF">2021-11-29T06:40:00Z</dcterms:modified>
</cp:coreProperties>
</file>